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1CBF" w:rsidRDefault="00271CBF" w:rsidP="00271CBF">
      <w:pPr>
        <w:jc w:val="center"/>
        <w:rPr>
          <w:b/>
          <w:szCs w:val="28"/>
          <w:lang w:val="uk-UA"/>
        </w:rPr>
      </w:pPr>
      <w:r w:rsidRPr="00453BE8">
        <w:rPr>
          <w:b/>
          <w:szCs w:val="28"/>
          <w:lang w:val="uk-UA"/>
        </w:rPr>
        <w:t>ЗАПОРІЗЬКИЙ ДЕРЖАВНИЙ МЕДИЧНИЙ УНІВЕРСИТЕТ</w:t>
      </w:r>
    </w:p>
    <w:p w:rsidR="00271CBF" w:rsidRPr="00453BE8" w:rsidRDefault="00271CBF" w:rsidP="00271CBF">
      <w:pPr>
        <w:jc w:val="center"/>
        <w:rPr>
          <w:b/>
          <w:szCs w:val="28"/>
          <w:lang w:val="uk-UA"/>
        </w:rPr>
      </w:pPr>
    </w:p>
    <w:p w:rsidR="00271CBF" w:rsidRPr="00453BE8" w:rsidRDefault="00271CBF" w:rsidP="00271CBF">
      <w:pPr>
        <w:jc w:val="center"/>
        <w:rPr>
          <w:sz w:val="16"/>
          <w:lang w:val="uk-UA"/>
        </w:rPr>
      </w:pPr>
    </w:p>
    <w:p w:rsidR="00271CBF" w:rsidRDefault="00271CBF" w:rsidP="00271CBF">
      <w:pPr>
        <w:autoSpaceDE w:val="0"/>
        <w:autoSpaceDN w:val="0"/>
        <w:jc w:val="center"/>
        <w:rPr>
          <w:color w:val="000000"/>
          <w:szCs w:val="28"/>
          <w:lang w:val="uk-UA" w:eastAsia="uk-UA"/>
        </w:rPr>
      </w:pPr>
      <w:r w:rsidRPr="00453BE8">
        <w:rPr>
          <w:szCs w:val="28"/>
          <w:lang w:val="uk-UA"/>
        </w:rPr>
        <w:t>Кафедра</w:t>
      </w:r>
      <w:r w:rsidRPr="00E92E3B">
        <w:rPr>
          <w:sz w:val="24"/>
          <w:lang w:val="uk-UA"/>
        </w:rPr>
        <w:t xml:space="preserve"> </w:t>
      </w: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271CBF" w:rsidRPr="00A86C40" w:rsidRDefault="00271CBF" w:rsidP="00271CBF">
      <w:pPr>
        <w:autoSpaceDE w:val="0"/>
        <w:autoSpaceDN w:val="0"/>
        <w:jc w:val="center"/>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271CBF" w:rsidRPr="00E92E3B" w:rsidRDefault="00271CBF" w:rsidP="00271CBF">
      <w:pPr>
        <w:jc w:val="center"/>
        <w:rPr>
          <w:lang w:val="uk-UA"/>
        </w:rPr>
      </w:pPr>
    </w:p>
    <w:p w:rsidR="00271CBF" w:rsidRPr="00E92E3B" w:rsidRDefault="00271CBF" w:rsidP="00271CBF">
      <w:pPr>
        <w:rPr>
          <w:lang w:val="uk-UA"/>
        </w:rPr>
      </w:pPr>
    </w:p>
    <w:p w:rsidR="00271CBF" w:rsidRPr="00E92E3B" w:rsidRDefault="00271CBF" w:rsidP="00271CBF">
      <w:pPr>
        <w:jc w:val="right"/>
        <w:rPr>
          <w:sz w:val="24"/>
          <w:lang w:val="uk-UA"/>
        </w:rPr>
      </w:pPr>
    </w:p>
    <w:p w:rsidR="00271CBF" w:rsidRDefault="00271CBF" w:rsidP="00271CBF">
      <w:pPr>
        <w:jc w:val="right"/>
        <w:rPr>
          <w:szCs w:val="28"/>
          <w:lang w:val="uk-UA"/>
        </w:rPr>
      </w:pPr>
    </w:p>
    <w:p w:rsidR="00271CBF" w:rsidRDefault="00271CBF" w:rsidP="00271CBF">
      <w:pPr>
        <w:jc w:val="right"/>
        <w:rPr>
          <w:szCs w:val="28"/>
          <w:lang w:val="uk-UA"/>
        </w:rPr>
      </w:pPr>
    </w:p>
    <w:p w:rsidR="00271CBF" w:rsidRDefault="00271CBF" w:rsidP="00271CBF">
      <w:pPr>
        <w:jc w:val="right"/>
        <w:rPr>
          <w:szCs w:val="28"/>
          <w:lang w:val="uk-UA"/>
        </w:rPr>
      </w:pPr>
    </w:p>
    <w:p w:rsidR="00271CBF" w:rsidRDefault="00271CBF" w:rsidP="00271CBF">
      <w:pPr>
        <w:jc w:val="right"/>
        <w:rPr>
          <w:szCs w:val="28"/>
          <w:lang w:val="uk-UA"/>
        </w:rPr>
      </w:pPr>
      <w:r>
        <w:rPr>
          <w:szCs w:val="28"/>
          <w:lang w:val="uk-UA"/>
        </w:rPr>
        <w:t>Затверджено на методичній нараді кафедри</w:t>
      </w:r>
    </w:p>
    <w:p w:rsidR="00271CBF" w:rsidRDefault="00271CBF" w:rsidP="00271CBF">
      <w:pPr>
        <w:autoSpaceDE w:val="0"/>
        <w:autoSpaceDN w:val="0"/>
        <w:jc w:val="right"/>
        <w:rPr>
          <w:color w:val="000000"/>
          <w:szCs w:val="28"/>
          <w:lang w:val="uk-UA" w:eastAsia="uk-UA"/>
        </w:rPr>
      </w:pP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271CBF" w:rsidRPr="00A86C40" w:rsidRDefault="00271CBF" w:rsidP="00271CBF">
      <w:pPr>
        <w:autoSpaceDE w:val="0"/>
        <w:autoSpaceDN w:val="0"/>
        <w:jc w:val="right"/>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271CBF" w:rsidRPr="00054D30" w:rsidRDefault="00271CBF" w:rsidP="00271CBF">
      <w:pPr>
        <w:jc w:val="right"/>
        <w:rPr>
          <w:szCs w:val="28"/>
          <w:lang w:val="uk-UA"/>
        </w:rPr>
      </w:pPr>
      <w:proofErr w:type="spellStart"/>
      <w:r w:rsidRPr="00054D30">
        <w:rPr>
          <w:szCs w:val="28"/>
          <w:lang w:val="uk-UA"/>
        </w:rPr>
        <w:t>Зав.кафедри</w:t>
      </w:r>
      <w:proofErr w:type="spellEnd"/>
      <w:r w:rsidRPr="00054D30">
        <w:rPr>
          <w:szCs w:val="28"/>
          <w:lang w:val="uk-UA"/>
        </w:rPr>
        <w:t xml:space="preserve"> </w:t>
      </w:r>
      <w:proofErr w:type="spellStart"/>
      <w:r w:rsidRPr="00054D30">
        <w:rPr>
          <w:szCs w:val="28"/>
          <w:lang w:val="uk-UA"/>
        </w:rPr>
        <w:t>д.мед.н</w:t>
      </w:r>
      <w:proofErr w:type="spellEnd"/>
      <w:r w:rsidRPr="00054D30">
        <w:rPr>
          <w:szCs w:val="28"/>
          <w:lang w:val="uk-UA"/>
        </w:rPr>
        <w:t>., професор</w:t>
      </w:r>
      <w:r>
        <w:rPr>
          <w:szCs w:val="28"/>
          <w:lang w:val="uk-UA"/>
        </w:rPr>
        <w:t xml:space="preserve"> </w:t>
      </w:r>
      <w:proofErr w:type="spellStart"/>
      <w:r>
        <w:rPr>
          <w:szCs w:val="28"/>
          <w:lang w:val="uk-UA"/>
        </w:rPr>
        <w:t>В.В.Чугунов</w:t>
      </w:r>
      <w:proofErr w:type="spellEnd"/>
    </w:p>
    <w:p w:rsidR="00271CBF" w:rsidRPr="00054D30" w:rsidRDefault="00271CBF" w:rsidP="00271CBF">
      <w:pPr>
        <w:jc w:val="right"/>
        <w:rPr>
          <w:szCs w:val="28"/>
          <w:lang w:val="uk-UA"/>
        </w:rPr>
      </w:pPr>
      <w:r w:rsidRPr="00054D30">
        <w:rPr>
          <w:szCs w:val="28"/>
          <w:lang w:val="uk-UA"/>
        </w:rPr>
        <w:t>_</w:t>
      </w:r>
      <w:r w:rsidRPr="007132DE">
        <w:rPr>
          <w:szCs w:val="28"/>
          <w:lang w:val="uk-UA"/>
        </w:rPr>
        <w:t>_____</w:t>
      </w:r>
      <w:r w:rsidRPr="00054D30">
        <w:rPr>
          <w:szCs w:val="28"/>
          <w:lang w:val="uk-UA"/>
        </w:rPr>
        <w:t>__________________________</w:t>
      </w:r>
    </w:p>
    <w:p w:rsidR="00271CBF" w:rsidRPr="007132DE" w:rsidRDefault="00271CBF" w:rsidP="00271CBF">
      <w:pPr>
        <w:pStyle w:val="a5"/>
        <w:jc w:val="right"/>
        <w:rPr>
          <w:szCs w:val="28"/>
          <w:lang w:val="uk-UA"/>
        </w:rPr>
      </w:pPr>
      <w:r w:rsidRPr="007132DE">
        <w:rPr>
          <w:szCs w:val="28"/>
        </w:rPr>
        <w:t>“______”_______________20</w:t>
      </w:r>
      <w:r w:rsidRPr="007132DE">
        <w:rPr>
          <w:szCs w:val="28"/>
          <w:lang w:val="uk-UA"/>
        </w:rPr>
        <w:t>1</w:t>
      </w:r>
      <w:r>
        <w:rPr>
          <w:szCs w:val="28"/>
          <w:lang w:val="uk-UA"/>
        </w:rPr>
        <w:t>5</w:t>
      </w:r>
      <w:r w:rsidRPr="007132DE">
        <w:rPr>
          <w:szCs w:val="28"/>
          <w:lang w:val="uk-UA"/>
        </w:rPr>
        <w:t xml:space="preserve"> </w:t>
      </w:r>
      <w:r w:rsidRPr="007132DE">
        <w:rPr>
          <w:szCs w:val="28"/>
        </w:rPr>
        <w:t>р</w:t>
      </w:r>
      <w:r w:rsidRPr="007132DE">
        <w:rPr>
          <w:szCs w:val="28"/>
          <w:lang w:val="uk-UA"/>
        </w:rPr>
        <w:t>оку</w:t>
      </w:r>
    </w:p>
    <w:p w:rsidR="00271CBF" w:rsidRDefault="00271CBF" w:rsidP="00271CBF">
      <w:pPr>
        <w:rPr>
          <w:lang w:val="uk-UA"/>
        </w:rPr>
      </w:pPr>
    </w:p>
    <w:p w:rsidR="00271CBF" w:rsidRDefault="00271CBF" w:rsidP="00271CBF">
      <w:pPr>
        <w:rPr>
          <w:lang w:val="uk-UA"/>
        </w:rPr>
      </w:pPr>
    </w:p>
    <w:p w:rsidR="00271CBF" w:rsidRPr="00BA4FF1" w:rsidRDefault="00271CBF" w:rsidP="00271CBF">
      <w:pPr>
        <w:rPr>
          <w:lang w:val="uk-UA"/>
        </w:rPr>
      </w:pPr>
    </w:p>
    <w:p w:rsidR="00271CBF" w:rsidRPr="00527FC9" w:rsidRDefault="00271CBF" w:rsidP="00A64DCB">
      <w:pPr>
        <w:pStyle w:val="6"/>
        <w:jc w:val="center"/>
        <w:rPr>
          <w:rFonts w:ascii="Times New Roman" w:hAnsi="Times New Roman"/>
          <w:color w:val="000000"/>
          <w:sz w:val="28"/>
          <w:szCs w:val="28"/>
          <w:lang w:val="uk-UA"/>
        </w:rPr>
      </w:pPr>
      <w:r w:rsidRPr="00527FC9">
        <w:rPr>
          <w:rFonts w:ascii="Times New Roman" w:hAnsi="Times New Roman"/>
          <w:color w:val="000000"/>
          <w:sz w:val="28"/>
          <w:szCs w:val="28"/>
          <w:lang w:val="uk-UA"/>
        </w:rPr>
        <w:t>МЕТОДИЧНА РОЗРОБКА</w:t>
      </w:r>
    </w:p>
    <w:p w:rsidR="00271CBF" w:rsidRPr="00527FC9" w:rsidRDefault="00271CBF" w:rsidP="00A64DCB">
      <w:pPr>
        <w:ind w:left="1440" w:hanging="24"/>
        <w:jc w:val="center"/>
        <w:rPr>
          <w:szCs w:val="28"/>
          <w:lang w:val="uk-UA"/>
        </w:rPr>
      </w:pPr>
      <w:r w:rsidRPr="00527FC9">
        <w:rPr>
          <w:szCs w:val="28"/>
          <w:lang w:val="uk-UA"/>
        </w:rPr>
        <w:t>до практичного заняття по темі №</w:t>
      </w:r>
      <w:r w:rsidRPr="00271CBF">
        <w:rPr>
          <w:b/>
          <w:i/>
          <w:szCs w:val="28"/>
        </w:rPr>
        <w:t xml:space="preserve">6 </w:t>
      </w:r>
      <w:r w:rsidRPr="00527FC9">
        <w:rPr>
          <w:szCs w:val="28"/>
          <w:lang w:val="uk-UA"/>
        </w:rPr>
        <w:t>«</w:t>
      </w:r>
      <w:r w:rsidRPr="009E525A">
        <w:rPr>
          <w:szCs w:val="28"/>
          <w:lang w:val="uk-UA"/>
        </w:rPr>
        <w:t xml:space="preserve">Епілепсія. </w:t>
      </w:r>
      <w:proofErr w:type="spellStart"/>
      <w:r w:rsidRPr="009E525A">
        <w:rPr>
          <w:szCs w:val="28"/>
          <w:lang w:val="uk-UA"/>
        </w:rPr>
        <w:t>Епілептиформні</w:t>
      </w:r>
      <w:proofErr w:type="spellEnd"/>
      <w:r w:rsidRPr="009E525A">
        <w:rPr>
          <w:szCs w:val="28"/>
          <w:lang w:val="uk-UA"/>
        </w:rPr>
        <w:t xml:space="preserve"> синдроми та реакції. Вікові особливості перебігу епілепсії.</w:t>
      </w:r>
      <w:r>
        <w:rPr>
          <w:szCs w:val="28"/>
          <w:lang w:val="uk-UA"/>
        </w:rPr>
        <w:t xml:space="preserve"> </w:t>
      </w:r>
      <w:r w:rsidRPr="009E525A">
        <w:rPr>
          <w:szCs w:val="28"/>
          <w:lang w:val="uk-UA"/>
        </w:rPr>
        <w:t>Питання трудової, військової та судово-психіатричн</w:t>
      </w:r>
      <w:r>
        <w:rPr>
          <w:szCs w:val="28"/>
          <w:lang w:val="uk-UA"/>
        </w:rPr>
        <w:t>ої експертизи</w:t>
      </w:r>
      <w:r w:rsidRPr="00527FC9">
        <w:rPr>
          <w:szCs w:val="28"/>
          <w:lang w:val="uk-UA"/>
        </w:rPr>
        <w:t>»</w:t>
      </w:r>
    </w:p>
    <w:p w:rsidR="00271CBF" w:rsidRPr="00527FC9" w:rsidRDefault="00271CBF" w:rsidP="00A64DCB">
      <w:pPr>
        <w:shd w:val="clear" w:color="auto" w:fill="FFFFFF"/>
        <w:ind w:left="-992" w:firstLine="567"/>
        <w:jc w:val="center"/>
        <w:rPr>
          <w:szCs w:val="28"/>
          <w:lang w:val="uk-UA"/>
        </w:rPr>
      </w:pPr>
      <w:r w:rsidRPr="00527FC9">
        <w:rPr>
          <w:szCs w:val="28"/>
          <w:lang w:val="uk-UA"/>
        </w:rPr>
        <w:t>для студентів 4 курсу медичного факультету</w:t>
      </w:r>
    </w:p>
    <w:p w:rsidR="00271CBF" w:rsidRPr="00527FC9" w:rsidRDefault="00271CBF" w:rsidP="00A64DCB">
      <w:pPr>
        <w:jc w:val="center"/>
        <w:rPr>
          <w:szCs w:val="28"/>
          <w:lang w:val="uk-UA"/>
        </w:rPr>
      </w:pPr>
      <w:r w:rsidRPr="00527FC9">
        <w:rPr>
          <w:szCs w:val="28"/>
          <w:lang w:val="uk-UA"/>
        </w:rPr>
        <w:t>(спеціальність «Лабораторна діагностика»</w:t>
      </w:r>
      <w:r w:rsidRPr="00527FC9">
        <w:rPr>
          <w:szCs w:val="28"/>
        </w:rPr>
        <w:t xml:space="preserve">, </w:t>
      </w:r>
      <w:proofErr w:type="spellStart"/>
      <w:r w:rsidRPr="00527FC9">
        <w:rPr>
          <w:szCs w:val="28"/>
        </w:rPr>
        <w:t>спеціалізація</w:t>
      </w:r>
      <w:proofErr w:type="spellEnd"/>
      <w:r w:rsidRPr="00527FC9">
        <w:rPr>
          <w:szCs w:val="28"/>
        </w:rPr>
        <w:t xml:space="preserve"> </w:t>
      </w:r>
      <w:r w:rsidRPr="00527FC9">
        <w:rPr>
          <w:szCs w:val="28"/>
          <w:lang w:val="uk-UA"/>
        </w:rPr>
        <w:t>–</w:t>
      </w:r>
      <w:r w:rsidR="00E26F03">
        <w:rPr>
          <w:szCs w:val="28"/>
        </w:rPr>
        <w:t xml:space="preserve"> </w:t>
      </w:r>
      <w:r w:rsidRPr="00527FC9">
        <w:rPr>
          <w:szCs w:val="28"/>
        </w:rPr>
        <w:t>бакалавр</w:t>
      </w:r>
      <w:r w:rsidRPr="00527FC9">
        <w:rPr>
          <w:szCs w:val="28"/>
          <w:lang w:val="uk-UA"/>
        </w:rPr>
        <w:t>)</w:t>
      </w:r>
    </w:p>
    <w:p w:rsidR="00271CBF" w:rsidRPr="00E92E3B" w:rsidRDefault="00271CBF" w:rsidP="00271CBF">
      <w:pPr>
        <w:jc w:val="center"/>
        <w:rPr>
          <w:sz w:val="16"/>
          <w:lang w:val="uk-UA"/>
        </w:rPr>
      </w:pPr>
    </w:p>
    <w:p w:rsidR="00271CBF" w:rsidRPr="004E4051" w:rsidRDefault="00271CBF" w:rsidP="00271CBF">
      <w:pPr>
        <w:jc w:val="center"/>
        <w:rPr>
          <w:lang w:val="uk-UA"/>
        </w:rPr>
      </w:pPr>
      <w:r w:rsidRPr="00E92E3B">
        <w:rPr>
          <w:sz w:val="16"/>
          <w:lang w:val="uk-UA"/>
        </w:rPr>
        <w:t xml:space="preserve">                                                                     </w:t>
      </w:r>
    </w:p>
    <w:p w:rsidR="00271CBF" w:rsidRPr="004E4051" w:rsidRDefault="00271CBF" w:rsidP="00271CBF">
      <w:pPr>
        <w:jc w:val="both"/>
        <w:rPr>
          <w:lang w:val="uk-UA"/>
        </w:rPr>
      </w:pPr>
    </w:p>
    <w:p w:rsidR="00271CBF" w:rsidRPr="004E4051" w:rsidRDefault="00271CBF" w:rsidP="00271CBF">
      <w:pPr>
        <w:jc w:val="both"/>
        <w:rPr>
          <w:lang w:val="uk-UA"/>
        </w:rPr>
      </w:pPr>
    </w:p>
    <w:p w:rsidR="00271CBF" w:rsidRPr="004E4051" w:rsidRDefault="00271CBF" w:rsidP="00271CBF">
      <w:pPr>
        <w:jc w:val="both"/>
        <w:rPr>
          <w:lang w:val="uk-UA"/>
        </w:rPr>
      </w:pPr>
    </w:p>
    <w:p w:rsidR="00271CBF" w:rsidRDefault="00271CBF" w:rsidP="00271CBF">
      <w:pPr>
        <w:jc w:val="both"/>
        <w:rPr>
          <w:lang w:val="uk-UA"/>
        </w:rPr>
      </w:pPr>
    </w:p>
    <w:p w:rsidR="00271CBF" w:rsidRDefault="00271CBF" w:rsidP="00271CBF">
      <w:pPr>
        <w:jc w:val="both"/>
        <w:rPr>
          <w:lang w:val="uk-UA"/>
        </w:rPr>
      </w:pPr>
    </w:p>
    <w:p w:rsidR="00271CBF" w:rsidRDefault="00271CBF" w:rsidP="00271CBF">
      <w:pPr>
        <w:jc w:val="both"/>
        <w:rPr>
          <w:lang w:val="uk-UA"/>
        </w:rPr>
      </w:pPr>
    </w:p>
    <w:p w:rsidR="00271CBF" w:rsidRDefault="00271CBF" w:rsidP="00271CBF">
      <w:pPr>
        <w:jc w:val="both"/>
        <w:rPr>
          <w:lang w:val="uk-UA"/>
        </w:rPr>
      </w:pPr>
    </w:p>
    <w:p w:rsidR="00271CBF" w:rsidRDefault="00271CBF" w:rsidP="00271CBF">
      <w:pPr>
        <w:jc w:val="both"/>
        <w:rPr>
          <w:lang w:val="uk-UA"/>
        </w:rPr>
      </w:pPr>
    </w:p>
    <w:p w:rsidR="00271CBF" w:rsidRDefault="00271CBF" w:rsidP="00271CBF">
      <w:pPr>
        <w:jc w:val="both"/>
        <w:rPr>
          <w:lang w:val="uk-UA"/>
        </w:rPr>
      </w:pPr>
    </w:p>
    <w:p w:rsidR="00271CBF" w:rsidRDefault="00271CBF" w:rsidP="00271CBF">
      <w:pPr>
        <w:jc w:val="both"/>
        <w:rPr>
          <w:lang w:val="uk-UA"/>
        </w:rPr>
      </w:pPr>
    </w:p>
    <w:p w:rsidR="00271CBF" w:rsidRPr="004E4051" w:rsidRDefault="00271CBF" w:rsidP="00271CBF">
      <w:pPr>
        <w:jc w:val="both"/>
        <w:rPr>
          <w:lang w:val="uk-UA"/>
        </w:rPr>
      </w:pPr>
    </w:p>
    <w:p w:rsidR="00271CBF" w:rsidRPr="004E4051" w:rsidRDefault="00271CBF" w:rsidP="00271CBF">
      <w:pPr>
        <w:jc w:val="both"/>
        <w:rPr>
          <w:lang w:val="uk-UA"/>
        </w:rPr>
      </w:pPr>
    </w:p>
    <w:p w:rsidR="00271CBF" w:rsidRPr="004E4051" w:rsidRDefault="00271CBF" w:rsidP="00271CBF">
      <w:pPr>
        <w:jc w:val="both"/>
        <w:rPr>
          <w:lang w:val="uk-UA"/>
        </w:rPr>
      </w:pPr>
    </w:p>
    <w:p w:rsidR="00271CBF" w:rsidRPr="004E4051" w:rsidRDefault="00271CBF" w:rsidP="00271CBF">
      <w:pPr>
        <w:jc w:val="center"/>
        <w:rPr>
          <w:lang w:val="uk-UA"/>
        </w:rPr>
      </w:pPr>
      <w:r>
        <w:rPr>
          <w:lang w:val="uk-UA"/>
        </w:rPr>
        <w:t>Запоріжжя – 2015 рік</w:t>
      </w:r>
    </w:p>
    <w:p w:rsidR="00271CBF" w:rsidRDefault="00271CBF" w:rsidP="00271CBF">
      <w:pPr>
        <w:rPr>
          <w:lang w:val="uk-UA"/>
        </w:rPr>
      </w:pPr>
    </w:p>
    <w:p w:rsidR="00271CBF" w:rsidRPr="00E83514" w:rsidRDefault="00271CBF" w:rsidP="00E83514">
      <w:pPr>
        <w:jc w:val="both"/>
        <w:rPr>
          <w:b/>
          <w:color w:val="000000"/>
          <w:sz w:val="24"/>
          <w:lang w:val="uk-UA"/>
        </w:rPr>
      </w:pPr>
      <w:r w:rsidRPr="00E83514">
        <w:rPr>
          <w:b/>
          <w:color w:val="000000"/>
          <w:sz w:val="24"/>
          <w:lang w:val="uk-UA"/>
        </w:rPr>
        <w:lastRenderedPageBreak/>
        <w:t>Тема: «</w:t>
      </w:r>
      <w:r w:rsidRPr="00E83514">
        <w:rPr>
          <w:sz w:val="24"/>
          <w:lang w:val="uk-UA"/>
        </w:rPr>
        <w:t xml:space="preserve"> Епілепсія. </w:t>
      </w:r>
      <w:proofErr w:type="spellStart"/>
      <w:r w:rsidRPr="00E83514">
        <w:rPr>
          <w:sz w:val="24"/>
          <w:lang w:val="uk-UA"/>
        </w:rPr>
        <w:t>Епілептиформні</w:t>
      </w:r>
      <w:proofErr w:type="spellEnd"/>
      <w:r w:rsidRPr="00E83514">
        <w:rPr>
          <w:sz w:val="24"/>
          <w:lang w:val="uk-UA"/>
        </w:rPr>
        <w:t xml:space="preserve"> синдроми та реакції. Вікові особливості перебігу епілепсії. Питання трудової, військової та судово-психіатричної експертизи</w:t>
      </w:r>
      <w:r w:rsidRPr="00E83514">
        <w:rPr>
          <w:b/>
          <w:color w:val="000000"/>
          <w:sz w:val="24"/>
          <w:lang w:val="uk-UA"/>
        </w:rPr>
        <w:t xml:space="preserve"> »</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ind w:firstLine="284"/>
        <w:jc w:val="both"/>
        <w:rPr>
          <w:b/>
          <w:color w:val="000000"/>
          <w:sz w:val="24"/>
          <w:lang w:val="uk-UA"/>
        </w:rPr>
      </w:pPr>
      <w:r w:rsidRPr="00E83514">
        <w:rPr>
          <w:b/>
          <w:color w:val="000000"/>
          <w:sz w:val="24"/>
          <w:lang w:val="uk-UA"/>
        </w:rPr>
        <w:t>І. Актуальність теми:</w:t>
      </w:r>
    </w:p>
    <w:p w:rsidR="00271CBF" w:rsidRPr="00E83514" w:rsidRDefault="00271CBF" w:rsidP="00E83514">
      <w:pPr>
        <w:shd w:val="clear" w:color="auto" w:fill="FFFFFF"/>
        <w:ind w:firstLine="284"/>
        <w:jc w:val="both"/>
        <w:rPr>
          <w:b/>
          <w:sz w:val="24"/>
          <w:lang w:val="uk-UA"/>
        </w:rPr>
      </w:pP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Епілепсія (</w:t>
      </w:r>
      <w:proofErr w:type="spellStart"/>
      <w:r w:rsidRPr="00E83514">
        <w:rPr>
          <w:color w:val="000000"/>
          <w:sz w:val="24"/>
          <w:lang w:val="uk-UA"/>
        </w:rPr>
        <w:t>грец</w:t>
      </w:r>
      <w:proofErr w:type="spellEnd"/>
      <w:r w:rsidRPr="00E83514">
        <w:rPr>
          <w:color w:val="000000"/>
          <w:sz w:val="24"/>
          <w:lang w:val="uk-UA"/>
        </w:rPr>
        <w:t xml:space="preserve">. </w:t>
      </w:r>
      <w:proofErr w:type="spellStart"/>
      <w:r w:rsidRPr="00E83514">
        <w:rPr>
          <w:color w:val="000000"/>
          <w:sz w:val="24"/>
          <w:lang w:val="uk-UA"/>
        </w:rPr>
        <w:t>epilepsia</w:t>
      </w:r>
      <w:proofErr w:type="spellEnd"/>
      <w:r w:rsidRPr="00E83514">
        <w:rPr>
          <w:color w:val="000000"/>
          <w:sz w:val="24"/>
          <w:lang w:val="uk-UA"/>
        </w:rPr>
        <w:t xml:space="preserve"> – схоплювання, епілептичний напад) – хронічне </w:t>
      </w:r>
      <w:proofErr w:type="spellStart"/>
      <w:r w:rsidRPr="00E83514">
        <w:rPr>
          <w:color w:val="000000"/>
          <w:sz w:val="24"/>
          <w:lang w:val="uk-UA"/>
        </w:rPr>
        <w:t>поліетіологічне</w:t>
      </w:r>
      <w:proofErr w:type="spellEnd"/>
      <w:r w:rsidRPr="00E83514">
        <w:rPr>
          <w:color w:val="000000"/>
          <w:sz w:val="24"/>
          <w:lang w:val="uk-UA"/>
        </w:rPr>
        <w:t xml:space="preserve"> захворювання, яке проявляється нападами судом та іншими видами нападів, психічними розладами та характерними розладами особистості.</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Епілепсія – одне зі стародавніх захворювань людства. Вперше описане Гіппократом як хвороба головного мозку або «священна хвороба».</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Міжнародна статистика засвідчує частоту захворювання від 5 до 8 на 1000 населення.</w:t>
      </w:r>
    </w:p>
    <w:p w:rsidR="00271CBF" w:rsidRPr="00E83514" w:rsidRDefault="00271CBF" w:rsidP="00E83514">
      <w:pPr>
        <w:shd w:val="clear" w:color="auto" w:fill="FFFFFF"/>
        <w:ind w:firstLine="284"/>
        <w:jc w:val="both"/>
        <w:rPr>
          <w:color w:val="000000"/>
          <w:sz w:val="24"/>
          <w:lang w:val="uk-UA"/>
        </w:rPr>
      </w:pPr>
    </w:p>
    <w:p w:rsidR="00271CBF" w:rsidRPr="00E83514" w:rsidRDefault="00271CBF" w:rsidP="00E83514">
      <w:pPr>
        <w:shd w:val="clear" w:color="auto" w:fill="FFFFFF"/>
        <w:ind w:firstLine="284"/>
        <w:jc w:val="both"/>
        <w:rPr>
          <w:b/>
          <w:sz w:val="24"/>
          <w:lang w:val="uk-UA"/>
        </w:rPr>
      </w:pPr>
      <w:r w:rsidRPr="00E83514">
        <w:rPr>
          <w:b/>
          <w:color w:val="000000"/>
          <w:sz w:val="24"/>
          <w:lang w:val="uk-UA"/>
        </w:rPr>
        <w:t>II. Навчальні цілі заняття:</w:t>
      </w:r>
    </w:p>
    <w:p w:rsidR="00271CBF" w:rsidRPr="00E83514" w:rsidRDefault="00271CBF" w:rsidP="00E83514">
      <w:pPr>
        <w:shd w:val="clear" w:color="auto" w:fill="FFFFFF"/>
        <w:ind w:firstLine="284"/>
        <w:jc w:val="both"/>
        <w:rPr>
          <w:i/>
          <w:color w:val="000000"/>
          <w:sz w:val="24"/>
          <w:lang w:val="uk-UA"/>
        </w:rPr>
      </w:pP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 xml:space="preserve">А. Сформувати поняття про епілепсію та неепілептичних пароксизмальних станах, принципи диференційного лікування епілепсії, надання невідкладної допомоги при </w:t>
      </w:r>
      <w:proofErr w:type="spellStart"/>
      <w:r w:rsidRPr="00E83514">
        <w:rPr>
          <w:color w:val="000000"/>
          <w:sz w:val="24"/>
          <w:lang w:val="uk-UA"/>
        </w:rPr>
        <w:t>епістатусі</w:t>
      </w:r>
      <w:proofErr w:type="spellEnd"/>
      <w:r w:rsidRPr="00E83514">
        <w:rPr>
          <w:color w:val="000000"/>
          <w:sz w:val="24"/>
          <w:lang w:val="uk-UA"/>
        </w:rPr>
        <w:t>. (а-І)</w:t>
      </w:r>
    </w:p>
    <w:p w:rsidR="00271CBF" w:rsidRPr="00E83514" w:rsidRDefault="00271CBF" w:rsidP="00E83514">
      <w:pPr>
        <w:shd w:val="clear" w:color="auto" w:fill="FFFFFF"/>
        <w:ind w:firstLine="284"/>
        <w:jc w:val="both"/>
        <w:rPr>
          <w:sz w:val="24"/>
          <w:lang w:val="uk-UA"/>
        </w:rPr>
      </w:pPr>
      <w:r w:rsidRPr="00E83514">
        <w:rPr>
          <w:color w:val="000000"/>
          <w:sz w:val="24"/>
          <w:lang w:val="uk-UA"/>
        </w:rPr>
        <w:t>Б. Знати:</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1). Патогенетичні механізми розвитку захворювання (а-ІІ);</w:t>
      </w:r>
    </w:p>
    <w:p w:rsidR="00271CBF" w:rsidRPr="00E83514" w:rsidRDefault="00271CBF" w:rsidP="00E83514">
      <w:pPr>
        <w:shd w:val="clear" w:color="auto" w:fill="FFFFFF"/>
        <w:ind w:firstLine="284"/>
        <w:jc w:val="both"/>
        <w:rPr>
          <w:sz w:val="24"/>
          <w:lang w:val="uk-UA"/>
        </w:rPr>
      </w:pPr>
      <w:r w:rsidRPr="00E83514">
        <w:rPr>
          <w:color w:val="000000"/>
          <w:sz w:val="24"/>
          <w:lang w:val="uk-UA"/>
        </w:rPr>
        <w:t>2). Класифікацію епілептичних нападів (а-ІІ);</w:t>
      </w:r>
    </w:p>
    <w:p w:rsidR="00271CBF" w:rsidRPr="00E83514" w:rsidRDefault="00271CBF" w:rsidP="00E83514">
      <w:pPr>
        <w:shd w:val="clear" w:color="auto" w:fill="FFFFFF"/>
        <w:ind w:firstLine="284"/>
        <w:jc w:val="both"/>
        <w:rPr>
          <w:sz w:val="24"/>
          <w:lang w:val="uk-UA"/>
        </w:rPr>
      </w:pPr>
      <w:r w:rsidRPr="00E83514">
        <w:rPr>
          <w:color w:val="000000"/>
          <w:sz w:val="24"/>
          <w:lang w:val="uk-UA"/>
        </w:rPr>
        <w:t>3). Принципи диференційного лікування епілепсії (а-ІІ);</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4). Епілептичний статус (діагностика, невідкладна допомога) (а-ІІ);</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5). Диференційну діагностику епілепсії та неепілептичних пароксизмальних станів (а-ІІ);</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 xml:space="preserve">6). Лікування </w:t>
      </w:r>
      <w:proofErr w:type="spellStart"/>
      <w:r w:rsidRPr="00E83514">
        <w:rPr>
          <w:color w:val="000000"/>
          <w:sz w:val="24"/>
          <w:lang w:val="uk-UA"/>
        </w:rPr>
        <w:t>пароксизмів</w:t>
      </w:r>
      <w:proofErr w:type="spellEnd"/>
      <w:r w:rsidRPr="00E83514">
        <w:rPr>
          <w:color w:val="000000"/>
          <w:sz w:val="24"/>
          <w:lang w:val="uk-UA"/>
        </w:rPr>
        <w:t xml:space="preserve"> і лікування у </w:t>
      </w:r>
      <w:proofErr w:type="spellStart"/>
      <w:r w:rsidRPr="00E83514">
        <w:rPr>
          <w:color w:val="000000"/>
          <w:sz w:val="24"/>
          <w:lang w:val="uk-UA"/>
        </w:rPr>
        <w:t>міжнападний</w:t>
      </w:r>
      <w:proofErr w:type="spellEnd"/>
      <w:r w:rsidRPr="00E83514">
        <w:rPr>
          <w:color w:val="000000"/>
          <w:sz w:val="24"/>
          <w:lang w:val="uk-UA"/>
        </w:rPr>
        <w:t xml:space="preserve"> період (а-ІІ);</w:t>
      </w:r>
    </w:p>
    <w:p w:rsidR="00271CBF" w:rsidRPr="00E83514" w:rsidRDefault="00271CBF" w:rsidP="00E83514">
      <w:pPr>
        <w:shd w:val="clear" w:color="auto" w:fill="FFFFFF"/>
        <w:ind w:firstLine="284"/>
        <w:jc w:val="both"/>
        <w:rPr>
          <w:sz w:val="24"/>
          <w:lang w:val="uk-UA"/>
        </w:rPr>
      </w:pPr>
      <w:r w:rsidRPr="00E83514">
        <w:rPr>
          <w:color w:val="000000"/>
          <w:sz w:val="24"/>
          <w:lang w:val="uk-UA"/>
        </w:rPr>
        <w:t>В. Вміти:</w:t>
      </w:r>
    </w:p>
    <w:p w:rsidR="00271CBF" w:rsidRPr="00E83514" w:rsidRDefault="00271CBF" w:rsidP="00E83514">
      <w:pPr>
        <w:shd w:val="clear" w:color="auto" w:fill="FFFFFF"/>
        <w:ind w:firstLine="284"/>
        <w:jc w:val="both"/>
        <w:rPr>
          <w:sz w:val="24"/>
          <w:lang w:val="uk-UA"/>
        </w:rPr>
      </w:pPr>
      <w:r w:rsidRPr="00E83514">
        <w:rPr>
          <w:sz w:val="24"/>
          <w:lang w:val="uk-UA"/>
        </w:rPr>
        <w:t>1). Обстежити хворого з епілепсією (а-ІІІ);</w:t>
      </w:r>
    </w:p>
    <w:p w:rsidR="00271CBF" w:rsidRPr="00E83514" w:rsidRDefault="00271CBF" w:rsidP="00E83514">
      <w:pPr>
        <w:shd w:val="clear" w:color="auto" w:fill="FFFFFF"/>
        <w:ind w:firstLine="284"/>
        <w:jc w:val="both"/>
        <w:rPr>
          <w:sz w:val="24"/>
          <w:lang w:val="uk-UA"/>
        </w:rPr>
      </w:pPr>
      <w:r w:rsidRPr="00E83514">
        <w:rPr>
          <w:sz w:val="24"/>
          <w:lang w:val="uk-UA"/>
        </w:rPr>
        <w:t>2). Проводити клініко-неврологічне дослідження хворих на епілепсію (а-ІІІ);</w:t>
      </w:r>
    </w:p>
    <w:p w:rsidR="00271CBF" w:rsidRPr="00E83514" w:rsidRDefault="00271CBF" w:rsidP="00E83514">
      <w:pPr>
        <w:shd w:val="clear" w:color="auto" w:fill="FFFFFF"/>
        <w:ind w:firstLine="284"/>
        <w:jc w:val="both"/>
        <w:rPr>
          <w:sz w:val="24"/>
          <w:lang w:val="uk-UA"/>
        </w:rPr>
      </w:pPr>
      <w:r w:rsidRPr="00E83514">
        <w:rPr>
          <w:sz w:val="24"/>
          <w:lang w:val="uk-UA"/>
        </w:rPr>
        <w:t>3). Аналізувати результати клінічних і функціональних методів дослідження (а-ІІІ);</w:t>
      </w:r>
    </w:p>
    <w:p w:rsidR="00271CBF" w:rsidRPr="00E83514" w:rsidRDefault="00271CBF" w:rsidP="00E83514">
      <w:pPr>
        <w:shd w:val="clear" w:color="auto" w:fill="FFFFFF"/>
        <w:ind w:firstLine="284"/>
        <w:jc w:val="both"/>
        <w:rPr>
          <w:sz w:val="24"/>
          <w:lang w:val="uk-UA"/>
        </w:rPr>
      </w:pPr>
      <w:r w:rsidRPr="00E83514">
        <w:rPr>
          <w:sz w:val="24"/>
          <w:lang w:val="uk-UA"/>
        </w:rPr>
        <w:t>4). Визначити тактику ведення хворого з епілепсією (а-ІІІ).</w:t>
      </w:r>
    </w:p>
    <w:p w:rsidR="00271CBF" w:rsidRPr="00E83514" w:rsidRDefault="00271CBF" w:rsidP="00E83514">
      <w:pPr>
        <w:shd w:val="clear" w:color="auto" w:fill="FFFFFF"/>
        <w:ind w:firstLine="284"/>
        <w:jc w:val="both"/>
        <w:rPr>
          <w:color w:val="000000"/>
          <w:sz w:val="24"/>
          <w:lang w:val="uk-UA"/>
        </w:rPr>
      </w:pPr>
      <w:r w:rsidRPr="00E83514">
        <w:rPr>
          <w:sz w:val="24"/>
          <w:lang w:val="uk-UA"/>
        </w:rPr>
        <w:t xml:space="preserve">Г. Розвивати творчі здібності в процесі клінічного та лабораторно-інструментального дослідження при обстеженні хворих з епілепсією </w:t>
      </w:r>
      <w:r w:rsidRPr="00E83514">
        <w:rPr>
          <w:color w:val="000000"/>
          <w:sz w:val="24"/>
          <w:lang w:val="uk-UA"/>
        </w:rPr>
        <w:t>(а-ІV).</w:t>
      </w:r>
    </w:p>
    <w:p w:rsidR="00271CBF" w:rsidRPr="00E83514" w:rsidRDefault="00271CBF" w:rsidP="00E83514">
      <w:pPr>
        <w:shd w:val="clear" w:color="auto" w:fill="FFFFFF"/>
        <w:ind w:firstLine="284"/>
        <w:jc w:val="both"/>
        <w:rPr>
          <w:color w:val="000000"/>
          <w:sz w:val="24"/>
          <w:lang w:val="uk-UA"/>
        </w:rPr>
      </w:pPr>
    </w:p>
    <w:p w:rsidR="00271CBF" w:rsidRPr="00E83514" w:rsidRDefault="00271CBF" w:rsidP="00E83514">
      <w:pPr>
        <w:shd w:val="clear" w:color="auto" w:fill="FFFFFF"/>
        <w:ind w:firstLine="284"/>
        <w:jc w:val="both"/>
        <w:rPr>
          <w:b/>
          <w:bCs/>
          <w:color w:val="000000"/>
          <w:sz w:val="24"/>
          <w:lang w:val="uk-UA"/>
        </w:rPr>
      </w:pPr>
      <w:r w:rsidRPr="00E83514">
        <w:rPr>
          <w:b/>
          <w:bCs/>
          <w:color w:val="000000"/>
          <w:sz w:val="24"/>
          <w:lang w:val="uk-UA"/>
        </w:rPr>
        <w:t>ІІІ.</w:t>
      </w:r>
      <w:r w:rsidRPr="00E83514">
        <w:rPr>
          <w:color w:val="000000"/>
          <w:sz w:val="24"/>
          <w:lang w:val="uk-UA"/>
        </w:rPr>
        <w:t xml:space="preserve"> </w:t>
      </w:r>
      <w:r w:rsidRPr="00E83514">
        <w:rPr>
          <w:b/>
          <w:bCs/>
          <w:color w:val="000000"/>
          <w:sz w:val="24"/>
          <w:lang w:val="uk-UA"/>
        </w:rPr>
        <w:t>Цілі розвитку особистості:</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Засвоєння студентами пріоритету видатних вчених у вивченні фізіології і патології епілептичних станів. Виховання сучасного клінічного мислення, формування деонтологічного підходу до хворих з епілепсією. Використання психотерапевтичного впливу у хворих з епілептичними синдромами. Формування у студентів філософських уявлень про діяльність ЦНС в нормальних умовах і при патології.</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b/>
          <w:bCs/>
          <w:color w:val="000000"/>
          <w:sz w:val="24"/>
          <w:lang w:val="uk-UA"/>
        </w:rPr>
      </w:pPr>
      <w:r w:rsidRPr="00E83514">
        <w:rPr>
          <w:b/>
          <w:bCs/>
          <w:color w:val="000000"/>
          <w:sz w:val="24"/>
          <w:lang w:val="uk-UA"/>
        </w:rPr>
        <w:t>IV.</w:t>
      </w:r>
      <w:r w:rsidRPr="00E83514">
        <w:rPr>
          <w:color w:val="000000"/>
          <w:sz w:val="24"/>
          <w:lang w:val="uk-UA"/>
        </w:rPr>
        <w:t xml:space="preserve"> </w:t>
      </w:r>
      <w:r w:rsidRPr="00E83514">
        <w:rPr>
          <w:b/>
          <w:bCs/>
          <w:color w:val="000000"/>
          <w:sz w:val="24"/>
          <w:lang w:val="uk-UA"/>
        </w:rPr>
        <w:t>Міждисциплінарна інтеграція:</w:t>
      </w:r>
    </w:p>
    <w:p w:rsidR="00271CBF" w:rsidRPr="00E83514" w:rsidRDefault="00271CBF" w:rsidP="00E83514">
      <w:pPr>
        <w:shd w:val="clear" w:color="auto" w:fill="FFFFFF"/>
        <w:jc w:val="both"/>
        <w:rPr>
          <w:sz w:val="24"/>
          <w:lang w:val="uk-UA"/>
        </w:rPr>
      </w:pPr>
    </w:p>
    <w:tbl>
      <w:tblPr>
        <w:tblW w:w="9802" w:type="dxa"/>
        <w:tblInd w:w="40" w:type="dxa"/>
        <w:tblLayout w:type="fixed"/>
        <w:tblCellMar>
          <w:left w:w="40" w:type="dxa"/>
          <w:right w:w="40" w:type="dxa"/>
        </w:tblCellMar>
        <w:tblLook w:val="0000" w:firstRow="0" w:lastRow="0" w:firstColumn="0" w:lastColumn="0" w:noHBand="0" w:noVBand="0"/>
      </w:tblPr>
      <w:tblGrid>
        <w:gridCol w:w="3143"/>
        <w:gridCol w:w="3080"/>
        <w:gridCol w:w="3579"/>
      </w:tblGrid>
      <w:tr w:rsidR="00271CBF" w:rsidRPr="00E83514" w:rsidTr="00A64DCB">
        <w:trPr>
          <w:trHeight w:val="355"/>
        </w:trPr>
        <w:tc>
          <w:tcPr>
            <w:tcW w:w="3143" w:type="dxa"/>
            <w:tcBorders>
              <w:top w:val="single" w:sz="6" w:space="0" w:color="auto"/>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Дисципліна</w:t>
            </w:r>
          </w:p>
        </w:tc>
        <w:tc>
          <w:tcPr>
            <w:tcW w:w="3080" w:type="dxa"/>
            <w:tcBorders>
              <w:top w:val="single" w:sz="6" w:space="0" w:color="auto"/>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Знати</w:t>
            </w:r>
          </w:p>
        </w:tc>
        <w:tc>
          <w:tcPr>
            <w:tcW w:w="3579" w:type="dxa"/>
            <w:tcBorders>
              <w:top w:val="single" w:sz="6" w:space="0" w:color="auto"/>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Вміти</w:t>
            </w:r>
          </w:p>
        </w:tc>
      </w:tr>
      <w:tr w:rsidR="00271CBF" w:rsidRPr="00E83514" w:rsidTr="00A64DCB">
        <w:trPr>
          <w:trHeight w:val="318"/>
        </w:trPr>
        <w:tc>
          <w:tcPr>
            <w:tcW w:w="9802"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І. Попередні дисципліни (</w:t>
            </w:r>
            <w:proofErr w:type="spellStart"/>
            <w:r w:rsidRPr="00E83514">
              <w:rPr>
                <w:color w:val="000000"/>
                <w:sz w:val="24"/>
                <w:lang w:val="uk-UA"/>
              </w:rPr>
              <w:t>забезпечуючі</w:t>
            </w:r>
            <w:proofErr w:type="spellEnd"/>
            <w:r w:rsidRPr="00E83514">
              <w:rPr>
                <w:color w:val="000000"/>
                <w:sz w:val="24"/>
                <w:lang w:val="uk-UA"/>
              </w:rPr>
              <w:t>):</w:t>
            </w:r>
          </w:p>
        </w:tc>
      </w:tr>
      <w:tr w:rsidR="00271CBF" w:rsidRPr="00E83514" w:rsidTr="00A64DCB">
        <w:trPr>
          <w:trHeight w:val="307"/>
        </w:trPr>
        <w:tc>
          <w:tcPr>
            <w:tcW w:w="3143" w:type="dxa"/>
            <w:tcBorders>
              <w:top w:val="single" w:sz="6" w:space="0" w:color="auto"/>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Нормальна анатомія</w:t>
            </w:r>
          </w:p>
        </w:tc>
        <w:tc>
          <w:tcPr>
            <w:tcW w:w="3080" w:type="dxa"/>
            <w:tcBorders>
              <w:top w:val="single" w:sz="6" w:space="0" w:color="auto"/>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en-US"/>
              </w:rPr>
            </w:pPr>
            <w:r w:rsidRPr="00E83514">
              <w:rPr>
                <w:sz w:val="24"/>
                <w:lang w:val="uk-UA"/>
              </w:rPr>
              <w:t>Будову головного мозку</w:t>
            </w:r>
          </w:p>
        </w:tc>
        <w:tc>
          <w:tcPr>
            <w:tcW w:w="3579" w:type="dxa"/>
            <w:tcBorders>
              <w:top w:val="single" w:sz="6" w:space="0" w:color="auto"/>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Визначити місце розташування патологічного осередку в ЦНС</w:t>
            </w:r>
            <w:r w:rsidRPr="00E83514">
              <w:rPr>
                <w:sz w:val="24"/>
              </w:rPr>
              <w:t xml:space="preserve">. </w:t>
            </w:r>
            <w:r w:rsidRPr="00E83514">
              <w:rPr>
                <w:sz w:val="24"/>
                <w:lang w:val="uk-UA"/>
              </w:rPr>
              <w:t>Схематично відобразити відділи головного мозку.</w:t>
            </w:r>
          </w:p>
        </w:tc>
      </w:tr>
      <w:tr w:rsidR="00271CBF" w:rsidRPr="00E83514" w:rsidTr="00A64DCB">
        <w:trPr>
          <w:trHeight w:val="269"/>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259"/>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Нормальна фізіологія</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Функцію нейрона та </w:t>
            </w:r>
            <w:r w:rsidRPr="00E83514">
              <w:rPr>
                <w:sz w:val="24"/>
                <w:lang w:val="uk-UA"/>
              </w:rPr>
              <w:lastRenderedPageBreak/>
              <w:t>проведення нервового імпульсу</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lastRenderedPageBreak/>
              <w:t xml:space="preserve">Визначити функцію різних </w:t>
            </w:r>
            <w:r w:rsidRPr="00E83514">
              <w:rPr>
                <w:sz w:val="24"/>
                <w:lang w:val="uk-UA"/>
              </w:rPr>
              <w:lastRenderedPageBreak/>
              <w:t>відділів головного мозку</w:t>
            </w:r>
          </w:p>
        </w:tc>
      </w:tr>
      <w:tr w:rsidR="00271CBF" w:rsidRPr="00E83514" w:rsidTr="00A64DCB">
        <w:trPr>
          <w:trHeight w:val="298"/>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394"/>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Біохімія</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Основні </w:t>
            </w:r>
            <w:proofErr w:type="spellStart"/>
            <w:r w:rsidRPr="00E83514">
              <w:rPr>
                <w:sz w:val="24"/>
                <w:lang w:val="uk-UA"/>
              </w:rPr>
              <w:t>нейромедіатори</w:t>
            </w:r>
            <w:proofErr w:type="spellEnd"/>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Пояснити роль </w:t>
            </w:r>
            <w:proofErr w:type="spellStart"/>
            <w:r w:rsidRPr="00E83514">
              <w:rPr>
                <w:sz w:val="24"/>
                <w:lang w:val="uk-UA"/>
              </w:rPr>
              <w:t>нейромедіаторів</w:t>
            </w:r>
            <w:proofErr w:type="spellEnd"/>
            <w:r w:rsidRPr="00E83514">
              <w:rPr>
                <w:sz w:val="24"/>
                <w:lang w:val="uk-UA"/>
              </w:rPr>
              <w:t xml:space="preserve"> при пароксизмальних станах</w:t>
            </w:r>
          </w:p>
        </w:tc>
      </w:tr>
      <w:tr w:rsidR="00271CBF" w:rsidRPr="00E83514" w:rsidTr="00A64DCB">
        <w:trPr>
          <w:trHeight w:val="403"/>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307"/>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Фармакологія</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Механізми дії </w:t>
            </w:r>
            <w:proofErr w:type="spellStart"/>
            <w:r w:rsidRPr="00E83514">
              <w:rPr>
                <w:sz w:val="24"/>
                <w:lang w:val="uk-UA"/>
              </w:rPr>
              <w:t>протиепілептичних</w:t>
            </w:r>
            <w:proofErr w:type="spellEnd"/>
            <w:r w:rsidRPr="00E83514">
              <w:rPr>
                <w:sz w:val="24"/>
                <w:lang w:val="uk-UA"/>
              </w:rPr>
              <w:t xml:space="preserve"> засобів</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Проводити фармакологічні </w:t>
            </w:r>
            <w:proofErr w:type="spellStart"/>
            <w:r w:rsidRPr="00E83514">
              <w:rPr>
                <w:sz w:val="24"/>
                <w:lang w:val="uk-UA"/>
              </w:rPr>
              <w:t>протиепілептичні</w:t>
            </w:r>
            <w:proofErr w:type="spellEnd"/>
            <w:r w:rsidRPr="00E83514">
              <w:rPr>
                <w:sz w:val="24"/>
                <w:lang w:val="uk-UA"/>
              </w:rPr>
              <w:t xml:space="preserve"> проби</w:t>
            </w:r>
          </w:p>
        </w:tc>
      </w:tr>
      <w:tr w:rsidR="00271CBF" w:rsidRPr="00E83514" w:rsidTr="00A64DCB">
        <w:trPr>
          <w:trHeight w:val="307"/>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307"/>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Пропедевтика внутрішніх хвороб</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Методи дослідження функції внутрішніх органів</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Провести </w:t>
            </w:r>
            <w:proofErr w:type="spellStart"/>
            <w:r w:rsidRPr="00E83514">
              <w:rPr>
                <w:sz w:val="24"/>
                <w:lang w:val="uk-UA"/>
              </w:rPr>
              <w:t>фізикальне</w:t>
            </w:r>
            <w:proofErr w:type="spellEnd"/>
            <w:r w:rsidRPr="00E83514">
              <w:rPr>
                <w:sz w:val="24"/>
                <w:lang w:val="uk-UA"/>
              </w:rPr>
              <w:t xml:space="preserve"> обстеження органів і систем</w:t>
            </w:r>
          </w:p>
        </w:tc>
      </w:tr>
      <w:tr w:rsidR="00271CBF" w:rsidRPr="00E83514" w:rsidTr="00A64DCB">
        <w:trPr>
          <w:trHeight w:val="373"/>
        </w:trPr>
        <w:tc>
          <w:tcPr>
            <w:tcW w:w="9802" w:type="dxa"/>
            <w:gridSpan w:val="3"/>
            <w:tcBorders>
              <w:top w:val="single" w:sz="6" w:space="0" w:color="auto"/>
              <w:left w:val="single" w:sz="6" w:space="0" w:color="auto"/>
              <w:bottom w:val="single" w:sz="4"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II. Наступні дисципліни (</w:t>
            </w:r>
            <w:proofErr w:type="spellStart"/>
            <w:r w:rsidRPr="00E83514">
              <w:rPr>
                <w:color w:val="000000"/>
                <w:sz w:val="24"/>
                <w:lang w:val="uk-UA"/>
              </w:rPr>
              <w:t>забезпечуємі</w:t>
            </w:r>
            <w:proofErr w:type="spellEnd"/>
            <w:r w:rsidRPr="00E83514">
              <w:rPr>
                <w:color w:val="000000"/>
                <w:sz w:val="24"/>
                <w:lang w:val="uk-UA"/>
              </w:rPr>
              <w:t>):</w:t>
            </w:r>
          </w:p>
        </w:tc>
      </w:tr>
      <w:tr w:rsidR="00271CBF" w:rsidRPr="00E83514" w:rsidTr="00A64DCB">
        <w:trPr>
          <w:trHeight w:val="132"/>
        </w:trPr>
        <w:tc>
          <w:tcPr>
            <w:tcW w:w="3143" w:type="dxa"/>
            <w:tcBorders>
              <w:top w:val="single" w:sz="4" w:space="0" w:color="auto"/>
              <w:left w:val="single" w:sz="6" w:space="0" w:color="auto"/>
              <w:bottom w:val="nil"/>
              <w:right w:val="single" w:sz="4"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Нейрохірургія</w:t>
            </w:r>
          </w:p>
        </w:tc>
        <w:tc>
          <w:tcPr>
            <w:tcW w:w="3080" w:type="dxa"/>
            <w:tcBorders>
              <w:top w:val="single" w:sz="4" w:space="0" w:color="auto"/>
              <w:left w:val="single" w:sz="4" w:space="0" w:color="auto"/>
              <w:bottom w:val="nil"/>
              <w:right w:val="single" w:sz="4"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Механізми впливу ЧМТ та пухлин головного мозку на розвиток епілептичних нападів</w:t>
            </w:r>
          </w:p>
        </w:tc>
        <w:tc>
          <w:tcPr>
            <w:tcW w:w="3579" w:type="dxa"/>
            <w:tcBorders>
              <w:top w:val="single" w:sz="4" w:space="0" w:color="auto"/>
              <w:left w:val="single" w:sz="4"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Виявляти ознаки пухлини головного мозку, ЧМТ</w:t>
            </w:r>
          </w:p>
        </w:tc>
      </w:tr>
      <w:tr w:rsidR="00271CBF" w:rsidRPr="00E83514" w:rsidTr="00A64DCB">
        <w:trPr>
          <w:trHeight w:val="269"/>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240"/>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Ендокринологія</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roofErr w:type="spellStart"/>
            <w:r w:rsidRPr="00E83514">
              <w:rPr>
                <w:sz w:val="24"/>
                <w:lang w:val="uk-UA"/>
              </w:rPr>
              <w:t>Гіпоталамо-гіпофізарну</w:t>
            </w:r>
            <w:proofErr w:type="spellEnd"/>
            <w:r w:rsidRPr="00E83514">
              <w:rPr>
                <w:sz w:val="24"/>
                <w:lang w:val="uk-UA"/>
              </w:rPr>
              <w:t xml:space="preserve"> регуляцію ендокринних залоз</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Виявити нейроендокринні вегетативні синдроми</w:t>
            </w:r>
          </w:p>
        </w:tc>
      </w:tr>
      <w:tr w:rsidR="00271CBF" w:rsidRPr="00E83514" w:rsidTr="00A64DCB">
        <w:trPr>
          <w:trHeight w:val="317"/>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269"/>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Кардіологія</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Механізми розвитку зомлінь при </w:t>
            </w:r>
            <w:proofErr w:type="spellStart"/>
            <w:r w:rsidRPr="00E83514">
              <w:rPr>
                <w:sz w:val="24"/>
                <w:lang w:val="uk-UA"/>
              </w:rPr>
              <w:t>кардіальних</w:t>
            </w:r>
            <w:proofErr w:type="spellEnd"/>
            <w:r w:rsidRPr="00E83514">
              <w:rPr>
                <w:sz w:val="24"/>
                <w:lang w:val="uk-UA"/>
              </w:rPr>
              <w:t xml:space="preserve"> захворюваннях, механізми вегетативної регуляції серцевої діяльності</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Виявляти вегетативні та органічні розлади в діяльності серця</w:t>
            </w:r>
          </w:p>
        </w:tc>
      </w:tr>
      <w:tr w:rsidR="00271CBF" w:rsidRPr="00E83514" w:rsidTr="00A64DCB">
        <w:trPr>
          <w:trHeight w:val="426"/>
        </w:trPr>
        <w:tc>
          <w:tcPr>
            <w:tcW w:w="9802" w:type="dxa"/>
            <w:gridSpan w:val="3"/>
            <w:tcBorders>
              <w:top w:val="single" w:sz="6" w:space="0" w:color="auto"/>
              <w:left w:val="single" w:sz="6" w:space="0" w:color="auto"/>
              <w:bottom w:val="single" w:sz="4"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 xml:space="preserve">III. </w:t>
            </w:r>
            <w:proofErr w:type="spellStart"/>
            <w:r w:rsidRPr="00E83514">
              <w:rPr>
                <w:color w:val="000000"/>
                <w:sz w:val="24"/>
                <w:lang w:val="uk-UA"/>
              </w:rPr>
              <w:t>Внутрішньопредметна</w:t>
            </w:r>
            <w:proofErr w:type="spellEnd"/>
            <w:r w:rsidRPr="00E83514">
              <w:rPr>
                <w:color w:val="000000"/>
                <w:sz w:val="24"/>
                <w:lang w:val="uk-UA"/>
              </w:rPr>
              <w:t xml:space="preserve"> інтеграція (між темами даної дисципліни):</w:t>
            </w:r>
          </w:p>
        </w:tc>
      </w:tr>
      <w:tr w:rsidR="00271CBF" w:rsidRPr="00E83514" w:rsidTr="00A64DCB">
        <w:trPr>
          <w:trHeight w:val="442"/>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Судинні захворювання нервової системи</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Перманентні і пароксизмальні прояви ГПМК</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Диференціювати епілепсію з ГПМК</w:t>
            </w:r>
          </w:p>
        </w:tc>
      </w:tr>
      <w:tr w:rsidR="00271CBF" w:rsidRPr="00E83514" w:rsidTr="00A64DCB">
        <w:trPr>
          <w:trHeight w:val="250"/>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278"/>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Захворювання вегетативної нервової системи</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Клінічні прояви вегетативних пароксизмі</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Диференціювати вегетативні і </w:t>
            </w:r>
            <w:proofErr w:type="spellStart"/>
            <w:r w:rsidRPr="00E83514">
              <w:rPr>
                <w:sz w:val="24"/>
                <w:lang w:val="uk-UA"/>
              </w:rPr>
              <w:t>синкопальні</w:t>
            </w:r>
            <w:proofErr w:type="spellEnd"/>
            <w:r w:rsidRPr="00E83514">
              <w:rPr>
                <w:sz w:val="24"/>
                <w:lang w:val="uk-UA"/>
              </w:rPr>
              <w:t xml:space="preserve"> стани з епілептичними</w:t>
            </w:r>
          </w:p>
        </w:tc>
      </w:tr>
      <w:tr w:rsidR="00271CBF" w:rsidRPr="00E83514" w:rsidTr="00A64DCB">
        <w:trPr>
          <w:trHeight w:val="288"/>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288"/>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Запальні захворювання нервової системи</w:t>
            </w: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 xml:space="preserve">Клінічні ознаки </w:t>
            </w:r>
            <w:proofErr w:type="spellStart"/>
            <w:r w:rsidRPr="00E83514">
              <w:rPr>
                <w:sz w:val="24"/>
                <w:lang w:val="uk-UA"/>
              </w:rPr>
              <w:t>менінгітів</w:t>
            </w:r>
            <w:proofErr w:type="spellEnd"/>
            <w:r w:rsidRPr="00E83514">
              <w:rPr>
                <w:sz w:val="24"/>
                <w:lang w:val="uk-UA"/>
              </w:rPr>
              <w:t xml:space="preserve">, </w:t>
            </w:r>
            <w:proofErr w:type="spellStart"/>
            <w:r w:rsidRPr="00E83514">
              <w:rPr>
                <w:sz w:val="24"/>
                <w:lang w:val="uk-UA"/>
              </w:rPr>
              <w:t>епідуральних</w:t>
            </w:r>
            <w:proofErr w:type="spellEnd"/>
            <w:r w:rsidRPr="00E83514">
              <w:rPr>
                <w:sz w:val="24"/>
                <w:lang w:val="uk-UA"/>
              </w:rPr>
              <w:t xml:space="preserve"> та </w:t>
            </w:r>
            <w:proofErr w:type="spellStart"/>
            <w:r w:rsidRPr="00E83514">
              <w:rPr>
                <w:sz w:val="24"/>
                <w:lang w:val="uk-UA"/>
              </w:rPr>
              <w:t>субдуральних</w:t>
            </w:r>
            <w:proofErr w:type="spellEnd"/>
            <w:r w:rsidRPr="00E83514">
              <w:rPr>
                <w:sz w:val="24"/>
                <w:lang w:val="uk-UA"/>
              </w:rPr>
              <w:t xml:space="preserve"> абсцесів, енцефалітів</w:t>
            </w: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Диференціювати епілепсію з запальними захворюваннями нервової системи</w:t>
            </w:r>
          </w:p>
        </w:tc>
      </w:tr>
      <w:tr w:rsidR="00271CBF" w:rsidRPr="00E83514" w:rsidTr="00A64DCB">
        <w:trPr>
          <w:trHeight w:val="288"/>
        </w:trPr>
        <w:tc>
          <w:tcPr>
            <w:tcW w:w="3143"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080"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3579" w:type="dxa"/>
            <w:tcBorders>
              <w:top w:val="nil"/>
              <w:left w:val="single" w:sz="6" w:space="0" w:color="auto"/>
              <w:bottom w:val="nil"/>
              <w:right w:val="single" w:sz="6" w:space="0" w:color="auto"/>
            </w:tcBorders>
            <w:shd w:val="clear" w:color="auto" w:fill="FFFFFF"/>
          </w:tcPr>
          <w:p w:rsidR="00271CBF" w:rsidRPr="00E83514" w:rsidRDefault="00271CBF" w:rsidP="00E83514">
            <w:pPr>
              <w:shd w:val="clear" w:color="auto" w:fill="FFFFFF"/>
              <w:jc w:val="both"/>
              <w:rPr>
                <w:sz w:val="24"/>
                <w:lang w:val="uk-UA"/>
              </w:rPr>
            </w:pPr>
          </w:p>
        </w:tc>
      </w:tr>
      <w:tr w:rsidR="00271CBF" w:rsidRPr="00E83514" w:rsidTr="00A64DCB">
        <w:trPr>
          <w:trHeight w:val="288"/>
        </w:trPr>
        <w:tc>
          <w:tcPr>
            <w:tcW w:w="3143" w:type="dxa"/>
            <w:tcBorders>
              <w:top w:val="nil"/>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Неврози</w:t>
            </w:r>
          </w:p>
        </w:tc>
        <w:tc>
          <w:tcPr>
            <w:tcW w:w="3080" w:type="dxa"/>
            <w:tcBorders>
              <w:top w:val="nil"/>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Ознаки судомних станів при неврозах</w:t>
            </w:r>
          </w:p>
        </w:tc>
        <w:tc>
          <w:tcPr>
            <w:tcW w:w="3579" w:type="dxa"/>
            <w:tcBorders>
              <w:top w:val="nil"/>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Диференціювати істеричний та епілептичний напади</w:t>
            </w:r>
          </w:p>
        </w:tc>
      </w:tr>
    </w:tbl>
    <w:p w:rsidR="00271CBF" w:rsidRPr="00E83514" w:rsidRDefault="00271CBF" w:rsidP="00E83514">
      <w:pPr>
        <w:shd w:val="clear" w:color="auto" w:fill="FFFFFF"/>
        <w:jc w:val="both"/>
        <w:rPr>
          <w:color w:val="000000"/>
          <w:sz w:val="24"/>
          <w:lang w:val="uk-UA"/>
        </w:rPr>
      </w:pPr>
    </w:p>
    <w:p w:rsidR="00271CBF" w:rsidRPr="003C63B7" w:rsidRDefault="00271CBF" w:rsidP="00E83514">
      <w:pPr>
        <w:shd w:val="clear" w:color="auto" w:fill="FFFFFF"/>
        <w:ind w:firstLine="284"/>
        <w:jc w:val="both"/>
        <w:rPr>
          <w:b/>
          <w:color w:val="000000"/>
          <w:szCs w:val="28"/>
          <w:lang w:val="uk-UA"/>
        </w:rPr>
      </w:pPr>
      <w:r w:rsidRPr="00E83514">
        <w:rPr>
          <w:color w:val="000000"/>
          <w:sz w:val="24"/>
          <w:lang w:val="uk-UA"/>
        </w:rPr>
        <w:br w:type="page"/>
      </w:r>
      <w:r w:rsidRPr="003C63B7">
        <w:rPr>
          <w:b/>
          <w:color w:val="000000"/>
          <w:szCs w:val="28"/>
          <w:lang w:val="uk-UA"/>
        </w:rPr>
        <w:lastRenderedPageBreak/>
        <w:t>V. Зміст теми заняття</w:t>
      </w: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color w:val="000000"/>
          <w:szCs w:val="28"/>
          <w:lang w:val="uk-UA"/>
        </w:rPr>
      </w:pPr>
      <w:r w:rsidRPr="003C63B7">
        <w:rPr>
          <w:b/>
          <w:color w:val="000000"/>
          <w:szCs w:val="28"/>
          <w:lang w:val="uk-UA"/>
        </w:rPr>
        <w:t>Епілепсія</w:t>
      </w: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b/>
          <w:i/>
          <w:color w:val="000000"/>
          <w:szCs w:val="28"/>
          <w:lang w:val="uk-UA"/>
        </w:rPr>
      </w:pPr>
      <w:r w:rsidRPr="003C63B7">
        <w:rPr>
          <w:b/>
          <w:i/>
          <w:color w:val="000000"/>
          <w:szCs w:val="28"/>
          <w:lang w:val="uk-UA"/>
        </w:rPr>
        <w:t>Анамнез</w:t>
      </w: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type id="_x0000_t32" coordsize="21600,21600" o:spt="32" o:oned="t" path="m,l21600,21600e" filled="f">
            <v:path arrowok="t" fillok="f" o:connecttype="none"/>
            <o:lock v:ext="edit" shapetype="t"/>
          </v:shapetype>
          <v:shape id="Прямая со стрелкой 32" o:spid="_x0000_s1026" type="#_x0000_t32" style="position:absolute;left:0;text-align:left;margin-left:242.5pt;margin-top:3pt;width:1in;height:78.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WpLZgIAAHwEAAAOAAAAZHJzL2Uyb0RvYy54bWysVM2O0zAQviPxDpbvbZJuuttGm65Q0nJZ&#10;oNIuD+DGTmPh2JHtNq0Q0sIL7CPwClw48KN9hvSNGLs/sHBBiByccTzzzTczn3N5takFWjNtuJIp&#10;jvohRkwWinK5TPHr21lvhJGxRFIilGQp3jKDryZPn1y2TcIGqlKCMo0ARJqkbVJcWdskQWCKitXE&#10;9FXDJByWStfEwlYvA6pJC+i1CAZheB60StNGq4IZA1/z/SGeePyyZIV9VZaGWSRSDNysX7VfF24N&#10;JpckWWrSVLw40CD/wKImXELSE1ROLEErzf+AqnmhlVGl7ReqDlRZ8oL5GqCaKPytmpuKNMzXAs0x&#10;zalN5v/BFi/Xc404TfHZACNJaphR93F3t7vvvnefdvdo9757gGX3YXfXfe6+dV+7h+4LAmfoXNuY&#10;BAAyOdeu9mIjb5prVbwxSKqsInLJfAW32wZQIxcRPApxG9NA/kX7QlHwISurfBs3pa4dJDQIbfy0&#10;tqdpsY1FBXwcR3EcwkwLOBqPL4ajoc9AkmNwo419zlSNnJFiYzXhy8pmSkrQhdKRT0XW18Y6aiQ5&#10;BrjMUs24EF4eQqIWUgwHQx9glODUHTo3o5eLTGi0Jk5g/jmweOSm1UpSD1YxQqcH2xIuwEbWN8hq&#10;Di0TDLtsNaMYCQZ3yll7ekK6jFA+ED5Ye429HYfj6Wg6invx4Hzai8M87z2bZXHvfBZdDPOzPMvy&#10;6J0jH8VJxSll0vE/6j2K/05Ph5u3V+pJ8adGBY/RfUeB7PHtSfv5u5HvxbNQdDvXrjonBZC4dz5c&#10;R3eHft17r58/jckPAAAA//8DAFBLAwQUAAYACAAAACEATfa4oOAAAAAJAQAADwAAAGRycy9kb3du&#10;cmV2LnhtbEyPQU/DMAyF70j8h8hI3Fi6AdFWmk7AhOhlSGwIccwa01Q0TtVkW8evx5zgZFvv6fl7&#10;xXL0nTjgENtAGqaTDARSHWxLjYa37dPVHERMhqzpAqGGE0ZYludnhcltONIrHjapERxCMTcaXEp9&#10;LmWsHXoTJ6FHYu0zDN4kPodG2sEcOdx3cpZlSnrTEn9wpsdHh/XXZu81pNXHyan3+mHRvmyf16r9&#10;rqpqpfXlxXh/ByLhmP7M8IvP6FAy0y7syUbRabiZ33KXpEHxYF3NFrzs2KiupyDLQv5vUP4AAAD/&#10;/wMAUEsBAi0AFAAGAAgAAAAhALaDOJL+AAAA4QEAABMAAAAAAAAAAAAAAAAAAAAAAFtDb250ZW50&#10;X1R5cGVzXS54bWxQSwECLQAUAAYACAAAACEAOP0h/9YAAACUAQAACwAAAAAAAAAAAAAAAAAvAQAA&#10;X3JlbHMvLnJlbHNQSwECLQAUAAYACAAAACEA7WFqS2YCAAB8BAAADgAAAAAAAAAAAAAAAAAuAgAA&#10;ZHJzL2Uyb0RvYy54bWxQSwECLQAUAAYACAAAACEATfa4oOAAAAAJAQAADwAAAAAAAAAAAAAAAADA&#10;BAAAZHJzL2Rvd25yZXYueG1sUEsFBgAAAAAEAAQA8wAAAM0FAAAAAA==&#10;">
            <v:stroke endarrow="block"/>
          </v:shape>
        </w:pict>
      </w:r>
      <w:r w:rsidRPr="003C63B7">
        <w:rPr>
          <w:noProof/>
          <w:color w:val="000000"/>
          <w:szCs w:val="28"/>
        </w:rPr>
        <w:pict>
          <v:shape id="Прямая со стрелкой 31" o:spid="_x0000_s1057" type="#_x0000_t32" style="position:absolute;left:0;text-align:left;margin-left:175.55pt;margin-top:3pt;width:66.95pt;height:78.5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9N+bQIAAIYEAAAOAAAAZHJzL2Uyb0RvYy54bWysVEtu2zAQ3RfoHQjuHUmO5dhC5KCQ7HaR&#10;tgGSHoAWKYsoRQokY9koCiS9QI7QK3TTRT/IGeQbdUg5btNuiqJaUENx5s2bmUednm1qgdZMG65k&#10;iqOjECMmC0W5XKX4zdViMMHIWCIpEUqyFG+ZwWezp09O2yZhQ1UpQZlGACJN0jYprqxtkiAwRcVq&#10;Yo5UwyQclkrXxMJWrwKqSQvotQiGYTgOWqVpo1XBjIGveX+IZx6/LFlhX5elYRaJFAM361ft16Vb&#10;g9kpSVaaNBUv9jTIP7CoCZeQ9ACVE0vQteZ/QNW80Mqo0h4Vqg5UWfKC+Rqgmij8rZrLijTM1wLN&#10;Mc2hTeb/wRav1hcacZri4wgjSWqYUfdxd7O76753n3Z3aHfb3cOy+7C76T5337qv3X33BYEzdK5t&#10;TAIAmbzQrvZiIy+bc1W8NUiqrCJyxXwFV9sGUH1E8CjEbUwD+ZftS0XBh1xb5du4KXWNSsGbFy7Q&#10;gUOr0MbPbXuYG9tYVMDHSRwOxzFGBRxNpyfxJHbsApI4GBfcaGOfM1UjZ6TYWE34qrKZkhIUonSf&#10;gqzPje0DHwJcsFQLLoQXipCohRTxMPacjBKcukPnZvRqmQmN1sRJzT97Fo/ctLqW1INVjND53raE&#10;C7CR9a2ymkPzBMMuW80oRoLB7XJWT09IlxHKB8J7q1fbu2k4nU/mk9FgNBzPB6MwzwfPFtloMF5E&#10;J3F+nGdZHr135KNRUnFKmXT8H5Qfjf5OWfs72Gv2oP1Do4LH6H4UQPbh7Ul7Jbjh9zJaKrq90K46&#10;JwoQu3feX0x3m37de6+fv4/ZDwAAAP//AwBQSwMEFAAGAAgAAAAhAEaVffXfAAAACQEAAA8AAABk&#10;cnMvZG93bnJldi54bWxMj0FPg0AQhe8m/ofNmHgxdqEVQpClMWr11DRivW/ZEUjZWcJuW/j3jie9&#10;zcv78ua9Yj3ZXpxx9J0jBfEiAoFUO9NRo2D/ubnPQPigyejeESqY0cO6vL4qdG7chT7wXIVGcAj5&#10;XCtoQxhyKX3dotV+4QYk9r7daHVgOTbSjPrC4baXyyhKpdUd8YdWD/jcYn2sTlbBS7VLNl93+2k5&#10;1+/b6i077mh+Ver2Znp6BBFwCn8w/Nbn6lByp4M7kfGiV7BK4phRBSlPYv8hS/g4MJiuYpBlIf8v&#10;KH8AAAD//wMAUEsBAi0AFAAGAAgAAAAhALaDOJL+AAAA4QEAABMAAAAAAAAAAAAAAAAAAAAAAFtD&#10;b250ZW50X1R5cGVzXS54bWxQSwECLQAUAAYACAAAACEAOP0h/9YAAACUAQAACwAAAAAAAAAAAAAA&#10;AAAvAQAAX3JlbHMvLnJlbHNQSwECLQAUAAYACAAAACEACIfTfm0CAACGBAAADgAAAAAAAAAAAAAA&#10;AAAuAgAAZHJzL2Uyb0RvYy54bWxQSwECLQAUAAYACAAAACEARpV99d8AAAAJAQAADwAAAAAAAAAA&#10;AAAAAADHBAAAZHJzL2Rvd25yZXYueG1sUEsFBgAAAAAEAAQA8wAAANMFAAAAAA==&#10;">
            <v:stroke endarrow="block"/>
          </v:shape>
        </w:pict>
      </w:r>
      <w:r w:rsidRPr="003C63B7">
        <w:rPr>
          <w:noProof/>
          <w:color w:val="000000"/>
          <w:szCs w:val="28"/>
        </w:rPr>
        <w:pict>
          <v:shape id="Прямая со стрелкой 30" o:spid="_x0000_s1056" type="#_x0000_t32" style="position:absolute;left:0;text-align:left;margin-left:242.5pt;margin-top:3pt;width:124.2pt;height:2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Nd5ZgIAAH0EAAAOAAAAZHJzL2Uyb0RvYy54bWysVEtu2zAQ3RfoHQjuHVm27DhC5KCQ7G7S&#10;NkDSA9AkZRGlSIFkLBtFgbQXyBF6hW666Ac5g3yjDulPm3ZTFNWCGmrIN28eH3V+sa4lWnFjhVYZ&#10;jk/6GHFFNRNqmeHXN/PeBCPriGJEasUzvOEWX0yfPjlvm5QPdKUl4wYBiLJp22S4cq5Jo8jSitfE&#10;nuiGK0iW2tTEwdQsI2ZIC+i1jAb9/jhqtWGN0ZRbC1+LXRJPA35ZcupelaXlDskMAzcXRhPGhR+j&#10;6TlJl4Y0laB7GuQfWNREKCh6hCqII+jWiD+gakGNtrp0J1TXkS5LQXnoAbqJ+791c12RhodeQBzb&#10;HGWy/w+WvlxdGSRYhocgjyI1nFH3cXu3ve++d5+292j7vnuAYfthe9d97r51X7uH7guCxaBc29gU&#10;AHJ1ZXzvdK2um0tN31ikdF4RteShg5tNA6ix3xE92uIntoH6i/aFZrCG3DodZFyXpvaQIBBah9Pa&#10;HE+Lrx2i8DEenZ4OE2BNITccj+LBKJQg6WF3Y6x7znWNfJBh6wwRy8rlWikwhjZxqEVWl9Z5biQ9&#10;bPCllZ4LKYM/pEJths9GUMBnrJaC+WSYmOUilwatiHdYePYsHi0z+laxAFZxwmb72BEhIUYuKOSM&#10;AM0kx75azRlGksOl8tGOnlS+IvQPhPfRzmRvz/pns8lskvSSwXjWS/pF0Xs2z5PeeB6fjophkedF&#10;/M6Tj5O0Eoxx5fkfDB8nf2eo/dXbWfVo+aNQ0WP0oCiQPbwD6WAAf+Y79yw021wZ3533Ang8LN7f&#10;R3+Jfp2HVT//GtMfAAAA//8DAFBLAwQUAAYACAAAACEAOWigWuAAAAAIAQAADwAAAGRycy9kb3du&#10;cmV2LnhtbEyPwU7DMBBE70j8g7VI3KgDaUMJcSqgQuQCEm1VcXTjJY6I11Hstilfz3KC02o0o9k3&#10;xWJ0nTjgEFpPCq4nCQik2puWGgWb9fPVHESImozuPKGCEwZYlOdnhc6NP9I7HlaxEVxCIdcKbIx9&#10;LmWoLTodJr5HYu/TD05HlkMjzaCPXO46eZMkmXS6Jf5gdY9PFuuv1d4piMuPk8229eNd+7Z+ec3a&#10;76qqlkpdXowP9yAijvEvDL/4jA4lM+38nkwQnYLpfMZbooKMD/u3aToFsWOdzkCWhfw/oPwBAAD/&#10;/wMAUEsBAi0AFAAGAAgAAAAhALaDOJL+AAAA4QEAABMAAAAAAAAAAAAAAAAAAAAAAFtDb250ZW50&#10;X1R5cGVzXS54bWxQSwECLQAUAAYACAAAACEAOP0h/9YAAACUAQAACwAAAAAAAAAAAAAAAAAvAQAA&#10;X3JlbHMvLnJlbHNQSwECLQAUAAYACAAAACEAxZTXeWYCAAB9BAAADgAAAAAAAAAAAAAAAAAuAgAA&#10;ZHJzL2Uyb0RvYy54bWxQSwECLQAUAAYACAAAACEAOWigWuAAAAAIAQAADwAAAAAAAAAAAAAAAADA&#10;BAAAZHJzL2Rvd25yZXYueG1sUEsFBgAAAAAEAAQA8wAAAM0FAAAAAA==&#10;">
            <v:stroke endarrow="block"/>
          </v:shape>
        </w:pict>
      </w:r>
      <w:r w:rsidRPr="003C63B7">
        <w:rPr>
          <w:noProof/>
          <w:color w:val="000000"/>
          <w:szCs w:val="28"/>
        </w:rPr>
        <w:pict>
          <v:shape id="Прямая со стрелкой 29" o:spid="_x0000_s1055" type="#_x0000_t32" style="position:absolute;left:0;text-align:left;margin-left:242.5pt;margin-top:3pt;width:.05pt;height:31.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FiOZgIAAHkEAAAOAAAAZHJzL2Uyb0RvYy54bWysVEtu2zAQ3RfoHQjubVmO7cRC5KCQ7G7S&#10;NkDSA9AiZRGlSIKkLRtFgTQXyBF6hW666Ac5g3yjDulPk3ZTFPWCHpIzb97MPOr8Yl0LtGLGciVT&#10;HHd7GDFZKMrlIsVvb2adM4ysI5ISoSRL8YZZfDF5/uy80Qnrq0oJygwCEGmTRqe4ck4nUWSLitXE&#10;dpVmEi5LZWriYGsWETWkAfRaRP1ebxQ1ylBtVMGshdN8d4knAb8sWeHelKVlDokUAzcXVhPWuV+j&#10;yTlJFoboihd7GuQfWNSES0h6hMqJI2hp+B9QNS+Msqp03ULVkSpLXrBQA1QT936r5roimoVaoDlW&#10;H9tk/x9s8Xp1ZRCnKe6PMZKkhhm1n7a32/v2R/t5e4+2H9sHWLZ329v2S/u9/dY+tF8ROEPnGm0T&#10;AMjklfG1F2t5rS9V8c4iqbKKyAULFdxsNKDGPiJ6EuI3VkP+efNKUfAhS6dCG9elqT0kNAitw7Q2&#10;x2mxtUMFHI5OhhgVcH4yPh3GYZQRSQ6R2lj3kqkaeSPF1hnCF5XLlJQgCmXikIesLq3zvEhyCPBp&#10;pZpxIYI2hERNisfD/jAEWCU49ZfezZrFPBMGrYhXV/iFIuHmsZtRS0kDWMUIne5tR7gAG7nQHWc4&#10;9Esw7LPVjGIkGDwob+3oCekzQu1AeG/tBPZ+3BtPz6Zng86gP5p2Br0877yYZYPOaBafDvOTPMvy&#10;+IMnHw+SilPKpOd/EHs8+Dsx7Z/dTqZHuR8bFT1FDx0Fsof/QDoM3897p5y5opsr46vzOgB9B+f9&#10;W/QP6PE+eP36Ykx+AgAA//8DAFBLAwQUAAYACAAAACEAdICAjt4AAAAIAQAADwAAAGRycy9kb3du&#10;cmV2LnhtbEyPwU7DMBBE70j8g7VI3KhTBFZI41RAhcgFJFqEenTjJY6I11Hstilfz3KC0+ppRrMz&#10;5XLyvTjgGLtAGuazDARSE2xHrYb3zdNVDiImQ9b0gVDDCSMsq/Oz0hQ2HOkND+vUCg6hWBgNLqWh&#10;kDI2Dr2JszAgsfYZRm8S49hKO5ojh/teXmeZkt50xB+cGfDRYfO13nsNabU9OfXRPNx1r5vnF9V9&#10;13W90vryYrpfgEg4pT8z/Nbn6lBxp13Yk42i13CT3/KWpEHxYZ15DmLHnCuQVSn/D6h+AAAA//8D&#10;AFBLAQItABQABgAIAAAAIQC2gziS/gAAAOEBAAATAAAAAAAAAAAAAAAAAAAAAABbQ29udGVudF9U&#10;eXBlc10ueG1sUEsBAi0AFAAGAAgAAAAhADj9If/WAAAAlAEAAAsAAAAAAAAAAAAAAAAALwEAAF9y&#10;ZWxzLy5yZWxzUEsBAi0AFAAGAAgAAAAhAHeYWI5mAgAAeQQAAA4AAAAAAAAAAAAAAAAALgIAAGRy&#10;cy9lMm9Eb2MueG1sUEsBAi0AFAAGAAgAAAAhAHSAgI7eAAAACAEAAA8AAAAAAAAAAAAAAAAAwAQA&#10;AGRycy9kb3ducmV2LnhtbFBLBQYAAAAABAAEAPMAAADLBQAAAAA=&#10;">
            <v:stroke endarrow="block"/>
          </v:shape>
        </w:pict>
      </w:r>
      <w:r w:rsidRPr="003C63B7">
        <w:rPr>
          <w:noProof/>
          <w:color w:val="000000"/>
          <w:szCs w:val="28"/>
        </w:rPr>
        <w:pict>
          <v:shape id="Прямая со стрелкой 28" o:spid="_x0000_s1054" type="#_x0000_t32" style="position:absolute;left:0;text-align:left;margin-left:110.15pt;margin-top:3pt;width:132.35pt;height:28.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A98bAIAAIcEAAAOAAAAZHJzL2Uyb0RvYy54bWysVM2O0zAQviPxDpbv3STdtHSjTRFKWjgs&#10;sNIuD+DGTmPh2JbtbVohpIUX2EfgFbhw4Ef7DOkbMXa7XRYuCJGDM854vvlm5nNOn65bgVbMWK5k&#10;jpOjGCMmK0W5XOb4zeV8MMHIOiIpEUqyHG+YxU+njx+ddjpjQ9UoQZlBACJt1ukcN87pLIps1bCW&#10;2COlmQRnrUxLHGzNMqKGdIDeimgYx+OoU4ZqoypmLXwtd048Dfh1zSr3uq4tc0jkGLi5sJqwLvwa&#10;TU9JtjREN7za0yD/wKIlXELSA1RJHEFXhv8B1fLKKKtqd1SpNlJ1zSsWaoBqkvi3ai4aolmoBZpj&#10;9aFN9v/BVq9W5wZxmuMhTEqSFmbUf9peb2/6H/3n7Q3afuhvYdl+3F73X/rv/bf+tv+K4DB0rtM2&#10;A4BCnhtfe7WWF/pMVW8tkqpoiFyyUMHlRgNq4iOiByF+YzXkX3QvFYUz5Mqp0MZ1bVpUC65f+EAP&#10;Dq1C6zC3zWFubO1QBR+T8SSepCOMKvAdj0fJcBSSkczj+GhtrHvOVIu8kWPrDOHLxhVKSpCIMrsc&#10;ZHVmnWd5H+CDpZpzIYJShERdjk9GkMB7rBKcemfYmOWiEAatiNdaePYsHhwz6krSANYwQmd72xEu&#10;wEYu9MoZDt0TDPtsLaMYCQbXy1s7ekL6jFA/EN5bO7m9O4lPZpPZJB2kw/FskMZlOXg2L9LBeJ48&#10;GZXHZVGUyXtPPkmzhlPKpOd/J/0k/Ttp7S/hTrQH8R8aFT1EDx0FsnfvQDpIwU9/p6OFoptz46vz&#10;qgC1h8P7m+mv06/7cOr+/zH9CQAA//8DAFBLAwQUAAYACAAAACEAVJTBrd4AAAAIAQAADwAAAGRy&#10;cy9kb3ducmV2LnhtbEyPwU7DMBBE70j8g7VIXBB1mpIqCnGqqqVwQhWh3N14SaLG6yh22+TvWU5w&#10;29GMZt/kq9F24oKDbx0pmM8iEEiVMy3VCg6fu8cUhA+ajO4coYIJPayK25tcZ8Zd6QMvZagFl5DP&#10;tIImhD6T0lcNWu1nrkdi79sNVgeWQy3NoK9cbjsZR9FSWt0Sf2h0j5sGq1N5tgq25T7ZfT0cxniq&#10;3t7L1/S0p+lFqfu7cf0MIuAY/sLwi8/oUDDT0Z3JeNEpiONowVEFS57E/lOa8HFkvUhAFrn8P6D4&#10;AQAA//8DAFBLAQItABQABgAIAAAAIQC2gziS/gAAAOEBAAATAAAAAAAAAAAAAAAAAAAAAABbQ29u&#10;dGVudF9UeXBlc10ueG1sUEsBAi0AFAAGAAgAAAAhADj9If/WAAAAlAEAAAsAAAAAAAAAAAAAAAAA&#10;LwEAAF9yZWxzLy5yZWxzUEsBAi0AFAAGAAgAAAAhAAVAD3xsAgAAhwQAAA4AAAAAAAAAAAAAAAAA&#10;LgIAAGRycy9lMm9Eb2MueG1sUEsBAi0AFAAGAAgAAAAhAFSUwa3eAAAACAEAAA8AAAAAAAAAAAAA&#10;AAAAxgQAAGRycy9kb3ducmV2LnhtbFBLBQYAAAAABAAEAPMAAADRBQAAAAA=&#10;">
            <v:stroke endarrow="block"/>
          </v:shape>
        </w:pict>
      </w:r>
    </w:p>
    <w:p w:rsidR="00271CBF" w:rsidRPr="003C63B7" w:rsidRDefault="00271CBF" w:rsidP="00E83514">
      <w:pPr>
        <w:shd w:val="clear" w:color="auto" w:fill="FFFFFF"/>
        <w:ind w:firstLine="284"/>
        <w:jc w:val="both"/>
        <w:rPr>
          <w:color w:val="000000"/>
          <w:szCs w:val="28"/>
          <w:lang w:val="uk-UA"/>
        </w:rPr>
      </w:pP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27" o:spid="_x0000_s1053" type="#_x0000_t32" style="position:absolute;left:0;text-align:left;margin-left:105.6pt;margin-top:13.75pt;width:98.85pt;height:9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qQHagIAAH4EAAAOAAAAZHJzL2Uyb0RvYy54bWysVEtu2zAQ3RfoHQjubVmK5cRC5KCQ7G7S&#10;NkDSA9AiZRGlSIGkLRtFgTQXyBF6hW666Ac5g3yjDulPk3ZTFNWCGoozb97MPOr8Yl0LtGLacCVT&#10;HPYHGDFZKMrlIsVvb2a9M4yMJZISoSRL8YYZfDF5/uy8bRIWqUoJyjQCEGmStklxZW2TBIEpKlYT&#10;01cNk3BYKl0TC1u9CKgmLaDXIogGg1HQKk0brQpmDHzNd4d44vHLkhX2TVkaZpFIMXCzftV+nbs1&#10;mJyTZKFJU/FiT4P8A4uacAlJj1A5sQQtNf8DquaFVkaVtl+oOlBlyQvma4BqwsFv1VxXpGG+FmiO&#10;aY5tMv8Ptni9utKI0xRHpxhJUsOMuk/b2+1996P7vL1H24/dAyzbu+1t96X73n3rHrqvCJyhc21j&#10;EgDI5JV2tRdred1cquKdQVJlFZEL5iu42TSAGrqI4EmI25gG8s/bV4qCD1la5du4LnXtIKFBaO2n&#10;tTlOi60tKuBjGMXxyTjGqICzMBqdjGI/z4Akh/BGG/uSqRo5I8XGasIXlc2UlKAMpUOfjKwujXXk&#10;SHIIcLmlmnEhvECERG2Kx3EU+wCjBKfu0LkZvZhnQqMVcRLzj68UTh67abWU1INVjNDp3raEC7CR&#10;9S2ymkPTBMMuW80oRoLBrXLWjp6QLiM0AAjvrZ3K3o8H4+nZ9GzYG0ajaW84yPPei1k27I1m4Wmc&#10;n+RZlocfHPlwmFScUiYd/4Piw+HfKWp/93ZaPWr+2KjgKbrvKJA9vD1prwA39J185opurrSrzokB&#10;RO6d9xfS3aLHe+/167cx+QkAAP//AwBQSwMEFAAGAAgAAAAhABVdxqPhAAAACgEAAA8AAABkcnMv&#10;ZG93bnJldi54bWxMj01PwzAMhu9I/IfISNxY2oqVrTSdgAnRC0hsCHHMGtNGNE7VZFvHr8ec4OaP&#10;R68fl6vJ9eKAY7CeFKSzBARS442lVsHb9vFqASJETUb3nlDBCQOsqvOzUhfGH+kVD5vYCg6hUGgF&#10;XYxDIWVoOnQ6zPyAxLtPPzoduR1baUZ95HDXyyxJcum0Jb7Q6QEfOmy+NnunIK4/Tl3+3twv7cv2&#10;6Tm333Vdr5W6vJjubkFEnOIfDL/6rA4VO+38nkwQvYIsTTNGubiZg2DgOlksQex4kOVzkFUp/79Q&#10;/QAAAP//AwBQSwECLQAUAAYACAAAACEAtoM4kv4AAADhAQAAEwAAAAAAAAAAAAAAAAAAAAAAW0Nv&#10;bnRlbnRfVHlwZXNdLnhtbFBLAQItABQABgAIAAAAIQA4/SH/1gAAAJQBAAALAAAAAAAAAAAAAAAA&#10;AC8BAABfcmVscy8ucmVsc1BLAQItABQABgAIAAAAIQB0vqQHagIAAH4EAAAOAAAAAAAAAAAAAAAA&#10;AC4CAABkcnMvZTJvRG9jLnhtbFBLAQItABQABgAIAAAAIQAVXcaj4QAAAAoBAAAPAAAAAAAAAAAA&#10;AAAAAMQEAABkcnMvZG93bnJldi54bWxQSwUGAAAAAAQABADzAAAA0gUAAAAA&#10;">
            <v:stroke endarrow="block"/>
          </v:shape>
        </w:pict>
      </w:r>
      <w:r w:rsidR="00271CBF" w:rsidRPr="003C63B7">
        <w:rPr>
          <w:color w:val="000000"/>
          <w:szCs w:val="28"/>
          <w:lang w:val="uk-UA"/>
        </w:rPr>
        <w:t>Спадковість</w:t>
      </w:r>
      <w:r w:rsidR="00271CBF" w:rsidRPr="003C63B7">
        <w:rPr>
          <w:color w:val="000000"/>
          <w:szCs w:val="28"/>
          <w:lang w:val="uk-UA"/>
        </w:rPr>
        <w:tab/>
      </w:r>
      <w:proofErr w:type="spellStart"/>
      <w:r w:rsidR="00271CBF" w:rsidRPr="003C63B7">
        <w:rPr>
          <w:color w:val="000000"/>
          <w:szCs w:val="28"/>
          <w:lang w:val="uk-UA"/>
        </w:rPr>
        <w:t>Перинатальна</w:t>
      </w:r>
      <w:proofErr w:type="spellEnd"/>
      <w:r w:rsidR="00271CBF" w:rsidRPr="003C63B7">
        <w:rPr>
          <w:color w:val="000000"/>
          <w:szCs w:val="28"/>
          <w:lang w:val="uk-UA"/>
        </w:rPr>
        <w:t xml:space="preserve"> патологія</w:t>
      </w:r>
      <w:r w:rsidR="00271CBF" w:rsidRPr="003C63B7">
        <w:rPr>
          <w:color w:val="000000"/>
          <w:szCs w:val="28"/>
          <w:lang w:val="uk-UA"/>
        </w:rPr>
        <w:tab/>
        <w:t>Хвороби дитинства</w:t>
      </w: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26" o:spid="_x0000_s1052" type="#_x0000_t32" style="position:absolute;left:0;text-align:left;margin-left:245.05pt;margin-top:.3pt;width:.05pt;height:96.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KP1ZQIAAHoEAAAOAAAAZHJzL2Uyb0RvYy54bWysVEtu2zAQ3RfoHQjuHVmK7dpC5KCQ7G7S&#10;NkDSA9AkZRGlSIFkLBtFgTQXyBF6hW666Ac5g3yjDulPm3ZTFPWCHpIzb97MPOrsfF1LtOLGCq0y&#10;HJ/0MeKKaibUMsNvrue9MUbWEcWI1IpneMMtPp8+fXLWNilPdKUl4wYBiLJp22S4cq5Jo8jSitfE&#10;nuiGK7gstamJg61ZRsyQFtBrGSX9/ihqtWGN0ZRbC6fF7hJPA35Zcupel6XlDskMAzcXVhPWhV+j&#10;6RlJl4Y0laB7GuQfWNREKEh6hCqII+jGiD+gakGNtrp0J1TXkS5LQXmoAaqJ+79Vc1WRhodaoDm2&#10;ObbJ/j9Y+mp1aZBgGU5GGClSw4y6j9vb7X33vfu0vUfbD90DLNu77W33ufvWfe0eui8InKFzbWNT&#10;AMjVpfG107W6ai40fWuR0nlF1JKHCq43DaDGPiJ6FOI3toH8i/alZuBDbpwObVyXpvaQ0CC0DtPa&#10;HKfF1w5ROBydDjGicB4nyWQyGQZ8kh5CG2PdC65r5I0MW2eIWFYu10qBKrSJQyKyurDOEyPpIcDn&#10;VXoupAzikAq1GZ4Mk2EIsFoK5i+9mzXLRS4NWhEvr/Dbs3jkZvSNYgGs4oTN9rYjQoKNXGiPMwIa&#10;Jjn22WrOMJIcXpS3dvSk8hmheCC8t3YKezfpT2bj2XjQGySjWW/QL4re83k+6I3m8bNhcVrkeRG/&#10;9+TjQVoJxrjy/A9qjwd/p6b9u9vp9Kj3Y6Oix+iho0D28B9Ih+n7ge+ks9Bsc2l8dV4IIPDgvH+M&#10;/gX9ug9ePz8Z0x8AAAD//wMAUEsDBBQABgAIAAAAIQBmRCyF3gAAAAgBAAAPAAAAZHJzL2Rvd25y&#10;ZXYueG1sTI/BTsMwEETvSPyDtUjcqNNSRSTEqYAKkQtItAhxdOMltojXUey2KV/PcoLjaJ5m31ar&#10;yffigGN0gRTMZxkIpDYYR52Ct+3j1Q2ImDQZ3QdCBSeMsKrPzypdmnCkVzxsUid4hGKpFdiUhlLK&#10;2Fr0Os7CgMTdZxi9ThzHTppRH3nc93KRZbn02hFfsHrAB4vt12bvFaT1x8nm7+194V62T8+5+26a&#10;Zq3U5cV0dwsi4ZT+YPjVZ3Wo2WkX9mSi6BUsi2zOqIIcBNccFyB2zBXLa5B1Jf8/UP8AAAD//wMA&#10;UEsBAi0AFAAGAAgAAAAhALaDOJL+AAAA4QEAABMAAAAAAAAAAAAAAAAAAAAAAFtDb250ZW50X1R5&#10;cGVzXS54bWxQSwECLQAUAAYACAAAACEAOP0h/9YAAACUAQAACwAAAAAAAAAAAAAAAAAvAQAAX3Jl&#10;bHMvLnJlbHNQSwECLQAUAAYACAAAACEAQRSj9WUCAAB6BAAADgAAAAAAAAAAAAAAAAAuAgAAZHJz&#10;L2Uyb0RvYy54bWxQSwECLQAUAAYACAAAACEAZkQshd4AAAAIAQAADwAAAAAAAAAAAAAAAAC/BAAA&#10;ZHJzL2Rvd25yZXYueG1sUEsFBgAAAAAEAAQA8wAAAMoFAAAAAA==&#10;">
            <v:stroke endarrow="block"/>
          </v:shape>
        </w:pict>
      </w:r>
      <w:r w:rsidRPr="003C63B7">
        <w:rPr>
          <w:noProof/>
          <w:color w:val="000000"/>
          <w:szCs w:val="28"/>
        </w:rPr>
        <w:pict>
          <v:shape id="Прямая со стрелкой 25" o:spid="_x0000_s1051" type="#_x0000_t32" style="position:absolute;left:0;text-align:left;margin-left:290.15pt;margin-top:.3pt;width:98.4pt;height:96.8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XLebQIAAIgEAAAOAAAAZHJzL2Uyb0RvYy54bWysVE1u1DAU3iNxB8v7aSYhHSZRMwglM7Ao&#10;UKnlAJ7YmVg4tmW78yOEVLhAj8AV2LDgRz1D5kY8e6ZTWjYIkYVj5/l973ufP+fk2boTaMmM5UoW&#10;OD4aYsRkrSiXiwK/vZgNxhhZRyQlQklW4A2z+Nnk8aOTlc5ZololKDMIQKTNV7rArXM6jyJbt6wj&#10;9khpJiHYKNMRB0uziKghK0DvRJQMh6NopQzVRtXMWvha7YJ4EvCbhtXuTdNY5pAoMHBzYTRhnPsx&#10;mpyQfGGIbnm9p0H+gUVHuISiB6iKOIIuDf8DquO1UVY17qhWXaSahtcs9ADdxMMH3Zy3RLPQC4hj&#10;9UEm+/9g69fLM4M4LXByjJEkHZxR/3l7tb3uf/Zfttdo+7G/gWH7aXvVf+1/9N/7m/4bgs2g3Erb&#10;HABKeWZ87/VanutTVb+zSKqyJXLBQgcXGw2osc+I7qX4hdVQf756pSjsIZdOBRnXjelQI7h+6RM9&#10;OEiF1uHcNodzY2uHavgYJ2k2GsPx1hCLkyTLssAvIrkH8unaWPeCqQ75SYGtM4QvWlcqKcEjyuyK&#10;kOWpdZ7mXYJPlmrGhQhWERKtCpwdgwA+YpXg1AfDwizmpTBoSbzZwhN6frDNqEtJA1jLCJ3u545w&#10;AXPkgljOcJBPMOyrdYxiJBjcLz/b0RPSVwQBgPB+tvPb+2yYTcfTcTpIk9F0kA6ravB8VqaD0Sx+&#10;elw9qcqyij948nGat5xSJj3/W+/H6d95a38Ld649uP8gVHQfPSgKZG/fgXTwgj/+nZHmim7OjO/O&#10;2wLsHjbvr6a/T7+vw667H8jkFwAAAP//AwBQSwMEFAAGAAgAAAAhAJXx2knfAAAACAEAAA8AAABk&#10;cnMvZG93bnJldi54bWxMj0FPwkAQhe8m/ofNmHgxsAWE1totMSp6IsSK96U7tg3d2aa7QPvvHU96&#10;nLwv732TrQfbijP2vnGkYDaNQCCVzjRUKdh/biYJCB80Gd06QgUjeljn11eZTo270Aeei1AJLiGf&#10;agV1CF0qpS9rtNpPXYfE2bfrrQ589pU0vb5wuW3lPIpW0uqGeKHWHT7XWB6Lk1XwUuyWm6+7/TAf&#10;y/dt8ZYcdzS+KnV7Mzw9ggg4hD8YfvVZHXJ2OrgTGS9aBcskWjCqYAWC4ziOZyAOzD3cL0Dmmfz/&#10;QP4DAAD//wMAUEsBAi0AFAAGAAgAAAAhALaDOJL+AAAA4QEAABMAAAAAAAAAAAAAAAAAAAAAAFtD&#10;b250ZW50X1R5cGVzXS54bWxQSwECLQAUAAYACAAAACEAOP0h/9YAAACUAQAACwAAAAAAAAAAAAAA&#10;AAAvAQAAX3JlbHMvLnJlbHNQSwECLQAUAAYACAAAACEAknly3m0CAACIBAAADgAAAAAAAAAAAAAA&#10;AAAuAgAAZHJzL2Uyb0RvYy54bWxQSwECLQAUAAYACAAAACEAlfHaSd8AAAAIAQAADwAAAAAAAAAA&#10;AAAAAADHBAAAZHJzL2Rvd25yZXYueG1sUEsFBgAAAAAEAAQA8wAAANMFAAAAAA==&#10;">
            <v:stroke endarrow="block"/>
          </v:shape>
        </w:pict>
      </w:r>
    </w:p>
    <w:p w:rsidR="00271CBF" w:rsidRPr="003C63B7" w:rsidRDefault="00271CBF" w:rsidP="00E83514">
      <w:pPr>
        <w:shd w:val="clear" w:color="auto" w:fill="FFFFFF"/>
        <w:ind w:firstLine="284"/>
        <w:jc w:val="both"/>
        <w:rPr>
          <w:color w:val="000000"/>
          <w:szCs w:val="28"/>
          <w:lang w:val="uk-UA"/>
        </w:rPr>
      </w:pP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24" o:spid="_x0000_s1050" type="#_x0000_t32" style="position:absolute;left:0;text-align:left;margin-left:266.85pt;margin-top:15.5pt;width:38pt;height:45.9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hvtbgIAAIYEAAAOAAAAZHJzL2Uyb0RvYy54bWysVEtu2zAQ3RfoHQjuHX0iu7YQOSgku12k&#10;bYCkB6BFyiJKkQLJWDaKAmkvkCP0Ct100Q9yBvlGHdKOk7SboqgW1FCcefNm5lEnp+tGoBXThiuZ&#10;4egoxIjJUlEulxl+ezkfjDEylkhKhJIswxtm8On06ZOTrk1ZrGolKNMIQKRJuzbDtbVtGgSmrFlD&#10;zJFqmYTDSumGWNjqZUA16QC9EUEchqOgU5q2WpXMGPha7A7x1ONXFSvtm6oyzCKRYeBm/ar9unBr&#10;MD0h6VKTtublngb5BxYN4RKSHqAKYgm60vwPqIaXWhlV2aNSNYGqKl4yXwNUE4W/VXNRk5b5WqA5&#10;pj20yfw/2PL16lwjTjMcJxhJ0sCM+s/b6+1N/7P/sr1B24/9LSzbT9vr/mv/o//e3/bfEDhD57rW&#10;pACQy3Ptai/X8qI9U+U7g6TKayKXzFdwuWkBNXIRwaMQtzEt5F90rxQFH3JllW/jutINqgRvX7pA&#10;Bw6tQms/t81hbmxtUQkfk3E8CmG6JRwNx/Hk2M81IKmDccGtNvYFUw1yRoaN1YQva5srKUEhSu9S&#10;kNWZsY7kfYALlmrOhfBCERJ1GZ4M46HnZJTg1B06N6OXi1xotCJOav7xFcPJQzetriT1YDUjdLa3&#10;LeECbGR9q6zm0DzBsMvWMIqRYHC7nLWjJ6TLCOUD4b21U9v7STiZjWfjZJDEo9kgCYti8HyeJ4PR&#10;PHo2LI6LPC+iD458lKQ1p5RJx/9O+VHyd8ra38GdZg/aPzQqeIzuOwpk796etFeCG/5ORgtFN+fa&#10;VedEAWL3zvuL6W7Tw733uv99TH8BAAD//wMAUEsDBBQABgAIAAAAIQApriWi4AAAAAoBAAAPAAAA&#10;ZHJzL2Rvd25yZXYueG1sTI/BTsMwDIbvSLxDZCQuiKVrtVFK0wkBGyc0UcY9a0xbrXGqJtvat8ec&#10;xtH2p9/fn69G24kTDr51pGA+i0AgVc60VCvYfa3vUxA+aDK6c4QKJvSwKq6vcp0Zd6ZPPJWhFhxC&#10;PtMKmhD6TEpfNWi1n7keiW8/brA68DjU0gz6zOG2k3EULaXVLfGHRvf40mB1KI9WwWu5Xay/73Zj&#10;PFXvH+UmPWxpelPq9mZ8fgIRcAwXGP70WR0Kdtq7IxkvOgWLJHlgVEEy504MLKNHXuyZjOMUZJHL&#10;/xWKXwAAAP//AwBQSwECLQAUAAYACAAAACEAtoM4kv4AAADhAQAAEwAAAAAAAAAAAAAAAAAAAAAA&#10;W0NvbnRlbnRfVHlwZXNdLnhtbFBLAQItABQABgAIAAAAIQA4/SH/1gAAAJQBAAALAAAAAAAAAAAA&#10;AAAAAC8BAABfcmVscy8ucmVsc1BLAQItABQABgAIAAAAIQADNhvtbgIAAIYEAAAOAAAAAAAAAAAA&#10;AAAAAC4CAABkcnMvZTJvRG9jLnhtbFBLAQItABQABgAIAAAAIQApriWi4AAAAAoBAAAPAAAAAAAA&#10;AAAAAAAAAMgEAABkcnMvZG93bnJldi54bWxQSwUGAAAAAAQABADzAAAA1QUAAAAA&#10;">
            <v:stroke endarrow="block"/>
          </v:shape>
        </w:pict>
      </w:r>
      <w:r w:rsidRPr="003C63B7">
        <w:rPr>
          <w:noProof/>
          <w:color w:val="000000"/>
          <w:szCs w:val="28"/>
        </w:rPr>
        <w:pict>
          <v:shape id="Прямая со стрелкой 23" o:spid="_x0000_s1049" type="#_x0000_t32" style="position:absolute;left:0;text-align:left;margin-left:188.75pt;margin-top:15.5pt;width:33.95pt;height:49.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b0ZZgIAAHwEAAAOAAAAZHJzL2Uyb0RvYy54bWysVM2O0zAQviPxDpbv3STdtHSjTVcoabks&#10;sNIuD+DaTmPh2JHtbVohJOAF9hF4BS4c+NE+Q/pGjN0fWLggRA7OOJ755puZzzm/WDcSrbixQqsc&#10;JycxRlxRzYRa5vjVzXwwwcg6ohiRWvEcb7jFF9PHj867NuNDXWvJuEEAomzWtTmunWuzKLK05g2x&#10;J7rlCg4rbRriYGuWETOkA/RGRsM4HkedNqw1mnJr4Wu5O8TTgF9VnLqXVWW5QzLHwM2F1YR14ddo&#10;ek6ypSFtLeieBvkHFg0RCpIeoUriCLo14g+oRlCjra7cCdVNpKtKUB5qgGqS+LdqrmvS8lALNMe2&#10;xzbZ/wdLX6yuDBIsx8NTjBRpYEb9x+277V3/vf+0vUPb9/09LNsP23f95/5b/7W/778gcIbOda3N&#10;AKBQV8bXTtfqur3U9LVFShc1UUseKrjZtICa+IjoQYjf2BbyL7rnmoEPuXU6tHFdmcZDQoPQOkxr&#10;c5wWXztE4WN6miTjEUYUjsbDSZyMQgaSHYJbY90zrhvkjRxbZ4hY1q7QSoEutElCKrK6tM5TI9kh&#10;wGdWei6kDPKQCnU5PhsNRyHAaimYP/Ru1iwXhTRoRbzAwrNn8cDN6FvFAljNCZvtbUeEBBu50CBn&#10;BLRMcuyzNZxhJDncKW/t6EnlM0L5QHhv7TT25iw+m01mk3SQDsezQRqX5eDpvEgH43nyZFSelkVR&#10;Jm89+STNasEYV57/Qe9J+nd62t+8nVKPij82KnqIHjoKZA/vQDrM3498J56FZpsr46vzUgCJB+f9&#10;dfR36Nd98Pr505j+AAAA//8DAFBLAwQUAAYACAAAACEArJL7yuIAAAAKAQAADwAAAGRycy9kb3du&#10;cmV2LnhtbEyPwU7DMAyG75N4h8hI3LZ0o+toaToBE6IXkNgQ4pg1oYlonKrJto6nx5zgZsuffn9/&#10;uR5dx456CNajgPksAaax8cpiK+Bt9zi9ARaiRCU7j1rAWQdYVxeTUhbKn/BVH7exZRSCoZACTIx9&#10;wXlojHYyzHyvkW6ffnAy0jq0XA3yROGu44skybiTFumDkb1+MLr52h6cgLj5OJvsvbnP7cvu6Tmz&#10;33Vdb4S4uhzvboFFPcY/GH71SR0qctr7A6rAOgHXq9WSUBrm1ImANF2mwPZELvIceFXy/xWqHwAA&#10;AP//AwBQSwECLQAUAAYACAAAACEAtoM4kv4AAADhAQAAEwAAAAAAAAAAAAAAAAAAAAAAW0NvbnRl&#10;bnRfVHlwZXNdLnhtbFBLAQItABQABgAIAAAAIQA4/SH/1gAAAJQBAAALAAAAAAAAAAAAAAAAAC8B&#10;AABfcmVscy8ucmVsc1BLAQItABQABgAIAAAAIQAMmb0ZZgIAAHwEAAAOAAAAAAAAAAAAAAAAAC4C&#10;AABkcnMvZTJvRG9jLnhtbFBLAQItABQABgAIAAAAIQCskvvK4gAAAAoBAAAPAAAAAAAAAAAAAAAA&#10;AMAEAABkcnMvZG93bnJldi54bWxQSwUGAAAAAAQABADzAAAAzwUAAAAA&#10;">
            <v:stroke endarrow="block"/>
          </v:shape>
        </w:pict>
      </w:r>
      <w:r w:rsidR="00271CBF" w:rsidRPr="003C63B7">
        <w:rPr>
          <w:color w:val="000000"/>
          <w:szCs w:val="28"/>
          <w:lang w:val="uk-UA"/>
        </w:rPr>
        <w:t>Інфекції, травми, ЦВЗ</w:t>
      </w:r>
      <w:r w:rsidR="00271CBF" w:rsidRPr="003C63B7">
        <w:rPr>
          <w:color w:val="000000"/>
          <w:szCs w:val="28"/>
          <w:lang w:val="uk-UA"/>
        </w:rPr>
        <w:tab/>
        <w:t>Соматичні хвороби</w:t>
      </w: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b/>
          <w:i/>
          <w:color w:val="000000"/>
          <w:szCs w:val="28"/>
          <w:lang w:val="uk-UA"/>
        </w:rPr>
      </w:pPr>
      <w:r w:rsidRPr="003C63B7">
        <w:rPr>
          <w:b/>
          <w:i/>
          <w:color w:val="000000"/>
          <w:szCs w:val="28"/>
          <w:lang w:val="uk-UA"/>
        </w:rPr>
        <w:t>Неврологічній статус</w:t>
      </w: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22" o:spid="_x0000_s1048" type="#_x0000_t32" style="position:absolute;left:0;text-align:left;margin-left:151.75pt;margin-top:.2pt;width:93.35pt;height:33.4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R0bQIAAIcEAAAOAAAAZHJzL2Uyb0RvYy54bWysVM2O0zAQviPxDpbv3TQhWbrVpiuUtHBY&#10;oNIuD+DGTmPh2JbtbVohpIUX2EfgFbhw4Ef7DOkbMXa7XRYuCJGDM45nvvlm/E1Oz9atQCtmLFcy&#10;x/HRECMmK0W5XOb4zeVsMMLIOiIpEUqyHG+YxWeTx49OOz1miWqUoMwgAJF23OkcN87pcRTZqmEt&#10;sUdKMwmHtTItcbA1y4ga0gF6K6JkODyOOmWoNqpi1sLXcneIJwG/rlnlXte1ZQ6JHAM3F1YT1oVf&#10;o8kpGS8N0Q2v9jTIP7BoCZeQ9ABVEkfQleF/QLW8Msqq2h1Vqo1UXfOKhRqgmnj4WzUXDdEs1ALN&#10;sfrQJvv/YKtXq7lBnOY4STCSpIU76j9tr7c3/Y/+8/YGbT/0t7BsP26v+y/99/5bf9t/ReAMneu0&#10;HQNAIefG116t5YU+V9Vbi6QqGiKXLFRwudGAGvuI6EGI31gN+RfdS0XBh1w5Fdq4rk2LasH1Cx/o&#10;waFVaB3ubXO4N7Z2qIKPcTzKsjTDqIKzNElHcRaSkbHH8dHaWPecqRZ5I8fWGcKXjSuUlCARZXY5&#10;yOrcOs/yPsAHSzXjQgSlCIm6HJ9kSRZIWSU49YfezZrlohAGrYjXWnj2LB64GXUlaQBrGKHTve0I&#10;F2AjF3rlDIfuCYZ9tpZRjASD8fLWjp6QPiPUD4T31k5u706GJ9PRdJQO0uR4OkiHZTl4NivSwfEs&#10;fpqVT8qiKOP3nnycjhtOKZOe/5304/TvpLUfwp1oD+I/NCp6iB46CmTv3oF0kIK//Z2OFopu5sZX&#10;51UBag/O+8n04/TrPnjd/z8mPwEAAP//AwBQSwMEFAAGAAgAAAAhAG/CUPreAAAABwEAAA8AAABk&#10;cnMvZG93bnJldi54bWxMjsFOwzAQRO9I/IO1SFxQ65C0pYRsKgS0nFDVUO5uvCRR43UUu23y95gT&#10;HEczevOy1WBacabeNZYR7qcRCOLS6oYrhP3nerIE4bxirVrLhDCSg1V+fZWpVNsL7+hc+EoECLtU&#10;IdTed6mUrqzJKDe1HXHovm1vlA+xr6Tu1SXATSvjKFpIoxoOD7Xq6KWm8licDMJrsZ2vv+72QzyW&#10;7x/FZnnc8viGeHszPD+B8DT4vzH86gd1yIPTwZ5YO9EiJFEyD1OEGYhQzx6jGMQBYfGQgMwz+d8/&#10;/wEAAP//AwBQSwECLQAUAAYACAAAACEAtoM4kv4AAADhAQAAEwAAAAAAAAAAAAAAAAAAAAAAW0Nv&#10;bnRlbnRfVHlwZXNdLnhtbFBLAQItABQABgAIAAAAIQA4/SH/1gAAAJQBAAALAAAAAAAAAAAAAAAA&#10;AC8BAABfcmVscy8ucmVsc1BLAQItABQABgAIAAAAIQAsG+R0bQIAAIcEAAAOAAAAAAAAAAAAAAAA&#10;AC4CAABkcnMvZTJvRG9jLnhtbFBLAQItABQABgAIAAAAIQBvwlD63gAAAAcBAAAPAAAAAAAAAAAA&#10;AAAAAMcEAABkcnMvZG93bnJldi54bWxQSwUGAAAAAAQABADzAAAA0gUAAAAA&#10;">
            <v:stroke endarrow="block"/>
          </v:shape>
        </w:pict>
      </w:r>
      <w:r w:rsidRPr="003C63B7">
        <w:rPr>
          <w:noProof/>
          <w:color w:val="000000"/>
          <w:szCs w:val="28"/>
        </w:rPr>
        <w:pict>
          <v:shape id="Прямая со стрелкой 21" o:spid="_x0000_s1047" type="#_x0000_t32" style="position:absolute;left:0;text-align:left;margin-left:245.05pt;margin-top:.2pt;width:77.05pt;height:29.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AAuZwIAAHwEAAAOAAAAZHJzL2Uyb0RvYy54bWysVEtu2zAQ3RfoHQjuHVn+xLYQOSgku5u0&#10;NZD0ADRJWUQpUiAZy0ZRIO0FcoReoZsu+kHOIN+oQ/rTpt0URbWghuLMm5k3j7q43FQSrbmxQqsU&#10;x2ddjLiimgm1SvHrm3lnjJF1RDEiteIp3nKLL6dPn1w0dcJ7utSScYMARNmkqVNcOlcnUWRpySti&#10;z3TNFRwW2lTEwdasImZIA+iVjHrd7nnUaMNqoym3Fr7m+0M8DfhFwal7VRSWOyRTDLW5sJqwLv0a&#10;TS9IsjKkLgU9lEH+oYqKCAVJT1A5cQTdGvEHVCWo0VYX7ozqKtJFISgPPUA3cfe3bq5LUvPQC5Bj&#10;6xNN9v/B0pfrhUGCpbgXY6RIBTNqP+7udvft9/bT7h7t3rcPsOw+7O7az+239mv70H5B4AzMNbVN&#10;ACBTC+N7pxt1XV9p+sYipbOSqBUPHdxsa0ANEdGjEL+xNeRfNi80Ax9y63SgcVOYykMCQWgTprU9&#10;TYtvHKLwcTIaD/tDjCgc9UeTUT9MMyLJMbg21j3nukLeSLF1hohV6TKtFOhCmzikIusr66AZCDwG&#10;+MxKz4WUQR5SoQbSDXvDEGC1FMwfejdrVstMGrQmXmDh8cwA2CM3o28VC2AlJ2x2sB0REmzkAkHO&#10;CKBMcuyzVZxhJDncKW/tEaXyGaF9KPhg7TX2dtKdzMaz8aAz6J3POoNunneezbNB53wej4Z5P8+y&#10;PH7ni48HSSkY48rXf9R7PPg7PR1u3l6pJ8WfiIoeowcSoNjjOxQd5u9HvhfPUrPtwvjuvBRA4sH5&#10;cB39Hfp1H7x+/jSmPwAAAP//AwBQSwMEFAAGAAgAAAAhAAAV81LdAAAABwEAAA8AAABkcnMvZG93&#10;bnJldi54bWxMjlFLwzAUhd8F/0O4gm8uWSnFdU2HOsS+KGwT8TFr7ppgk5Qm2zp/vdcnfTuHczjn&#10;q1aT69kJx2iDlzCfCWDo26Ct7yS8757v7oHFpLxWffAo4YIRVvX1VaVKHc5+g6dt6hiN+FgqCSal&#10;oeQ8tgadirMwoKfsEEanEtmx43pUZxp3Pc+EKLhT1tODUQM+GWy/tkcnIa0/L6b4aB8X9m338lrY&#10;76Zp1lLe3kwPS2AJp/RXhl98QoeamPbh6HVkvYR8IeZUJQGM4iLPM2B7EiIDXlf8P3/9AwAA//8D&#10;AFBLAQItABQABgAIAAAAIQC2gziS/gAAAOEBAAATAAAAAAAAAAAAAAAAAAAAAABbQ29udGVudF9U&#10;eXBlc10ueG1sUEsBAi0AFAAGAAgAAAAhADj9If/WAAAAlAEAAAsAAAAAAAAAAAAAAAAALwEAAF9y&#10;ZWxzLy5yZWxzUEsBAi0AFAAGAAgAAAAhAJjYAC5nAgAAfAQAAA4AAAAAAAAAAAAAAAAALgIAAGRy&#10;cy9lMm9Eb2MueG1sUEsBAi0AFAAGAAgAAAAhAAAV81LdAAAABwEAAA8AAAAAAAAAAAAAAAAAwQQA&#10;AGRycy9kb3ducmV2LnhtbFBLBQYAAAAABAAEAPMAAADLBQAAAAA=&#10;">
            <v:stroke endarrow="block"/>
          </v:shape>
        </w:pict>
      </w:r>
    </w:p>
    <w:p w:rsidR="00271CBF" w:rsidRPr="003C63B7" w:rsidRDefault="00271CBF" w:rsidP="00E83514">
      <w:pPr>
        <w:shd w:val="clear" w:color="auto" w:fill="FFFFFF"/>
        <w:ind w:firstLine="284"/>
        <w:jc w:val="both"/>
        <w:rPr>
          <w:color w:val="000000"/>
          <w:szCs w:val="28"/>
          <w:lang w:val="uk-UA"/>
        </w:rPr>
      </w:pP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20" o:spid="_x0000_s1046" type="#_x0000_t32" style="position:absolute;left:0;text-align:left;margin-left:333.25pt;margin-top:15.65pt;width:0;height:3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Q5qYAIAAHcEAAAOAAAAZHJzL2Uyb0RvYy54bWysVEtu2zAQ3RfoHQjuHVmO7CZC5KCQ7G7S&#10;NkDSA9AkZRGlSIGkLRtFgTQXyBF6hW666Ac5g3yjDulP63ZTFPWCHpIzb97MPOriclVLtOTGCq0y&#10;HJ/0MeKKaibUPMNvbqe9M4ysI4oRqRXP8JpbfDl++uSibVI+0JWWjBsEIMqmbZPhyrkmjSJLK14T&#10;e6IbruCy1KYmDrZmHjFDWkCvZTTo90dRqw1rjKbcWjgttpd4HPDLklP3uiwtd0hmGLi5sJqwzvwa&#10;jS9IOjekqQTd0SD/wKImQkHSA1RBHEELI/6AqgU12urSnVBdR7osBeWhBqgm7v9WzU1FGh5qgebY&#10;5tAm+/9g6avltUGCZXgA7VGkhhl1Hzd3m4fue/dp84A2H7pHWDb3m7vuc/et+9o9dl8QOEPn2sam&#10;AJCra+Nrpyt101xp+tYipfOKqDkPFdyuG0CNfUR0FOI3toH8s/alZuBDFk6HNq5KU3tIaBBahWmt&#10;D9PiK4fo9pDCaXIax6NhACfpPq4x1r3gukbeyLB1hoh55XKtFEhCmzhkIcsr6zwrku4DfFKlp0LK&#10;oAypUJvh8+FgGAKsloL5S+9mzXyWS4OWxGsr/HYsjtyMXigWwCpO2GRnOyIk2MiF3jgjoFuSY5+t&#10;5gwjyeE5eWtLTyqfESoHwjtrK6935/3zydnkLOklg9Gkl/SLovd8mie90TR+NixOizwv4veefJyk&#10;lWCMK89/L/U4+Tsp7R7dVqQHsR8aFR2jh44C2f1/IB1G76e91c1Ms/W18dV5FYC6g/PuJfrn8+s+&#10;eP38Xox/AAAA//8DAFBLAwQUAAYACAAAACEARkJekd8AAAAJAQAADwAAAGRycy9kb3ducmV2Lnht&#10;bEyPwU7DMAyG70i8Q2QkbizdJiJa6k7AhOiFSWxo2jFrTBPRJFWTbR1PTxAHONr+9Pv7y8VoO3ak&#10;IRjvEKaTDBi5xivjWoT3zfPNHbAQpVOy844QzhRgUV1elLJQ/uTe6LiOLUshLhQSQcfYF5yHRpOV&#10;YeJ7cun24QcrYxqHlqtBnlK47fgsywS30rj0QcuenjQ1n+uDRYjL3VmLbfOYm9Xm5VWYr7qul4jX&#10;V+PDPbBIY/yD4Uc/qUOVnPb+4FRgHYIQ4jahCPPpHFgCfhd7hDyfAa9K/r9B9Q0AAP//AwBQSwEC&#10;LQAUAAYACAAAACEAtoM4kv4AAADhAQAAEwAAAAAAAAAAAAAAAAAAAAAAW0NvbnRlbnRfVHlwZXNd&#10;LnhtbFBLAQItABQABgAIAAAAIQA4/SH/1gAAAJQBAAALAAAAAAAAAAAAAAAAAC8BAABfcmVscy8u&#10;cmVsc1BLAQItABQABgAIAAAAIQClDQ5qYAIAAHcEAAAOAAAAAAAAAAAAAAAAAC4CAABkcnMvZTJv&#10;RG9jLnhtbFBLAQItABQABgAIAAAAIQBGQl6R3wAAAAkBAAAPAAAAAAAAAAAAAAAAALoEAABkcnMv&#10;ZG93bnJldi54bWxQSwUGAAAAAAQABADzAAAAxgUAAAAA&#10;">
            <v:stroke endarrow="block"/>
          </v:shape>
        </w:pict>
      </w:r>
      <w:r w:rsidRPr="003C63B7">
        <w:rPr>
          <w:noProof/>
          <w:color w:val="000000"/>
          <w:szCs w:val="28"/>
        </w:rPr>
        <w:pict>
          <v:shape id="Прямая со стрелкой 19" o:spid="_x0000_s1045" type="#_x0000_t32" style="position:absolute;left:0;text-align:left;margin-left:154.8pt;margin-top:8.55pt;width:156.15pt;height:34.4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yo/bQIAAIcEAAAOAAAAZHJzL2Uyb0RvYy54bWysVEtu2zAQ3RfoHQjuHUmOnNhC5KCQ7HaR&#10;tgaSHoAWKYsoRRIk4w+KAmkvkCP0Ct100Q9yBvlGHdKO07SboqgW1FCcefNm5lFn5+tWoCUzliuZ&#10;4+QoxojJSlEuFzl+czXtDTGyjkhKhJIsxxtm8fn46ZOzlc5YXzVKUGYQgEibrXSOG+d0FkW2alhL&#10;7JHSTMJhrUxLHGzNIqKGrAC9FVE/jk+ilTJUG1Uxa+FruTvE44Bf16xyr+vaModEjoGbC6sJ69yv&#10;0fiMZAtDdMOrPQ3yDyxawiUkPUCVxBF0bfgfUC2vjLKqdkeVaiNV17xioQaoJol/q+ayIZqFWqA5&#10;Vh/aZP8fbPVqOTOIU5jdCCNJWphR92l7s73tfnSft7do+6G7g2X7cXvTfem+d9+6u+4rAmfo3Erb&#10;DAAKOTO+9motL/WFqt5aJFXRELlgoYKrjQbUxEdEj0L8xmrIP1+9VBR8yLVToY3r2rSoFly/8IEe&#10;HFqF1mFum8Pc2NqhCj4mo+FxEg8wquAsPT4dJIOQjGQex0drY91zplrkjRxbZwhfNK5QUoJElNnl&#10;IMsL6zzLhwAfLNWUCxGUIiRa5Xg06A8CKasEp/7Qu1mzmBfCoCXxWgvPnsUjN6OuJQ1gDSN0srcd&#10;4QJs5EKvnOHQPcGwz9YyipFgcL28taMnpM8I9QPhvbWT27tRPJoMJ8O0l/ZPJr00Lsves2mR9k6m&#10;yemgPC6Lokzee/JJmjWcUiY9/3vpJ+nfSWt/CXeiPYj/0KjoMXroKJC9fwfSQQp++jsdzRXdzIyv&#10;zqsC1B6c9zfTX6df98Hr4f8x/gkAAP//AwBQSwMEFAAGAAgAAAAhADNPTe/fAAAACQEAAA8AAABk&#10;cnMvZG93bnJldi54bWxMj0FPg0AQhe8m/ofNmHgxdheMSJGlMWrtyTRivW9hBFJ2lrDbFv6940mP&#10;k/flvW/y1WR7ccLRd440RAsFAqlydUeNht3n+jYF4YOh2vSOUMOMHlbF5UVustqd6QNPZWgEl5DP&#10;jIY2hCGT0lctWuMXbkDi7NuN1gQ+x0bWozlzue1lrFQiremIF1oz4HOL1aE8Wg0v5fZ+/XWzm+K5&#10;2ryXb+lhS/Or1tdX09MjiIBT+IPhV5/VoWCnvTtS7UWv4U4tE0Y5eIhAMJDE0RLEXkOaKJBFLv9/&#10;UPwAAAD//wMAUEsBAi0AFAAGAAgAAAAhALaDOJL+AAAA4QEAABMAAAAAAAAAAAAAAAAAAAAAAFtD&#10;b250ZW50X1R5cGVzXS54bWxQSwECLQAUAAYACAAAACEAOP0h/9YAAACUAQAACwAAAAAAAAAAAAAA&#10;AAAvAQAAX3JlbHMvLnJlbHNQSwECLQAUAAYACAAAACEAFUMqP20CAACHBAAADgAAAAAAAAAAAAAA&#10;AAAuAgAAZHJzL2Uyb0RvYy54bWxQSwECLQAUAAYACAAAACEAM09N798AAAAJAQAADwAAAAAAAAAA&#10;AAAAAADHBAAAZHJzL2Rvd25yZXYueG1sUEsFBgAAAAAEAAQA8wAAANMFAAAAAA==&#10;">
            <v:stroke endarrow="block"/>
          </v:shape>
        </w:pict>
      </w:r>
      <w:r w:rsidRPr="003C63B7">
        <w:rPr>
          <w:noProof/>
          <w:color w:val="000000"/>
          <w:szCs w:val="28"/>
        </w:rPr>
        <w:pict>
          <v:shape id="Прямая со стрелкой 18" o:spid="_x0000_s1044" type="#_x0000_t32" style="position:absolute;left:0;text-align:left;margin-left:141.6pt;margin-top:15.65pt;width:.05pt;height:31.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vLaZgIAAHkEAAAOAAAAZHJzL2Uyb0RvYy54bWysVEtu2zAQ3RfoHQjuHVmO7dhC5KCQ7G7S&#10;1kDSA9AiZRGlSIJkLBtFgTQXyBF6hW666Ac5g3yjDulPk3ZTFPWCHpIzb97MPOr8Yl0LtGLGciVT&#10;HJ90MWKyUJTLZYrfXs86I4ysI5ISoSRL8YZZfDF5/uy80QnrqUoJygwCEGmTRqe4ck4nUWSLitXE&#10;nijNJFyWytTEwdYsI2pIA+i1iHrd7jBqlKHaqIJZC6f57hJPAn5ZssK9KUvLHBIpBm4urCasC79G&#10;k3OSLA3RFS/2NMg/sKgJl5D0CJUTR9CN4X9A1bwwyqrSnRSqjlRZ8oKFGqCauPtbNVcV0SzUAs2x&#10;+tgm+/9gi9eruUGcwuxgUpLUMKP20/Z2e9/+aD9v79H2Y/sAy/Zue9t+ab+339qH9isCZ+hco20C&#10;AJmcG197sZZX+lIV7yySKquIXLJQwfVGA2rsI6InIX5jNeRfNK8UBR9y41Ro47o0tYeEBqF1mNbm&#10;OC22dqiAw+HpAKMCzk/Ho7NRGGVEkkOkNta9ZKpG3kixdYbwZeUyJSWIQpk45CGrS+s8L5IcAnxa&#10;qWZciKANIVGT4vGgNwgBVglO/aV3s2a5yIRBK+LVFX6hSLh57GbUjaQBrGKETve2I1yAjVzojjMc&#10;+iUY9tlqRjESDB6Ut3b0hPQZoXYgvLd2Ans/7o6no+mo3+n3htNOv5vnnRezrN8ZzuKzQX6aZ1ke&#10;f/Dk435ScUqZ9PwPYo/7fyem/bPbyfQo92OjoqfooaNA9vAfSIfh+3nvlLNQdDM3vjqvA9B3cN6/&#10;Rf+AHu+D168vxuQnAAAA//8DAFBLAwQUAAYACAAAACEAgoEmiuAAAAAJAQAADwAAAGRycy9kb3du&#10;cmV2LnhtbEyPy07DMBBF90j8gzVI7KjzQFEbMqmACpENlWhR1aUbm9gitqPYbVO+nmEFu3kc3TlT&#10;LSfbs5Mag/EOIZ0lwJRrvTSuQ/jYvtzNgYUonBS9dwrhogIs6+urSpTSn927Om1ixyjEhVIg6BiH&#10;kvPQamVFmPlBOdp9+tGKSO3YcTmKM4XbnmdJUnArjKMLWgzqWav2a3O0CHG1v+hi1z4tzHr7+laY&#10;76ZpVoi3N9PjA7CopvgHw68+qUNNTgd/dDKwHiGb5xmhCHmaAyOABlQcEBb3KfC64v8/qH8AAAD/&#10;/wMAUEsBAi0AFAAGAAgAAAAhALaDOJL+AAAA4QEAABMAAAAAAAAAAAAAAAAAAAAAAFtDb250ZW50&#10;X1R5cGVzXS54bWxQSwECLQAUAAYACAAAACEAOP0h/9YAAACUAQAACwAAAAAAAAAAAAAAAAAvAQAA&#10;X3JlbHMvLnJlbHNQSwECLQAUAAYACAAAACEAxJ7y2mYCAAB5BAAADgAAAAAAAAAAAAAAAAAuAgAA&#10;ZHJzL2Uyb0RvYy54bWxQSwECLQAUAAYACAAAACEAgoEmiuAAAAAJAQAADwAAAAAAAAAAAAAAAADA&#10;BAAAZHJzL2Rvd25yZXYueG1sUEsFBgAAAAAEAAQA8wAAAM0FAAAAAA==&#10;">
            <v:stroke endarrow="block"/>
          </v:shape>
        </w:pict>
      </w:r>
      <w:r w:rsidR="00271CBF" w:rsidRPr="003C63B7">
        <w:rPr>
          <w:color w:val="000000"/>
          <w:szCs w:val="28"/>
          <w:lang w:val="uk-UA"/>
        </w:rPr>
        <w:t>Норма</w:t>
      </w:r>
      <w:r w:rsidR="00271CBF" w:rsidRPr="003C63B7">
        <w:rPr>
          <w:color w:val="000000"/>
          <w:szCs w:val="28"/>
          <w:lang w:val="uk-UA"/>
        </w:rPr>
        <w:tab/>
      </w:r>
      <w:r w:rsidR="00271CBF" w:rsidRPr="003C63B7">
        <w:rPr>
          <w:color w:val="000000"/>
          <w:szCs w:val="28"/>
          <w:lang w:val="uk-UA"/>
        </w:rPr>
        <w:tab/>
      </w:r>
      <w:r w:rsidR="00271CBF" w:rsidRPr="003C63B7">
        <w:rPr>
          <w:color w:val="000000"/>
          <w:szCs w:val="28"/>
          <w:lang w:val="uk-UA"/>
        </w:rPr>
        <w:tab/>
      </w:r>
      <w:r w:rsidR="00271CBF" w:rsidRPr="003C63B7">
        <w:rPr>
          <w:color w:val="000000"/>
          <w:szCs w:val="28"/>
          <w:lang w:val="uk-UA"/>
        </w:rPr>
        <w:tab/>
      </w:r>
      <w:r w:rsidR="00271CBF" w:rsidRPr="003C63B7">
        <w:rPr>
          <w:color w:val="000000"/>
          <w:szCs w:val="28"/>
          <w:lang w:val="uk-UA"/>
        </w:rPr>
        <w:tab/>
        <w:t>Патологія</w:t>
      </w:r>
    </w:p>
    <w:p w:rsidR="00271CBF" w:rsidRPr="003C63B7" w:rsidRDefault="00271CBF" w:rsidP="00E83514">
      <w:pPr>
        <w:shd w:val="clear" w:color="auto" w:fill="FFFFFF"/>
        <w:ind w:left="1134"/>
        <w:jc w:val="both"/>
        <w:rPr>
          <w:color w:val="000000"/>
          <w:szCs w:val="28"/>
          <w:lang w:val="uk-UA"/>
        </w:rPr>
      </w:pPr>
    </w:p>
    <w:p w:rsidR="00271CBF" w:rsidRPr="003C63B7" w:rsidRDefault="00271CBF" w:rsidP="00E83514">
      <w:pPr>
        <w:shd w:val="clear" w:color="auto" w:fill="FFFFFF"/>
        <w:ind w:left="1134"/>
        <w:jc w:val="both"/>
        <w:rPr>
          <w:color w:val="000000"/>
          <w:szCs w:val="28"/>
          <w:lang w:val="uk-UA"/>
        </w:rPr>
      </w:pPr>
    </w:p>
    <w:p w:rsidR="00271CBF" w:rsidRPr="003C63B7" w:rsidRDefault="00271CBF" w:rsidP="00E83514">
      <w:pPr>
        <w:shd w:val="clear" w:color="auto" w:fill="FFFFFF"/>
        <w:ind w:left="1134"/>
        <w:jc w:val="both"/>
        <w:rPr>
          <w:color w:val="000000"/>
          <w:szCs w:val="28"/>
          <w:lang w:val="uk-UA"/>
        </w:rPr>
      </w:pPr>
      <w:r w:rsidRPr="003C63B7">
        <w:rPr>
          <w:color w:val="000000"/>
          <w:szCs w:val="28"/>
          <w:lang w:val="uk-UA"/>
        </w:rPr>
        <w:t>ЕЕГ</w:t>
      </w:r>
      <w:r w:rsidRPr="003C63B7">
        <w:rPr>
          <w:color w:val="000000"/>
          <w:szCs w:val="28"/>
          <w:lang w:val="uk-UA"/>
        </w:rPr>
        <w:tab/>
      </w:r>
      <w:r w:rsidRPr="003C63B7">
        <w:rPr>
          <w:color w:val="000000"/>
          <w:szCs w:val="28"/>
          <w:lang w:val="uk-UA"/>
        </w:rPr>
        <w:tab/>
        <w:t>КТ, МРТ головного мозку</w:t>
      </w: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17" o:spid="_x0000_s1043" type="#_x0000_t32" style="position:absolute;left:0;text-align:left;margin-left:207.5pt;margin-top:2.85pt;width:37.55pt;height:17.2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ZecawIAAIYEAAAOAAAAZHJzL2Uyb0RvYy54bWysVM2O0zAQviPxDpbv3SQl/Ys2RShpuSyw&#10;0i7c3dhpLBzbsr39EUJaeIF9BF6BCwd+tM+QvhFjt9tl4YIQOTjjeOabb2Y+5/TpphVoxYzlSuY4&#10;OYkxYrJSlMtljl9fzntjjKwjkhKhJMvxlln8dPr40elaZ6yvGiUoMwhApM3WOseNczqLIls1rCX2&#10;RGkm4bBWpiUOtmYZUUPWgN6KqB/Hw2itDNVGVcxa+FruD/E04Nc1q9yrurbMIZFj4ObCasK68Gs0&#10;PSXZ0hDd8OpAg/wDi5ZwCUmPUCVxBF0Z/gdUyyujrKrdSaXaSNU1r1ioAapJ4t+quWiIZqEWaI7V&#10;xzbZ/wdbvVydG8QpzG6EkSQtzKj7tLve3XQ/us+7G7T70N3Csvu4u+6+dN+7b91t9xWBM3RurW0G&#10;AIU8N772aiMv9Jmq3lokVdEQuWShgsutBtTER0QPQvzGasi/WL9QFHzIlVOhjZvatKgWXL/xgR4c&#10;WoU2YW7b49zYxqEKPqaj4Xg8wKiCo34yiUeDkItkHsYHa2Pdc6Za5I0cW2cIXzauUFKCQpTZpyCr&#10;M+s8yfsAHyzVnAsRhCIkWud4MugPAierBKf+0LtZs1wUwqAV8VILz4HFAzejriQNYA0jdHawHeEC&#10;bORCq5zh0DzBsM/WMoqRYHC7vLWnJ6TPCOUD4YO1V9u7STyZjWfjtJf2h7NeGpdl79m8SHvDeTIa&#10;lE/KoiiT9558kmYNp5RJz/9O+Un6d8o63MG9Zo/aPzYqeogeOgpk796BdFCCH/5eRgtFt+fGV+dF&#10;AWIPzoeL6W/Tr/vgdf/7mP4EAAD//wMAUEsDBBQABgAIAAAAIQD0ZxkP3wAAAAgBAAAPAAAAZHJz&#10;L2Rvd25yZXYueG1sTI/BTsMwEETvSPyDtUhcUGsnaqCEOBUCSk+oIi13N1mSqPE6it02+XuWE9xm&#10;NauZN9lqtJ044+BbRxqiuQKBVLqqpVrDfreeLUH4YKgynSPUMKGHVX59lZm0chf6xHMRasEh5FOj&#10;oQmhT6X0ZYPW+Lnrkdj7doM1gc+hltVgLhxuOxkrdS+taYkbGtPjS4PlsThZDa/FNll/3e3HeCo3&#10;H8X78ril6U3r25vx+QlEwDH8PcMvPqNDzkwHd6LKi07DIkp4S9CQPIBgf/GoIhAHFioGmWfy/4D8&#10;BwAA//8DAFBLAQItABQABgAIAAAAIQC2gziS/gAAAOEBAAATAAAAAAAAAAAAAAAAAAAAAABbQ29u&#10;dGVudF9UeXBlc10ueG1sUEsBAi0AFAAGAAgAAAAhADj9If/WAAAAlAEAAAsAAAAAAAAAAAAAAAAA&#10;LwEAAF9yZWxzLy5yZWxzUEsBAi0AFAAGAAgAAAAhALz1l5xrAgAAhgQAAA4AAAAAAAAAAAAAAAAA&#10;LgIAAGRycy9lMm9Eb2MueG1sUEsBAi0AFAAGAAgAAAAhAPRnGQ/fAAAACAEAAA8AAAAAAAAAAAAA&#10;AAAAxQQAAGRycy9kb3ducmV2LnhtbFBLBQYAAAAABAAEAPMAAADRBQAAAAA=&#10;">
            <v:stroke endarrow="block"/>
          </v:shape>
        </w:pict>
      </w:r>
      <w:r w:rsidRPr="003C63B7">
        <w:rPr>
          <w:noProof/>
          <w:color w:val="000000"/>
          <w:szCs w:val="28"/>
        </w:rPr>
        <w:pict>
          <v:shape id="Прямая со стрелкой 16" o:spid="_x0000_s1042" type="#_x0000_t32" style="position:absolute;left:0;text-align:left;margin-left:266.85pt;margin-top:-.2pt;width:38pt;height:16.2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H4qbgIAAIYEAAAOAAAAZHJzL2Uyb0RvYy54bWysVEtu2zAQ3RfoHQjuHUmu7DhC5KCQ7HaR&#10;tgaSHoAWKYsoRRIk4w+KAmkvkCP0Ct100Q9yBvlGHdKOk7SboqgW1FCcefNm5lGnZ+tWoCUzliuZ&#10;4+QoxojJSlEuFzl+ezntjTCyjkhKhJIsxxtm8dn46ZPTlc5YXzVKUGYQgEibrXSOG+d0FkW2alhL&#10;7JHSTMJhrUxLHGzNIqKGrAC9FVE/jofRShmqjaqYtfC13B3iccCva1a5N3VtmUMix8DNhdWEde7X&#10;aHxKsoUhuuHVngb5BxYt4RKSHqBK4gi6MvwPqJZXRllVu6NKtZGqa16xUANUk8S/VXPREM1CLdAc&#10;qw9tsv8Ptnq9nBnEKcxuiJEkLcyo+7y93t50P7sv2xu0/djdwrL9tL3uvnY/uu/dbfcNgTN0bqVt&#10;BgCFnBlfe7WWF/pcVe8skqpoiFywUMHlRgNq4iOiRyF+YzXkn69eKQo+5Mqp0MZ1bVpUC65f+kAP&#10;Dq1C6zC3zWFubO1QBR/TUX8Yw3QrOOrHg+M0zDUimYfxwdpY94KpFnkjx9YZwheNK5SUoBBldinI&#10;8tw6T/I+wAdLNeVCBKEIiVY5Phn0B4GTVYJTf+jdrFnMC2HQkniphSdUDCcP3Yy6kjSANYzQyd52&#10;hAuwkQutcoZD8wTDPlvLKEaCwe3y1o6ekD4jlA+E99ZObe9P4pPJaDJKe2l/OOmlcVn2nk+LtDec&#10;JseD8llZFGXywZNP0qzhlDLp+d8pP0n/Tln7O7jT7EH7h0ZFj9FDR4Hs3TuQDkrww9/JaK7oZmZ8&#10;dV4UIPbgvL+Y/jY93Aev+9/H+BcAAAD//wMAUEsDBBQABgAIAAAAIQDuE8kW3wAAAAgBAAAPAAAA&#10;ZHJzL2Rvd25yZXYueG1sTI/NTsMwEITvSLyDtUhcUGuT0B9CnAoBLSdUNZS7myxJ1HgdxW6bvD3L&#10;CY6jGc18k64G24oz9r5xpOF+qkAgFa5sqNKw/1xPliB8MFSa1hFqGNHDKru+Sk1Sugvt8JyHSnAJ&#10;+cRoqEPoEil9UaM1fuo6JPa+XW9NYNlXsuzNhcttKyOl5tKahnihNh2+1Fgc85PV8JpvZ+uvu/0Q&#10;jcX7R75ZHrc0vml9ezM8P4EIOIS/MPziMzpkzHRwJyq9aDXM4njBUQ2TBxDsz9Uj64OGOFIgs1T+&#10;P5D9AAAA//8DAFBLAQItABQABgAIAAAAIQC2gziS/gAAAOEBAAATAAAAAAAAAAAAAAAAAAAAAABb&#10;Q29udGVudF9UeXBlc10ueG1sUEsBAi0AFAAGAAgAAAAhADj9If/WAAAAlAEAAAsAAAAAAAAAAAAA&#10;AAAALwEAAF9yZWxzLy5yZWxzUEsBAi0AFAAGAAgAAAAhAKYsfipuAgAAhgQAAA4AAAAAAAAAAAAA&#10;AAAALgIAAGRycy9lMm9Eb2MueG1sUEsBAi0AFAAGAAgAAAAhAO4TyRbfAAAACAEAAA8AAAAAAAAA&#10;AAAAAAAAyAQAAGRycy9kb3ducmV2LnhtbFBLBQYAAAAABAAEAPMAAADUBQAAAAA=&#10;">
            <v:stroke endarrow="block"/>
          </v:shape>
        </w:pict>
      </w:r>
      <w:r w:rsidRPr="003C63B7">
        <w:rPr>
          <w:noProof/>
          <w:color w:val="000000"/>
          <w:szCs w:val="28"/>
        </w:rPr>
        <w:pict>
          <v:shape id="Прямая со стрелкой 15" o:spid="_x0000_s1041" type="#_x0000_t32" style="position:absolute;left:0;text-align:left;margin-left:304.85pt;margin-top:-.2pt;width:28.4pt;height:16.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XbtaAIAAHwEAAAOAAAAZHJzL2Uyb0RvYy54bWysVEtu2zAQ3RfoHQjuHUmO7DiC5aCQ7G7S&#10;NkDSA9AiZRGlSIGkLRtFgTQXyBF6hW666Ac5g3yjDulPk3ZTFNWCGoozb97MPGp8sa4FWjFtuJIp&#10;jk5CjJgsFOVykeK3N7PeCCNjiaREKMlSvGEGX0yePxu3TcL6qlKCMo0ARJqkbVJcWdskQWCKitXE&#10;nKiGSTgsla6Jha1eBFSTFtBrEfTDcBi0StNGq4IZA1/z3SGeePyyZIV9U5aGWSRSDNysX7Vf524N&#10;JmOSLDRpKl7saZB/YFETLiHpESonlqCl5n9A1bzQyqjSnhSqDlRZ8oL5GqCaKPytmuuKNMzXAs0x&#10;zbFN5v/BFq9XVxpxCrMbYCRJDTPqPm1vt/fdj+7z9h5tP3YPsGzvtrfdl+5796176L4icIbOtY1J&#10;ACCTV9rVXqzldXOpincGSZVVRC6Yr+Bm0wBq5CKCJyFuYxrIP29fKQo+ZGmVb+O61LWDhAahtZ/W&#10;5jgttraogI+nw3A4gpkWcNQPB2exn2ZAkkNwo419yVSNnJFiYzXhi8pmSkrQhdKRT0VWl8Y6aiQ5&#10;BLjMUs24EF4eQqI2xeeD/sAHGCU4dYfOzejFPBMarYgTmH98nXDy2E2rpaQerGKETve2JVyAjaxv&#10;kNUcWiYYdtlqRjESDO6Us3b0hHQZoXwgvLd2Gnt/Hp5PR9NR3Iv7w2kvDvO892KWxb3hLDob5Kd5&#10;luXRB0c+ipOKU8qk43/QexT/nZ72N2+n1KPij40KnqL7jgLZw9uT9vN3I9+JZ67o5kq76pwUQOLe&#10;eX8d3R16vPdev34ak58AAAD//wMAUEsDBBQABgAIAAAAIQD5Ac3+4AAAAAgBAAAPAAAAZHJzL2Rv&#10;d25yZXYueG1sTI/BTsMwEETvSPyDtUjcWpsChoZsKqBC5AISLUIc3djEFvE6it025etrTnAczWjm&#10;TbkYfcd2ZoguEMLFVAAz1ATtqEV4Xz9NboHFpEirLpBBOJgIi+r0pFSFDnt6M7tValkuoVgoBJtS&#10;X3AeG2u8itPQG8reVxi8SlkOLdeD2udy3/GZEJJ75SgvWNWbR2ua79XWI6Tl58HKj+Zh7l7Xzy/S&#10;/dR1vUQ8Pxvv74AlM6a/MPziZ3SoMtMmbElH1iFIMb/JUYTJFbDsSymvgW0QLmcCeFXy/weqIwAA&#10;AP//AwBQSwECLQAUAAYACAAAACEAtoM4kv4AAADhAQAAEwAAAAAAAAAAAAAAAAAAAAAAW0NvbnRl&#10;bnRfVHlwZXNdLnhtbFBLAQItABQABgAIAAAAIQA4/SH/1gAAAJQBAAALAAAAAAAAAAAAAAAAAC8B&#10;AABfcmVscy8ucmVsc1BLAQItABQABgAIAAAAIQCUlXbtaAIAAHwEAAAOAAAAAAAAAAAAAAAAAC4C&#10;AABkcnMvZTJvRG9jLnhtbFBLAQItABQABgAIAAAAIQD5Ac3+4AAAAAgBAAAPAAAAAAAAAAAAAAAA&#10;AMIEAABkcnMvZG93bnJldi54bWxQSwUGAAAAAAQABADzAAAAzwUAAAAA&#10;">
            <v:stroke endarrow="block"/>
          </v:shape>
        </w:pict>
      </w:r>
      <w:r w:rsidRPr="003C63B7">
        <w:rPr>
          <w:noProof/>
          <w:color w:val="000000"/>
          <w:szCs w:val="28"/>
        </w:rPr>
        <w:pict>
          <v:shape id="Прямая со стрелкой 14" o:spid="_x0000_s1040" type="#_x0000_t32" style="position:absolute;left:0;text-align:left;margin-left:151.75pt;margin-top:-.2pt;width:27.9pt;height:16.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c7RZwIAAHwEAAAOAAAAZHJzL2Uyb0RvYy54bWysVEtu2zAQ3RfoHQjuHUm2nI8QuSgku5u0&#10;DZD0ADRJWUQpUiAZy0ZRIO0FcoReoZsu+kHOIN+oQ/rTpN0URbWghuLMmzczjzp/tmokWnJjhVY5&#10;To5ijLiimgm1yPGb69ngFCPriGJEasVzvOYWP5s8fXLetRkf6lpLxg0CEGWzrs1x7VybRZGlNW+I&#10;PdItV3BYadMQB1uziJghHaA3MhrG8XHUacNaoym3Fr6W20M8CfhVxal7XVWWOyRzDNxcWE1Y536N&#10;JuckWxjS1oLuaJB/YNEQoSDpAaokjqAbI/6AagQ12urKHVHdRLqqBOWhBqgmiX+r5qomLQ+1QHNs&#10;e2iT/X+w9NXy0iDBYHYpRoo0MKP+0+Z2c9f/6D9v7tDmQ38Py+bj5rb/0n/vv/X3/VcEztC5rrUZ&#10;ABTq0vja6UpdtReavrVI6aImasFDBdfrFlATHxE9CvEb20L+efdSM/AhN06HNq4q03hIaBBahWmt&#10;D9PiK4cofByN09EIZkrhaBiPT9IwzYhk++DWWPeC6wZ5I8fWGSIWtSu0UqALbZKQiiwvrPPUSLYP&#10;8JmVngkpgzykQl2Oz8bDcQiwWgrmD72bNYt5IQ1aEi+w8IQ64eShm9E3igWwmhM23dmOCAk2cqFB&#10;zghomeTYZ2s4w0hyuFPe2tKTymeE8oHwztpq7N1ZfDY9nZ6mg3R4PB2kcVkOns+KdHA8S07G5ags&#10;ijJ578knaVYLxrjy/Pd6T9K/09Pu5m2VelD8oVHRY/TQUSC7fwfSYf5+5FvxzDVbXxpfnZcCSDw4&#10;766jv0MP98Hr109j8hMAAP//AwBQSwMEFAAGAAgAAAAhADzoACjgAAAACAEAAA8AAABkcnMvZG93&#10;bnJldi54bWxMj8FOwzAQRO9I/IO1SNxam4ZGbYhTARUiF5DaIsTRjZfYIl5HsdumfD3mBLdZzWjm&#10;bbkaXceOOATrScLNVABDary21Ep42z1NFsBCVKRV5wklnDHAqrq8KFWh/Yk2eNzGlqUSCoWSYGLs&#10;C85DY9CpMPU9UvI+/eBUTOfQcj2oUyp3HZ8JkXOnLKUFo3p8NNh8bQ9OQlx/nE3+3jws7evu+SW3&#10;33Vdr6W8vhrv74BFHONfGH7xEzpUiWnvD6QD6yRkIpunqITJLbDkZ/NlBmyfxEwAr0r+/4HqBwAA&#10;//8DAFBLAQItABQABgAIAAAAIQC2gziS/gAAAOEBAAATAAAAAAAAAAAAAAAAAAAAAABbQ29udGVu&#10;dF9UeXBlc10ueG1sUEsBAi0AFAAGAAgAAAAhADj9If/WAAAAlAEAAAsAAAAAAAAAAAAAAAAALwEA&#10;AF9yZWxzLy5yZWxzUEsBAi0AFAAGAAgAAAAhAIptztFnAgAAfAQAAA4AAAAAAAAAAAAAAAAALgIA&#10;AGRycy9lMm9Eb2MueG1sUEsBAi0AFAAGAAgAAAAhADzoACjgAAAACAEAAA8AAAAAAAAAAAAAAAAA&#10;wQQAAGRycy9kb3ducmV2LnhtbFBLBQYAAAAABAAEAPMAAADOBQAAAAA=&#10;">
            <v:stroke endarrow="block"/>
          </v:shape>
        </w:pict>
      </w:r>
      <w:r w:rsidRPr="003C63B7">
        <w:rPr>
          <w:noProof/>
          <w:color w:val="000000"/>
          <w:szCs w:val="28"/>
        </w:rPr>
        <w:pict>
          <v:shape id="Прямая со стрелкой 13" o:spid="_x0000_s1039" type="#_x0000_t32" style="position:absolute;left:0;text-align:left;margin-left:128.4pt;margin-top:-.2pt;width:23.35pt;height:16.2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cZbgIAAIYEAAAOAAAAZHJzL2Uyb0RvYy54bWysVEtu2zAQ3RfoHQjuHUmO7MRC5KCQ7HaR&#10;tgGSHoAWKYsoRRIk4w+KAkkvkCP0Ct100Q9yBvlGHdKOk7SboqgW1FCcefNm5lEnp6tWoAUzliuZ&#10;4+QgxojJSlEu5zl+dzntHWNkHZGUCCVZjtfM4tPx82cnS52xvmqUoMwgAJE2W+ocN87pLIps1bCW&#10;2AOlmYTDWpmWONiaeUQNWQJ6K6J+HA+jpTJUG1Uxa+FruT3E44Bf16xyb+vaModEjoGbC6sJ68yv&#10;0fiEZHNDdMOrHQ3yDyxawiUk3UOVxBF0ZfgfUC2vjLKqdgeVaiNV17xioQaoJol/q+aiIZqFWqA5&#10;Vu/bZP8fbPVmcW4QpzC7Q4wkaWFG3efN9ea2+9l92dyizU13B8vm0+a6+9r96L53d903BM7QuaW2&#10;GQAU8tz42quVvNBnqnpvkVRFQ+SchQou1xpQEx8RPQnxG6sh/2z5WlHwIVdOhTauatOiWnD9ygd6&#10;cGgVWoW5rfdzYyuHKvjYHw0H6QCjCo768eAoDXONSOZhfLA21r1kqkXeyLF1hvB54wolJShEmW0K&#10;sjizzpN8CPDBUk25EEEoQqJljkeD/iBwskpw6g+9mzXzWSEMWhAvtfCEiuHksZtRV5IGsIYROtnZ&#10;jnABNnKhVc5waJ5g2GdrGcVIMLhd3trSE9JnhPKB8M7aqu3DKB5NjifHaS/tDye9NC7L3otpkfaG&#10;0+RoUB6WRVEmHz35JM0aTimTnv+98pP075S1u4Nbze61v29U9BQ9dBTI3r8D6aAEP/ytjGaKrs+N&#10;r86LAsQenHcX09+mx/vg9fD7GP8CAAD//wMAUEsDBBQABgAIAAAAIQBVw+MK3wAAAAgBAAAPAAAA&#10;ZHJzL2Rvd25yZXYueG1sTI/BTsMwEETvSPyDtUhcUGuTkqoKcSoEFE5VRSh3N16SqPE6it02+XuW&#10;E9x2NKOZt/l6dJ044xBaTxru5woEUuVtS7WG/edmtgIRoiFrOk+oYcIA6+L6KjeZ9Rf6wHMZa8El&#10;FDKjoYmxz6QMVYPOhLnvkdj79oMzkeVQSzuYC5e7TiZKLaUzLfFCY3p8brA6lien4aXcpZuvu/2Y&#10;TNX7tnxbHXc0vWp9ezM+PYKIOMa/MPziMzoUzHTwJ7JBdBqSdMnoUcPsAQT7C7VIQRz4SBTIIpf/&#10;Hyh+AAAA//8DAFBLAQItABQABgAIAAAAIQC2gziS/gAAAOEBAAATAAAAAAAAAAAAAAAAAAAAAABb&#10;Q29udGVudF9UeXBlc10ueG1sUEsBAi0AFAAGAAgAAAAhADj9If/WAAAAlAEAAAsAAAAAAAAAAAAA&#10;AAAALwEAAF9yZWxzLy5yZWxzUEsBAi0AFAAGAAgAAAAhADEv5xluAgAAhgQAAA4AAAAAAAAAAAAA&#10;AAAALgIAAGRycy9lMm9Eb2MueG1sUEsBAi0AFAAGAAgAAAAhAFXD4wrfAAAACAEAAA8AAAAAAAAA&#10;AAAAAAAAyAQAAGRycy9kb3ducmV2LnhtbFBLBQYAAAAABAAEAPMAAADUBQAAAAA=&#10;">
            <v:stroke endarrow="block"/>
          </v:shape>
        </w:pict>
      </w: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12" o:spid="_x0000_s1038" type="#_x0000_t32" style="position:absolute;left:0;text-align:left;margin-left:271.4pt;margin-top:15.65pt;width:25.85pt;height:10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AKJaAIAAH0EAAAOAAAAZHJzL2Uyb0RvYy54bWysVEtu2zAQ3RfoHQjuHX0sp7YQOSgku5u0&#10;DZD0ALRIWUQpUiAZy0ZRIO0FcoReoZsu+kHOIN+oQ/rTpN0URbWghuLMmzczjzo7XzcCrZg2XMkM&#10;RychRkyWinK5zPCb6/lgjJGxRFIilGQZ3jCDz6dPn5x1bcpiVStBmUYAIk3atRmurW3TIDBlzRpi&#10;TlTLJBxWSjfEwlYvA6pJB+iNCOIwPA06pWmrVcmMga/F7hBPPX5VsdK+rirDLBIZBm7Wr9qvC7cG&#10;0zOSLjVpa17uaZB/YNEQLiHpEaoglqAbzf+AaniplVGVPSlVE6iq4iXzNUA1UfhbNVc1aZmvBZpj&#10;2mObzP+DLV+tLjXiFGYXYyRJAzPqP21vt3f9j/7z9g5tP/T3sGw/bm/7L/33/lt/339F4Ayd61qT&#10;AkAuL7WrvVzLq/ZClW8NkiqviVwyX8H1pgXUyEUEj0LcxrSQf9G9VBR8yI1Vvo3rSjcOEhqE1n5a&#10;m+O02NqiEj4O43E8GWFUwlE0HCfD0I8zIOkhutXGvmCqQc7IsLGa8GVtcyUlCEPpyOciqwtjHTeS&#10;HgJcaqnmXAivDyFRl+HJKB75AKMEp+7QuRm9XORCoxVxCvOPLxROHrppdSOpB6sZobO9bQkXYCPr&#10;O2Q1h54Jhl22hlGMBINL5awdPSFdRqgfCO+tncjeTcLJbDwbJ4MkPp0NkrAoBs/neTI4nUfPRsWw&#10;yPMieu/IR0lac0qZdPwPgo+SvxPU/urtpHqU/LFRwWN031Ege3h70l4AbuY79SwU3VxqV53TAmjc&#10;O+/vo7tED/fe69dfY/oTAAD//wMAUEsDBBQABgAIAAAAIQAe9QCK4gAAAAoBAAAPAAAAZHJzL2Rv&#10;d25yZXYueG1sTI/NTsMwEITvSLyDtUjcqNP8iYRsKqBC5FIkWoQ4uomJLeJ1FLttytNjTnAczWjm&#10;m2o1m4Ed5eS0JYTlIgImqbWdph7hbfd0cwvMeUGdGCxJhLN0sKovLypRdvZEr/K49T0LJeRKgaC8&#10;H0vOXaukEW5hR0nB+7STET7IqefdJE6h3Aw8jqKcG6EpLCgxykcl26/twSD49cdZ5e/tQ6Ffds+b&#10;XH83TbNGvL6a7++AeTn7vzD84gd0qAPT3h6oc2xAyNI4oHuEZJkAC4GsSDNge4Q4LRLgdcX/X6h/&#10;AAAA//8DAFBLAQItABQABgAIAAAAIQC2gziS/gAAAOEBAAATAAAAAAAAAAAAAAAAAAAAAABbQ29u&#10;dGVudF9UeXBlc10ueG1sUEsBAi0AFAAGAAgAAAAhADj9If/WAAAAlAEAAAsAAAAAAAAAAAAAAAAA&#10;LwEAAF9yZWxzLy5yZWxzUEsBAi0AFAAGAAgAAAAhANUoAoloAgAAfQQAAA4AAAAAAAAAAAAAAAAA&#10;LgIAAGRycy9lMm9Eb2MueG1sUEsBAi0AFAAGAAgAAAAhAB71AIriAAAACgEAAA8AAAAAAAAAAAAA&#10;AAAAwgQAAGRycy9kb3ducmV2LnhtbFBLBQYAAAAABAAEAPMAAADRBQAAAAA=&#10;">
            <v:stroke endarrow="block"/>
          </v:shape>
        </w:pict>
      </w:r>
      <w:r w:rsidRPr="003C63B7">
        <w:rPr>
          <w:noProof/>
          <w:color w:val="000000"/>
          <w:szCs w:val="28"/>
        </w:rPr>
        <w:pict>
          <v:shape id="Прямая со стрелкой 11" o:spid="_x0000_s1037" type="#_x0000_t32" style="position:absolute;left:0;text-align:left;margin-left:196.35pt;margin-top:15.65pt;width:89.25pt;height:111.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aNaZwIAAH4EAAAOAAAAZHJzL2Uyb0RvYy54bWysVEtu2zAQ3RfoHQjuHVmO7DhC5KCQ7G7S&#10;1kDSA9AkZRGlSIFkLBtFgbQXyBF6hW666Ac5g3yjDulPm3ZTFNWCGoozb97MPOricl1LtOLGCq0y&#10;HJ/0MeKKaibUMsOvb2a9MUbWEcWI1IpneMMtvpw8fXLRNikf6EpLxg0CEGXTtslw5VyTRpGlFa+J&#10;PdENV3BYalMTB1uzjJghLaDXMhr0+6Oo1YY1RlNuLXwtdod4EvDLklP3qiwtd0hmGLi5sJqwLvwa&#10;TS5IujSkqQTd0yD/wKImQkHSI1RBHEG3RvwBVQtqtNWlO6G6jnRZCspDDVBN3P+tmuuKNDzUAs2x&#10;zbFN9v/B0peruUGCwexijBSpYUbdx+3d9r773n3a3qPt++4Blu2H7V33ufvWfe0eui8InKFzbWNT&#10;AMjV3Pja6VpdN1eavrFI6bwiaslDBTebBlBDRPQoxG9sA/kX7QvNwIfcOh3auC5N7SGhQWgdprU5&#10;TouvHaLwMY5PT5OzIUYUzuIkHo3GQ88qIukhvDHWPee6Rt7IsHWGiGXlcq0UKEObOCQjqyvrdoGH&#10;AJ9b6ZmQMghEKtRm+Hw4GIYAq6Vg/tC7WbNc5NKgFfESC8+exSM3o28VC2AVJ2y6tx0REmzkQouc&#10;EdA0ybHPVnOGkeRwq7y1oyeVzwgNAMJ7a6eyt+f98+l4Ok56yWA07SX9oug9m+VJbzSLz4bFaZHn&#10;RfzOk4+TtBKMceX5HxQfJ3+nqP3d22n1qPljo6LH6GEUQPbwDqSDAvzQd/JZaLaZG1+dFwOIPDjv&#10;L6S/Rb/ug9fP38bkBwAAAP//AwBQSwMEFAAGAAgAAAAhAOJ+Zc/jAAAACgEAAA8AAABkcnMvZG93&#10;bnJldi54bWxMj8FOwzAMhu9IvENkJG4sbbd1rDSdgAnRC0hsCHHMmtBENE7VZFvH08+c4GbLn35/&#10;f7kaXccOegjWo4B0kgDT2HhlsRXwvn26uQUWokQlO49awEkHWFWXF6UslD/imz5sYssoBEMhBZgY&#10;+4Lz0BjtZJj4XiPdvvzgZKR1aLka5JHCXcezJMm5kxbpg5G9fjS6+d7snYC4/jyZ/KN5WNrX7fNL&#10;bn/qul4LcX013t8Bi3qMfzD86pM6VOS083tUgXUCpstsQSgN6RQYAfNFmgHbCcjmsxnwquT/K1Rn&#10;AAAA//8DAFBLAQItABQABgAIAAAAIQC2gziS/gAAAOEBAAATAAAAAAAAAAAAAAAAAAAAAABbQ29u&#10;dGVudF9UeXBlc10ueG1sUEsBAi0AFAAGAAgAAAAhADj9If/WAAAAlAEAAAsAAAAAAAAAAAAAAAAA&#10;LwEAAF9yZWxzLy5yZWxzUEsBAi0AFAAGAAgAAAAhAEnho1pnAgAAfgQAAA4AAAAAAAAAAAAAAAAA&#10;LgIAAGRycy9lMm9Eb2MueG1sUEsBAi0AFAAGAAgAAAAhAOJ+Zc/jAAAACgEAAA8AAAAAAAAAAAAA&#10;AAAAwQQAAGRycy9kb3ducmV2LnhtbFBLBQYAAAAABAAEAPMAAADRBQAAAAA=&#10;">
            <v:stroke endarrow="block"/>
          </v:shape>
        </w:pict>
      </w:r>
      <w:r w:rsidRPr="003C63B7">
        <w:rPr>
          <w:noProof/>
          <w:color w:val="000000"/>
          <w:szCs w:val="28"/>
        </w:rPr>
        <w:pict>
          <v:shape id="Прямая со стрелкой 10" o:spid="_x0000_s1036" type="#_x0000_t32" style="position:absolute;left:0;text-align:left;margin-left:341.35pt;margin-top:15.65pt;width:.55pt;height:18.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BekYwIAAHoEAAAOAAAAZHJzL2Uyb0RvYy54bWysVM2O0zAQviPxDpbv3TTdtrTRpiuUtFwW&#10;WGmXB3Bjp7FwbMt2m1YIadkX2EfgFbhw4Ef7DOkbMXZ/oHBBiByccWb8zTczn3Nxua4FWjFjuZIp&#10;js+6GDFZKMrlIsVvbmedEUbWEUmJUJKleMMsvpw8fXLR6IT1VKUEZQYBiLRJo1NcOaeTKLJFxWpi&#10;z5RmEpylMjVxsDWLiBrSAHotol63O4waZag2qmDWwtd858STgF+WrHCvy9Iyh0SKgZsLqwnr3K/R&#10;5IIkC0N0xYs9DfIPLGrCJSQ9QuXEEbQ0/A+omhdGWVW6s0LVkSpLXrBQA1QTd3+r5qYimoVaoDlW&#10;H9tk/x9s8Wp1bRCnMDtojyQ1zKj9uL3bPrTf20/bB7T90D7Csr3f3rWf22/t1/ax/YIgGDrXaJsA&#10;QCavja+9WMsbfaWKtxZJlVVELlio4HajATX2J6KTI35jNeSfNy8VhRiydCq0cV2a2kNCg9A6TGtz&#10;nBZbO1TAx+F4NMCoAEfvfBT3BgGfJIej2lj3gqkaeSPF1hnCF5XLlJSgCmXikIisrqzzxEhyOODz&#10;SjXjQgRxCImaFI8HkMB7rBKcemfYmMU8EwatiJdXePYsTsKMWkoawCpG6HRvO8IF2MiF9jjDoWGC&#10;YZ+tZhQjweBGeWtHT0ifEYoHwntrp7B34+54OpqO+p1+bzjt9Lt53nk+y/qd4Sx+NsjP8yzL4/ee&#10;fNxPKk4pk57/Qe1x/+/UtL93O50e9X5sVHSKHjoKZA/vQDpM3w98J525optr46vzQgCBh+D9ZfQ3&#10;6Nd9iPr5y5j8AAAA//8DAFBLAwQUAAYACAAAACEAgANYFOAAAAAJAQAADwAAAGRycy9kb3ducmV2&#10;LnhtbEyPwU7DMAyG70i8Q2QkbizdKoVSmk7AhOiFSWwIccwa00Q0SdVkW8fT453gZsuffn9/tZxc&#10;zw44Rhu8hPksA4a+Ddr6TsL79vmmABaT8lr1waOEE0ZY1pcXlSp1OPo3PGxSxyjEx1JJMCkNJeex&#10;NehUnIUBPd2+wuhUonXsuB7VkcJdzxdZJrhT1tMHowZ8Mth+b/ZOQlp9noz4aB/v7Hr78irsT9M0&#10;Kymvr6aHe2AJp/QHw1mf1KEmp13Yex1ZL0EUi1tCJeTzHBgBosipy+48FMDriv9vUP8CAAD//wMA&#10;UEsBAi0AFAAGAAgAAAAhALaDOJL+AAAA4QEAABMAAAAAAAAAAAAAAAAAAAAAAFtDb250ZW50X1R5&#10;cGVzXS54bWxQSwECLQAUAAYACAAAACEAOP0h/9YAAACUAQAACwAAAAAAAAAAAAAAAAAvAQAAX3Jl&#10;bHMvLnJlbHNQSwECLQAUAAYACAAAACEAeBAXpGMCAAB6BAAADgAAAAAAAAAAAAAAAAAuAgAAZHJz&#10;L2Uyb0RvYy54bWxQSwECLQAUAAYACAAAACEAgANYFOAAAAAJAQAADwAAAAAAAAAAAAAAAAC9BAAA&#10;ZHJzL2Rvd25yZXYueG1sUEsFBgAAAAAEAAQA8wAAAMoFAAAAAA==&#10;">
            <v:stroke endarrow="block"/>
          </v:shape>
        </w:pict>
      </w:r>
      <w:r w:rsidRPr="003C63B7">
        <w:rPr>
          <w:noProof/>
          <w:color w:val="000000"/>
          <w:szCs w:val="28"/>
        </w:rPr>
        <w:pict>
          <v:shape id="Прямая со стрелкой 9" o:spid="_x0000_s1035" type="#_x0000_t32" style="position:absolute;left:0;text-align:left;margin-left:82.8pt;margin-top:15.65pt;width:41.55pt;height:48.1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Rw3awIAAIQEAAAOAAAAZHJzL2Uyb0RvYy54bWysVEtu2zAQ3RfoHQjuHUmu5dhC5KCQ7HaR&#10;tgGSHoAWKYsoRRIk4w+KAkkvkCP0Ct100Q9yBvlGHdKO07SboqgW1FDkvHnz+KiT03Ur0JIZy5XM&#10;cXIUY8RkpSiXixy/vZz1RhhZRyQlQkmW4w2z+HTy9MnJSmesrxolKDMIQKTNVjrHjXM6iyJbNawl&#10;9khpJmGxVqYlDqZmEVFDVoDeiqgfx8NopQzVRlXMWvha7hbxJODXNavcm7q2zCGRY+DmwmjCOPdj&#10;NDkh2cIQ3fBqT4P8A4uWcAlFD1AlcQRdGf4HVMsro6yq3VGl2kjVNa9Y6AG6SeLfurloiGahFxDH&#10;6oNM9v/BVq+X5wZxmuMxRpK0cETdp+319rb70X3e3qLtTXcHw/bj9rr70n3vvnV33Vc09rqttM0g&#10;vZDnxndereWFPlPVO4ukKhoiFyzwv9xoAE18RvQoxU+shurz1StFYQ+5ciqIuK5Ni2rB9Uuf6MFB&#10;KLQOp7Y5nBpbO1TBx7R/PBylGFWwNEySNE5DLZJ5GJ+sjXUvmGqRD3JsnSF80bhCSQn+UGZXgizP&#10;rPMkHxJ8slQzLkSwiZBoBTql/TRwskpw6hf9NmsW80IYtCTeaOHZs3i0zagrSQNYwwid7mNHuIAY&#10;uSCVMxzEEwz7ai2jGAkGd8tHO3pC+orQPhDeRzuvvR/H4+loOhr0Bv3htDeIy7L3fFYMesNZcpyW&#10;z8qiKJMPnnwyyBpOKZOe/73vk8Hf+Wp/A3eOPTj/IFT0GD0oCmTv34F0cII//J2N5opuzo3vzpsC&#10;rB4276+lv0u/zsOuh5/H5CcAAAD//wMAUEsDBBQABgAIAAAAIQAnRdF34AAAAAoBAAAPAAAAZHJz&#10;L2Rvd25yZXYueG1sTI9BT4NAEIXvJv6HzZh4MXYptZQgS2PU2pNpxHrfsiOQsrOE3bbw7x1Penx5&#10;X958k69H24kzDr51pGA+i0AgVc60VCvYf27uUxA+aDK6c4QKJvSwLq6vcp0Zd6EPPJehFjxCPtMK&#10;mhD6TEpfNWi1n7keibtvN1gdOA61NIO+8LjtZBxFibS6Jb7Q6B6fG6yO5ckqeCl3y83X3X6Mp2r7&#10;Xr6lxx1Nr0rd3oxPjyACjuEPhl99VoeCnQ7uRMaLjnOyTBhVsJgvQDAQP6QrEAdu4lUCssjl/xeK&#10;HwAAAP//AwBQSwECLQAUAAYACAAAACEAtoM4kv4AAADhAQAAEwAAAAAAAAAAAAAAAAAAAAAAW0Nv&#10;bnRlbnRfVHlwZXNdLnhtbFBLAQItABQABgAIAAAAIQA4/SH/1gAAAJQBAAALAAAAAAAAAAAAAAAA&#10;AC8BAABfcmVscy8ucmVsc1BLAQItABQABgAIAAAAIQDo8Rw3awIAAIQEAAAOAAAAAAAAAAAAAAAA&#10;AC4CAABkcnMvZTJvRG9jLnhtbFBLAQItABQABgAIAAAAIQAnRdF34AAAAAoBAAAPAAAAAAAAAAAA&#10;AAAAAMUEAABkcnMvZG93bnJldi54bWxQSwUGAAAAAAQABADzAAAA0gUAAAAA&#10;">
            <v:stroke endarrow="block"/>
          </v:shape>
        </w:pict>
      </w:r>
      <w:r w:rsidR="00271CBF" w:rsidRPr="003C63B7">
        <w:rPr>
          <w:color w:val="000000"/>
          <w:szCs w:val="28"/>
          <w:lang w:val="uk-UA"/>
        </w:rPr>
        <w:t>Норма</w:t>
      </w:r>
      <w:r w:rsidR="00271CBF" w:rsidRPr="003C63B7">
        <w:rPr>
          <w:color w:val="000000"/>
          <w:szCs w:val="28"/>
          <w:lang w:val="uk-UA"/>
        </w:rPr>
        <w:tab/>
        <w:t>Патологія</w:t>
      </w:r>
      <w:r w:rsidR="00271CBF" w:rsidRPr="003C63B7">
        <w:rPr>
          <w:color w:val="000000"/>
          <w:szCs w:val="28"/>
          <w:lang w:val="uk-UA"/>
        </w:rPr>
        <w:tab/>
        <w:t>Норма</w:t>
      </w:r>
      <w:r w:rsidR="00271CBF" w:rsidRPr="003C63B7">
        <w:rPr>
          <w:color w:val="000000"/>
          <w:szCs w:val="28"/>
          <w:lang w:val="uk-UA"/>
        </w:rPr>
        <w:tab/>
        <w:t>Патологія</w:t>
      </w: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left="4962"/>
        <w:jc w:val="both"/>
        <w:rPr>
          <w:color w:val="000000"/>
          <w:szCs w:val="28"/>
          <w:lang w:val="uk-UA"/>
        </w:rPr>
      </w:pPr>
      <w:r w:rsidRPr="003C63B7">
        <w:rPr>
          <w:color w:val="000000"/>
          <w:szCs w:val="28"/>
          <w:lang w:val="uk-UA"/>
        </w:rPr>
        <w:t xml:space="preserve">Лікування основного захворювання + підбір </w:t>
      </w:r>
      <w:proofErr w:type="spellStart"/>
      <w:r w:rsidRPr="003C63B7">
        <w:rPr>
          <w:color w:val="000000"/>
          <w:szCs w:val="28"/>
          <w:lang w:val="uk-UA"/>
        </w:rPr>
        <w:t>протиепілептичного</w:t>
      </w:r>
      <w:proofErr w:type="spellEnd"/>
      <w:r w:rsidRPr="003C63B7">
        <w:rPr>
          <w:color w:val="000000"/>
          <w:szCs w:val="28"/>
          <w:lang w:val="uk-UA"/>
        </w:rPr>
        <w:t xml:space="preserve"> засобу</w:t>
      </w:r>
    </w:p>
    <w:p w:rsidR="00271CBF" w:rsidRPr="003C63B7" w:rsidRDefault="00E83514" w:rsidP="00E83514">
      <w:pPr>
        <w:shd w:val="clear" w:color="auto" w:fill="FFFFFF"/>
        <w:ind w:right="5956" w:firstLine="284"/>
        <w:jc w:val="both"/>
        <w:rPr>
          <w:color w:val="000000"/>
          <w:szCs w:val="28"/>
          <w:lang w:val="uk-UA"/>
        </w:rPr>
      </w:pPr>
      <w:r w:rsidRPr="003C63B7">
        <w:rPr>
          <w:noProof/>
          <w:color w:val="000000"/>
          <w:szCs w:val="28"/>
        </w:rPr>
        <w:pict>
          <v:shape id="Прямая со стрелкой 8" o:spid="_x0000_s1034" type="#_x0000_t32" style="position:absolute;left:0;text-align:left;margin-left:327.7pt;margin-top:2pt;width:42.55pt;height:58.3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hj2bQIAAIQEAAAOAAAAZHJzL2Uyb0RvYy54bWysVEtu2zAQ3RfoHQjuHUmOnDhC5KKQ7HaR&#10;tgGSHoAWKYsoRRIkY9koCqS9QI7QK3TTRT/IGeQbdUg7TtJuiqJaUEMN582bmUedPlu1Ai2ZsVzJ&#10;HCcHMUZMVopyucjx28vZYIyRdURSIpRkOV4zi59Nnj457XTGhqpRgjKDAETarNM5bpzTWRTZqmEt&#10;sQdKMwnOWpmWONiaRUQN6QC9FdEwjo+iThmqjaqYtfC13DrxJODXNavcm7q2zCGRY+DmwmrCOvdr&#10;NDkl2cIQ3fBqR4P8A4uWcAlJ91AlcQRdGf4HVMsro6yq3UGl2kjVNa9YqAGqSeLfqrloiGahFmiO&#10;1fs22f8HW71enhvEaY5hUJK0MKL+8+Z6c9P/7L9sbtDmY38Ly+bT5rr/2v/ov/e3/Tc09n3rtM0g&#10;vJDnxldereSFPlPVO4ukKhoiFyzwv1xrAE18RPQoxG+shuzz7pWicIZcORWauKpNi2rB9Usf6MGh&#10;UWgVprbeT42tHKrg4yiND8cjjCpwHadxmoSpRiTzMD5YG+teMNUib+TYOkP4onGFkhL0ocw2BVme&#10;WedJ3gf4YKlmXIggEyFRl+OT0XAUOFklOPVOf8yaxbwQBi2JF1p4QsXgeXjMqCtJA1jDCJ3ubEe4&#10;ABu50CpnODRPMOyztYxiJBjcLW9t6QnpM0L5QHhnbbX2/iQ+mY6n43SQDo+mgzQuy8HzWZEOjmbJ&#10;8ag8LIuiTD548kmaNZxSJj3/O90n6d/pancDt4rdK3/fqOgxeugokL17B9JBCX74WxnNFV2fG1+d&#10;FwVIPRzeXUt/lx7uw6n7n8fkFwAAAP//AwBQSwMEFAAGAAgAAAAhAJ7hCl3fAAAACQEAAA8AAABk&#10;cnMvZG93bnJldi54bWxMj0FPg0AQhe8m/ofNmHgx7a4EsEGWxqjVk2mk9b6FEUjZWcJuW/j3jic9&#10;Tt6XN9/L15PtxRlH3znScL9UIJAqV3fUaNjvNosVCB8M1aZ3hBpm9LAurq9yk9XuQp94LkMjuIR8&#10;ZjS0IQyZlL5q0Rq/dAMSZ99utCbwOTayHs2Fy20vI6VSaU1H/KE1Az63WB3Lk9XwUm6Tzdfdform&#10;6v2jfFsdtzS/an17Mz09ggg4hT8YfvVZHQp2OrgT1V70GtIkiRnVEPMkzh9ilYA4MBipFGSRy/8L&#10;ih8AAAD//wMAUEsBAi0AFAAGAAgAAAAhALaDOJL+AAAA4QEAABMAAAAAAAAAAAAAAAAAAAAAAFtD&#10;b250ZW50X1R5cGVzXS54bWxQSwECLQAUAAYACAAAACEAOP0h/9YAAACUAQAACwAAAAAAAAAAAAAA&#10;AAAvAQAAX3JlbHMvLnJlbHNQSwECLQAUAAYACAAAACEAtLYY9m0CAACEBAAADgAAAAAAAAAAAAAA&#10;AAAuAgAAZHJzL2Uyb0RvYy54bWxQSwECLQAUAAYACAAAACEAnuEKXd8AAAAJAQAADwAAAAAAAAAA&#10;AAAAAADHBAAAZHJzL2Rvd25yZXYueG1sUEsFBgAAAAAEAAQA8wAAANMFAAAAAA==&#10;">
            <v:stroke endarrow="block"/>
          </v:shape>
        </w:pict>
      </w:r>
      <w:r w:rsidR="00271CBF" w:rsidRPr="003C63B7">
        <w:rPr>
          <w:color w:val="000000"/>
          <w:szCs w:val="28"/>
          <w:lang w:val="uk-UA"/>
        </w:rPr>
        <w:t xml:space="preserve">Диференційна діагностика з неепілептичними </w:t>
      </w:r>
      <w:proofErr w:type="spellStart"/>
      <w:r w:rsidR="00271CBF" w:rsidRPr="003C63B7">
        <w:rPr>
          <w:color w:val="000000"/>
          <w:szCs w:val="28"/>
          <w:lang w:val="uk-UA"/>
        </w:rPr>
        <w:t>пароксизмами</w:t>
      </w:r>
      <w:proofErr w:type="spellEnd"/>
    </w:p>
    <w:p w:rsidR="00271CBF" w:rsidRPr="003C63B7" w:rsidRDefault="00271CBF" w:rsidP="00E83514">
      <w:pPr>
        <w:shd w:val="clear" w:color="auto" w:fill="FFFFFF"/>
        <w:ind w:firstLine="284"/>
        <w:jc w:val="both"/>
        <w:rPr>
          <w:color w:val="000000"/>
          <w:szCs w:val="28"/>
          <w:lang w:val="uk-UA"/>
        </w:rPr>
      </w:pPr>
      <w:r w:rsidRPr="003C63B7">
        <w:rPr>
          <w:color w:val="000000"/>
          <w:szCs w:val="28"/>
          <w:lang w:val="uk-UA"/>
        </w:rPr>
        <w:t xml:space="preserve">Підбір </w:t>
      </w:r>
      <w:proofErr w:type="spellStart"/>
      <w:r w:rsidRPr="003C63B7">
        <w:rPr>
          <w:color w:val="000000"/>
          <w:szCs w:val="28"/>
          <w:lang w:val="uk-UA"/>
        </w:rPr>
        <w:t>протиепілептичного</w:t>
      </w:r>
      <w:proofErr w:type="spellEnd"/>
      <w:r w:rsidRPr="003C63B7">
        <w:rPr>
          <w:color w:val="000000"/>
          <w:szCs w:val="28"/>
          <w:lang w:val="uk-UA"/>
        </w:rPr>
        <w:t xml:space="preserve"> засобу</w:t>
      </w: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b/>
          <w:color w:val="000000"/>
          <w:szCs w:val="28"/>
          <w:lang w:val="uk-UA"/>
        </w:rPr>
      </w:pPr>
      <w:r w:rsidRPr="003C63B7">
        <w:rPr>
          <w:b/>
          <w:color w:val="000000"/>
          <w:szCs w:val="28"/>
          <w:lang w:val="uk-UA"/>
        </w:rPr>
        <w:t>Методи дослідження</w:t>
      </w:r>
    </w:p>
    <w:p w:rsidR="00271CBF" w:rsidRPr="003C63B7" w:rsidRDefault="00E83514" w:rsidP="00E83514">
      <w:pPr>
        <w:shd w:val="clear" w:color="auto" w:fill="FFFFFF"/>
        <w:ind w:firstLine="284"/>
        <w:jc w:val="both"/>
        <w:rPr>
          <w:color w:val="000000"/>
          <w:szCs w:val="28"/>
          <w:lang w:val="uk-UA"/>
        </w:rPr>
      </w:pPr>
      <w:r w:rsidRPr="003C63B7">
        <w:rPr>
          <w:noProof/>
          <w:color w:val="000000"/>
          <w:szCs w:val="28"/>
        </w:rPr>
        <w:pict>
          <v:shape id="Прямая со стрелкой 7" o:spid="_x0000_s1033" type="#_x0000_t32" style="position:absolute;left:0;text-align:left;margin-left:238.95pt;margin-top:.05pt;width:0;height:3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BNYQIAAHUEAAAOAAAAZHJzL2Uyb0RvYy54bWysVEtu2zAQ3RfoHQjuHVmOnDhC5KCQ7G7S&#10;1kDSA9AkZRGlSIFkLBtFgTQXyBF6hW666Ac5g3yjDulPk3ZTFPWCHpIzb97MPOr8YlVLtOTGCq0y&#10;HB/1MeKKaibUIsNvr6e9EUbWEcWI1IpneM0tvhg/f3beNikf6EpLxg0CEGXTtslw5VyTRpGlFa+J&#10;PdINV3BZalMTB1uziJghLaDXMhr0+ydRqw1rjKbcWjgttpd4HPDLklP3piwtd0hmGLi5sJqwzv0a&#10;jc9JujCkqQTd0SD/wKImQkHSA1RBHEE3RvwBVQtqtNWlO6K6jnRZCspDDVBN3P+tmquKNDzUAs2x&#10;zaFN9v/B0tfLmUGCZfgUI0VqGFH3aXO7ue9+dJ8392jzsXuAZXO3ue2+dN+7b91D9xWd+r61jU0h&#10;PFcz4yunK3XVXGr6ziKl84qoBQ/8r9cNgMY+InoS4je2gezz9pVm4ENunA5NXJWm9pDQHrQKs1of&#10;ZsVXDtHtIYXT5HgUD8MYI5Lu4xpj3Uuua+SNDFtniFhULtdKgSC0iUMWsry0zrMi6T7AJ1V6KqQM&#10;upAKtRk+Gw6GIcBqKZi/9G7WLOa5NGhJvLLCL5QIN4/djL5RLIBVnLDJznZESLCRC71xRkC3JMc+&#10;W80ZRpLDY/LWlp5UPiNUDoR31lZc78/6Z5PRZJT0ksHJpJf0i6L3YponvZNpfDosjos8L+IPnnyc&#10;pJVgjCvPfy/0OPk7Ie2e3FaiB6kfGhU9RQ8dBbL7/0A6jN5Pe6ubuWbrmfHVeRWAtoPz7h36x/N4&#10;H7x+fS3GPwEAAP//AwBQSwMEFAAGAAgAAAAhAEcFaXvcAAAABwEAAA8AAABkcnMvZG93bnJldi54&#10;bWxMjlFPwjAUhd9N/A/NNfFNOowZbqwjKDHuRRLBEB7Lelkb1ttlLTD89Zb4oI8n38k5XzEbbMtO&#10;2HvjSMB4lABDqp0y1Aj4Wr89PAPzQZKSrSMUcEEPs/L2ppC5cmf6xNMqNCyOkM+lAB1Cl3Pua41W&#10;+pHrkCLbu97KEGPfcNXLcxy3LX9MkpRbaSg+aNnhq8b6sDpaAWGxveh0U79kZrl+/0jNd1VVCyHu&#10;74b5FFjAIfyV4aof1aGMTjt3JOVZK+BpMsli9QpYxL9xJyDNxsDLgv/3L38AAAD//wMAUEsBAi0A&#10;FAAGAAgAAAAhALaDOJL+AAAA4QEAABMAAAAAAAAAAAAAAAAAAAAAAFtDb250ZW50X1R5cGVzXS54&#10;bWxQSwECLQAUAAYACAAAACEAOP0h/9YAAACUAQAACwAAAAAAAAAAAAAAAAAvAQAAX3JlbHMvLnJl&#10;bHNQSwECLQAUAAYACAAAACEA3BSQTWECAAB1BAAADgAAAAAAAAAAAAAAAAAuAgAAZHJzL2Uyb0Rv&#10;Yy54bWxQSwECLQAUAAYACAAAACEARwVpe9wAAAAHAQAADwAAAAAAAAAAAAAAAAC7BAAAZHJzL2Rv&#10;d25yZXYueG1sUEsFBgAAAAAEAAQA8wAAAMQFAAAAAA==&#10;">
            <v:stroke endarrow="block"/>
          </v:shape>
        </w:pict>
      </w:r>
      <w:r w:rsidRPr="003C63B7">
        <w:rPr>
          <w:noProof/>
          <w:color w:val="000000"/>
          <w:szCs w:val="28"/>
        </w:rPr>
        <w:pict>
          <v:shape id="Прямая со стрелкой 6" o:spid="_x0000_s1032" type="#_x0000_t32" style="position:absolute;left:0;text-align:left;margin-left:238.95pt;margin-top:.05pt;width:116.1pt;height:31.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IlZgIAAHsEAAAOAAAAZHJzL2Uyb0RvYy54bWysVEtu2zAQ3RfoHQjuHVmO7NhC5KCQ7G7S&#10;NkDSA9AiZRGlSIJkLBtFgbQXyBF6hW666Ac5g3yjDulPm3ZTFNWCGoozb97MPOr8Yt0ItGLGciUz&#10;HJ/0MWKyVJTLZYZf38x7Y4ysI5ISoSTL8IZZfDF9+uS81SkbqFoJygwCEGnTVme4dk6nUWTLmjXE&#10;nijNJBxWyjTEwdYsI2pIC+iNiAb9/ihqlaHaqJJZC1+L3SGeBvyqYqV7VVWWOSQyDNxcWE1YF36N&#10;puckXRqia17uaZB/YNEQLiHpEaogjqBbw/+AanhplFWVOylVE6mq4iULNUA1cf+3aq5rolmoBZpj&#10;9bFN9v/Bli9XVwZxmuERRpI0MKLu4/Zue9997z5t79H2ffcAy/bD9q773H3rvnYP3Rc08n1rtU0h&#10;PJdXxlderuW1vlTlG4ukymsilyzwv9loAI19RPQoxG+shuyL9oWi4ENunQpNXFem8ZDQHrQOs9oc&#10;Z8XWDpXwMU7OkuQMRlrC2elkksTDkIKkh2htrHvOVIO8kWHrDOHL2uVKSpCFMnHIRVaX1nluJD0E&#10;+NRSzbkQQR1CojbDk+FgGAKsEpz6Q+9mzXKRC4NWxOsrPHsWj9yMupU0gNWM0NnedoQLsJELHXKG&#10;Q88Ewz5bwyhGgsGV8taOnpA+I9QPhPfWTmJvJ/3JbDwbJ71kMJr1kn5R9J7N86Q3msdnw+K0yPMi&#10;fufJx0lac0qZ9PwPco+Tv5PT/uLthHoU/LFR0WP00FEge3gH0kEAfuY79SwU3VwZX53XAig8OO9v&#10;o79Cv+6D189/xvQHAAAA//8DAFBLAwQUAAYACAAAACEAefXV6N4AAAAHAQAADwAAAGRycy9kb3du&#10;cmV2LnhtbEyOwU7DMBBE70j8g7VI3KhdQEkb4lRAhcilSLQV4ujGJraI11Hstilfz/YEtx290ewr&#10;F6Pv2MEM0QWUMJ0IYAaboB22Erabl5sZsJgUatUFNBJOJsKiurwoVaHDEd/NYZ1aRiMYCyXBptQX&#10;nMfGGq/iJPQGiX2FwatEcWi5HtSRxn3Hb4XIuFcO6YNVvXm2pvle772EtPw82eyjeZq7t83rKnM/&#10;dV0vpby+Gh8fgCUzpr8ynPVJHSpy2oU96sg6Cfd5PqfqGTDC+VTQsZOQ3QngVcn/+1e/AAAA//8D&#10;AFBLAQItABQABgAIAAAAIQC2gziS/gAAAOEBAAATAAAAAAAAAAAAAAAAAAAAAABbQ29udGVudF9U&#10;eXBlc10ueG1sUEsBAi0AFAAGAAgAAAAhADj9If/WAAAAlAEAAAsAAAAAAAAAAAAAAAAALwEAAF9y&#10;ZWxzLy5yZWxzUEsBAi0AFAAGAAgAAAAhAAWlUiVmAgAAewQAAA4AAAAAAAAAAAAAAAAALgIAAGRy&#10;cy9lMm9Eb2MueG1sUEsBAi0AFAAGAAgAAAAhAHn11ejeAAAABwEAAA8AAAAAAAAAAAAAAAAAwAQA&#10;AGRycy9kb3ducmV2LnhtbFBLBQYAAAAABAAEAPMAAADLBQAAAAA=&#10;">
            <v:stroke endarrow="block"/>
          </v:shape>
        </w:pict>
      </w:r>
      <w:r w:rsidRPr="003C63B7">
        <w:rPr>
          <w:noProof/>
          <w:color w:val="000000"/>
          <w:szCs w:val="28"/>
        </w:rPr>
        <w:pict>
          <v:shape id="Прямая со стрелкой 5" o:spid="_x0000_s1031" type="#_x0000_t32" style="position:absolute;left:0;text-align:left;margin-left:99pt;margin-top:.05pt;width:139.95pt;height:31.4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CrXbQIAAIUEAAAOAAAAZHJzL2Uyb0RvYy54bWysVEtu2zAQ3RfoHQjuHVmObMdC5KKQ7HaR&#10;tgGSHoAWKYsoRRIkY9koCqS9QI7QK3TTRT/IGeQbdUg7TtJuiqJaUEPNzJs3w0edPls3Aq2YsVzJ&#10;DMdHfYyYLBXlcpnht5fz3glG1hFJiVCSZXjDLH42ffrktNUpG6haCcoMAhBp01ZnuHZOp1Fky5o1&#10;xB4pzSQ4K2Ua4mBrlhE1pAX0RkSDfn8UtcpQbVTJrIWvxc6JpwG/qljp3lSVZQ6JDAM3F1YT1oVf&#10;o+kpSZeG6JqXexrkH1g0hEsoeoAqiCPoyvA/oBpeGmVV5Y5K1USqqnjJQg/QTdz/rZuLmmgWeoHh&#10;WH0Yk/1/sOXr1blBnGZ4iJEkDRxR93l7vb3pfnZftjdo+7G7hWX7aXvdfe1+dN+72+4bGvq5tdqm&#10;kJ7Lc+M7L9fyQp+p8p1FUuU1kUsW+F9uNIDGPiN6lOI3VkP1RftKUYghV06FIa4r06BKcP3SJ3pw&#10;GBRah1PbHE6NrR0q4WM8Ho+PR0C/BN/xZJLEgV5EUo/js7Wx7gVTDfJGhq0zhC9rlyspQSDK7GqQ&#10;1Zl1nuV9gk+Was6FCDoRErUZngwHw0DKKsGpd/owa5aLXBi0Il5p4Qktg+dhmFFXkgawmhE629uO&#10;cAE2cmFWznCYnmDYV2sYxUgwuFze2tET0leE/oHw3tqJ7f2kP5mdzE6SXjIYzXpJvyh6z+d50hvN&#10;4/GwOC7yvIg/ePJxktacUiY9/zvhx8nfCWt/BXeSPUj/MKjoMXqYKJC9ewfSQQr+9Hc6Wii6OTe+&#10;O68K0HoI3t9Lf5ke7kPU/d9j+gsAAP//AwBQSwMEFAAGAAgAAAAhANWuWBjdAAAABwEAAA8AAABk&#10;cnMvZG93bnJldi54bWxMj0FPwkAQhe8m/IfNkHgxshUVSumWGBU8GWLF+9Id2obubNNdoP33Dic9&#10;vnyT975JV71txBk7XztS8DCJQCAVztRUKth9r+9jED5oMrpxhAoG9LDKRjepToy70Bee81AKLiGf&#10;aAVVCG0ipS8qtNpPXIvE7OA6qwPHrpSm0xcut42cRtFMWl0TL1S6xdcKi2N+sgre8u3z+udu10+H&#10;4uMz38THLQ3vSt2O+5cliIB9+DuGqz6rQ8ZOe3ci40XDeRHzL+EKBOOn+XwBYq9g9hiBzFL53z/7&#10;BQAA//8DAFBLAQItABQABgAIAAAAIQC2gziS/gAAAOEBAAATAAAAAAAAAAAAAAAAAAAAAABbQ29u&#10;dGVudF9UeXBlc10ueG1sUEsBAi0AFAAGAAgAAAAhADj9If/WAAAAlAEAAAsAAAAAAAAAAAAAAAAA&#10;LwEAAF9yZWxzLy5yZWxzUEsBAi0AFAAGAAgAAAAhABEUKtdtAgAAhQQAAA4AAAAAAAAAAAAAAAAA&#10;LgIAAGRycy9lMm9Eb2MueG1sUEsBAi0AFAAGAAgAAAAhANWuWBjdAAAABwEAAA8AAAAAAAAAAAAA&#10;AAAAxwQAAGRycy9kb3ducmV2LnhtbFBLBQYAAAAABAAEAPMAAADRBQAAAAA=&#10;">
            <v:stroke endarrow="block"/>
          </v:shape>
        </w:pict>
      </w:r>
    </w:p>
    <w:p w:rsidR="00271CBF" w:rsidRPr="003C63B7" w:rsidRDefault="00271CBF" w:rsidP="00E83514">
      <w:pPr>
        <w:shd w:val="clear" w:color="auto" w:fill="FFFFFF"/>
        <w:ind w:firstLine="284"/>
        <w:jc w:val="both"/>
        <w:rPr>
          <w:color w:val="000000"/>
          <w:szCs w:val="28"/>
          <w:lang w:val="uk-UA"/>
        </w:rPr>
      </w:pPr>
    </w:p>
    <w:p w:rsidR="00271CBF" w:rsidRPr="003C63B7" w:rsidRDefault="00271CBF" w:rsidP="00E83514">
      <w:pPr>
        <w:shd w:val="clear" w:color="auto" w:fill="FFFFFF"/>
        <w:ind w:firstLine="284"/>
        <w:jc w:val="both"/>
        <w:rPr>
          <w:color w:val="000000"/>
          <w:szCs w:val="28"/>
          <w:lang w:val="uk-UA"/>
        </w:rPr>
        <w:sectPr w:rsidR="00271CBF" w:rsidRPr="003C63B7" w:rsidSect="00A64DCB">
          <w:headerReference w:type="default" r:id="rId8"/>
          <w:pgSz w:w="11909" w:h="16834"/>
          <w:pgMar w:top="1134" w:right="850" w:bottom="1134" w:left="1701" w:header="720" w:footer="720" w:gutter="0"/>
          <w:cols w:space="720"/>
          <w:noEndnote/>
          <w:docGrid w:linePitch="272"/>
        </w:sectPr>
      </w:pPr>
    </w:p>
    <w:p w:rsidR="00271CBF" w:rsidRPr="003C63B7" w:rsidRDefault="00271CBF" w:rsidP="00E83514">
      <w:pPr>
        <w:shd w:val="clear" w:color="auto" w:fill="FFFFFF"/>
        <w:ind w:firstLine="284"/>
        <w:jc w:val="both"/>
        <w:rPr>
          <w:color w:val="000000"/>
          <w:szCs w:val="28"/>
          <w:u w:val="single"/>
          <w:lang w:val="uk-UA"/>
        </w:rPr>
      </w:pPr>
      <w:r w:rsidRPr="003C63B7">
        <w:rPr>
          <w:color w:val="000000"/>
          <w:szCs w:val="28"/>
          <w:u w:val="single"/>
          <w:lang w:val="uk-UA"/>
        </w:rPr>
        <w:lastRenderedPageBreak/>
        <w:t>загальний огляд</w:t>
      </w:r>
      <w:r w:rsidRPr="003C63B7">
        <w:rPr>
          <w:color w:val="000000"/>
          <w:szCs w:val="28"/>
          <w:u w:val="single"/>
          <w:lang w:val="uk-UA"/>
        </w:rPr>
        <w:br w:type="column"/>
      </w:r>
      <w:r w:rsidRPr="003C63B7">
        <w:rPr>
          <w:color w:val="000000"/>
          <w:szCs w:val="28"/>
          <w:u w:val="single"/>
          <w:lang w:val="uk-UA"/>
        </w:rPr>
        <w:lastRenderedPageBreak/>
        <w:t>клінічні проби</w:t>
      </w:r>
    </w:p>
    <w:p w:rsidR="00271CBF" w:rsidRPr="003C63B7" w:rsidRDefault="00271CBF" w:rsidP="00E83514">
      <w:pPr>
        <w:widowControl w:val="0"/>
        <w:numPr>
          <w:ilvl w:val="0"/>
          <w:numId w:val="15"/>
        </w:numPr>
        <w:shd w:val="clear" w:color="auto" w:fill="FFFFFF"/>
        <w:autoSpaceDE w:val="0"/>
        <w:autoSpaceDN w:val="0"/>
        <w:adjustRightInd w:val="0"/>
        <w:jc w:val="both"/>
        <w:rPr>
          <w:color w:val="000000"/>
          <w:szCs w:val="28"/>
          <w:lang w:val="uk-UA"/>
        </w:rPr>
      </w:pPr>
      <w:r w:rsidRPr="003C63B7">
        <w:rPr>
          <w:color w:val="000000"/>
          <w:szCs w:val="28"/>
          <w:lang w:val="uk-UA"/>
        </w:rPr>
        <w:t xml:space="preserve">ортостатична і </w:t>
      </w:r>
      <w:proofErr w:type="spellStart"/>
      <w:r w:rsidRPr="003C63B7">
        <w:rPr>
          <w:color w:val="000000"/>
          <w:szCs w:val="28"/>
          <w:lang w:val="uk-UA"/>
        </w:rPr>
        <w:t>кліностатична</w:t>
      </w:r>
      <w:proofErr w:type="spellEnd"/>
      <w:r w:rsidRPr="003C63B7">
        <w:rPr>
          <w:color w:val="000000"/>
          <w:szCs w:val="28"/>
          <w:lang w:val="uk-UA"/>
        </w:rPr>
        <w:t xml:space="preserve"> проби</w:t>
      </w:r>
    </w:p>
    <w:p w:rsidR="00271CBF" w:rsidRPr="003C63B7" w:rsidRDefault="00271CBF" w:rsidP="00E83514">
      <w:pPr>
        <w:widowControl w:val="0"/>
        <w:numPr>
          <w:ilvl w:val="0"/>
          <w:numId w:val="15"/>
        </w:numPr>
        <w:shd w:val="clear" w:color="auto" w:fill="FFFFFF"/>
        <w:autoSpaceDE w:val="0"/>
        <w:autoSpaceDN w:val="0"/>
        <w:adjustRightInd w:val="0"/>
        <w:jc w:val="both"/>
        <w:rPr>
          <w:color w:val="000000"/>
          <w:szCs w:val="28"/>
          <w:lang w:val="uk-UA"/>
        </w:rPr>
      </w:pPr>
      <w:r w:rsidRPr="003C63B7">
        <w:rPr>
          <w:color w:val="000000"/>
          <w:szCs w:val="28"/>
          <w:lang w:val="uk-UA"/>
        </w:rPr>
        <w:t>дослідження ЦСР</w:t>
      </w:r>
    </w:p>
    <w:p w:rsidR="00271CBF" w:rsidRPr="003C63B7" w:rsidRDefault="00271CBF" w:rsidP="00E83514">
      <w:pPr>
        <w:widowControl w:val="0"/>
        <w:numPr>
          <w:ilvl w:val="0"/>
          <w:numId w:val="15"/>
        </w:numPr>
        <w:shd w:val="clear" w:color="auto" w:fill="FFFFFF"/>
        <w:autoSpaceDE w:val="0"/>
        <w:autoSpaceDN w:val="0"/>
        <w:adjustRightInd w:val="0"/>
        <w:jc w:val="both"/>
        <w:rPr>
          <w:color w:val="000000"/>
          <w:szCs w:val="28"/>
          <w:lang w:val="uk-UA"/>
        </w:rPr>
      </w:pPr>
      <w:r w:rsidRPr="003C63B7">
        <w:rPr>
          <w:color w:val="000000"/>
          <w:szCs w:val="28"/>
          <w:lang w:val="uk-UA"/>
        </w:rPr>
        <w:t>стан очного дна</w:t>
      </w:r>
      <w:r w:rsidRPr="003C63B7">
        <w:rPr>
          <w:color w:val="000000"/>
          <w:szCs w:val="28"/>
          <w:lang w:val="uk-UA"/>
        </w:rPr>
        <w:br w:type="column"/>
      </w:r>
      <w:r w:rsidRPr="003C63B7">
        <w:rPr>
          <w:color w:val="000000"/>
          <w:szCs w:val="28"/>
          <w:u w:val="single"/>
          <w:lang w:val="uk-UA"/>
        </w:rPr>
        <w:lastRenderedPageBreak/>
        <w:t>інструментальні методи</w:t>
      </w:r>
    </w:p>
    <w:p w:rsidR="00271CBF" w:rsidRPr="003C63B7" w:rsidRDefault="00271CBF" w:rsidP="00E83514">
      <w:pPr>
        <w:widowControl w:val="0"/>
        <w:numPr>
          <w:ilvl w:val="0"/>
          <w:numId w:val="16"/>
        </w:numPr>
        <w:shd w:val="clear" w:color="auto" w:fill="FFFFFF"/>
        <w:autoSpaceDE w:val="0"/>
        <w:autoSpaceDN w:val="0"/>
        <w:adjustRightInd w:val="0"/>
        <w:jc w:val="both"/>
        <w:rPr>
          <w:color w:val="000000"/>
          <w:szCs w:val="28"/>
          <w:lang w:val="uk-UA"/>
        </w:rPr>
      </w:pPr>
      <w:r w:rsidRPr="003C63B7">
        <w:rPr>
          <w:color w:val="000000"/>
          <w:szCs w:val="28"/>
          <w:lang w:val="uk-UA"/>
        </w:rPr>
        <w:t>ЕЕГ</w:t>
      </w:r>
    </w:p>
    <w:p w:rsidR="00271CBF" w:rsidRPr="003C63B7" w:rsidRDefault="00271CBF" w:rsidP="00E83514">
      <w:pPr>
        <w:widowControl w:val="0"/>
        <w:numPr>
          <w:ilvl w:val="0"/>
          <w:numId w:val="16"/>
        </w:numPr>
        <w:shd w:val="clear" w:color="auto" w:fill="FFFFFF"/>
        <w:autoSpaceDE w:val="0"/>
        <w:autoSpaceDN w:val="0"/>
        <w:adjustRightInd w:val="0"/>
        <w:jc w:val="both"/>
        <w:rPr>
          <w:color w:val="000000"/>
          <w:szCs w:val="28"/>
          <w:lang w:val="uk-UA"/>
        </w:rPr>
      </w:pPr>
      <w:r w:rsidRPr="003C63B7">
        <w:rPr>
          <w:color w:val="000000"/>
          <w:szCs w:val="28"/>
          <w:lang w:val="uk-UA"/>
        </w:rPr>
        <w:t>КТ-, МРТ- головного мозку</w:t>
      </w:r>
    </w:p>
    <w:p w:rsidR="00271CBF" w:rsidRPr="003C63B7" w:rsidRDefault="00271CBF" w:rsidP="00E83514">
      <w:pPr>
        <w:widowControl w:val="0"/>
        <w:numPr>
          <w:ilvl w:val="0"/>
          <w:numId w:val="16"/>
        </w:numPr>
        <w:shd w:val="clear" w:color="auto" w:fill="FFFFFF"/>
        <w:autoSpaceDE w:val="0"/>
        <w:autoSpaceDN w:val="0"/>
        <w:adjustRightInd w:val="0"/>
        <w:jc w:val="both"/>
        <w:rPr>
          <w:color w:val="000000"/>
          <w:szCs w:val="28"/>
          <w:lang w:val="uk-UA"/>
        </w:rPr>
      </w:pPr>
      <w:r w:rsidRPr="003C63B7">
        <w:rPr>
          <w:color w:val="000000"/>
          <w:szCs w:val="28"/>
          <w:lang w:val="uk-UA"/>
        </w:rPr>
        <w:t>УЗД МАГ</w:t>
      </w:r>
    </w:p>
    <w:p w:rsidR="00271CBF" w:rsidRPr="003C63B7" w:rsidRDefault="00271CBF" w:rsidP="00E83514">
      <w:pPr>
        <w:widowControl w:val="0"/>
        <w:numPr>
          <w:ilvl w:val="0"/>
          <w:numId w:val="16"/>
        </w:numPr>
        <w:shd w:val="clear" w:color="auto" w:fill="FFFFFF"/>
        <w:autoSpaceDE w:val="0"/>
        <w:autoSpaceDN w:val="0"/>
        <w:adjustRightInd w:val="0"/>
        <w:jc w:val="both"/>
        <w:rPr>
          <w:color w:val="000000"/>
          <w:szCs w:val="28"/>
          <w:lang w:val="uk-UA"/>
        </w:rPr>
      </w:pPr>
      <w:r w:rsidRPr="003C63B7">
        <w:rPr>
          <w:color w:val="000000"/>
          <w:szCs w:val="28"/>
          <w:lang w:val="uk-UA"/>
        </w:rPr>
        <w:t>ЕКГ</w:t>
      </w:r>
    </w:p>
    <w:p w:rsidR="006F6CE9" w:rsidRPr="003C63B7" w:rsidRDefault="006F6CE9" w:rsidP="00E83514">
      <w:pPr>
        <w:widowControl w:val="0"/>
        <w:numPr>
          <w:ilvl w:val="0"/>
          <w:numId w:val="16"/>
        </w:numPr>
        <w:shd w:val="clear" w:color="auto" w:fill="FFFFFF"/>
        <w:autoSpaceDE w:val="0"/>
        <w:autoSpaceDN w:val="0"/>
        <w:adjustRightInd w:val="0"/>
        <w:jc w:val="both"/>
        <w:rPr>
          <w:color w:val="000000"/>
          <w:szCs w:val="28"/>
          <w:lang w:val="uk-UA"/>
        </w:rPr>
        <w:sectPr w:rsidR="006F6CE9" w:rsidRPr="003C63B7" w:rsidSect="00A64DCB">
          <w:type w:val="continuous"/>
          <w:pgSz w:w="11909" w:h="16834"/>
          <w:pgMar w:top="1134" w:right="850" w:bottom="1134" w:left="1701" w:header="720" w:footer="720" w:gutter="0"/>
          <w:pgNumType w:start="2"/>
          <w:cols w:num="3" w:space="227"/>
          <w:noEndnote/>
          <w:docGrid w:linePitch="272"/>
        </w:sectPr>
      </w:pPr>
    </w:p>
    <w:p w:rsidR="006F6CE9" w:rsidRPr="00E83514" w:rsidRDefault="006F6CE9" w:rsidP="00E83514">
      <w:pPr>
        <w:shd w:val="clear" w:color="auto" w:fill="FFFFFF"/>
        <w:ind w:firstLine="284"/>
        <w:jc w:val="both"/>
        <w:rPr>
          <w:color w:val="000000"/>
          <w:sz w:val="24"/>
          <w:lang w:val="uk-UA"/>
        </w:rPr>
      </w:pPr>
    </w:p>
    <w:p w:rsidR="004A3AA3" w:rsidRPr="00E83514" w:rsidRDefault="004A3AA3" w:rsidP="00E83514">
      <w:pPr>
        <w:shd w:val="clear" w:color="auto" w:fill="FFFFFF"/>
        <w:ind w:firstLine="284"/>
        <w:jc w:val="both"/>
        <w:rPr>
          <w:color w:val="000000"/>
          <w:sz w:val="24"/>
          <w:lang w:val="uk-UA"/>
        </w:rPr>
      </w:pPr>
    </w:p>
    <w:p w:rsidR="004A3AA3" w:rsidRPr="00E83514" w:rsidRDefault="004A3AA3" w:rsidP="00E83514">
      <w:pPr>
        <w:shd w:val="clear" w:color="auto" w:fill="FFFFFF"/>
        <w:ind w:firstLine="284"/>
        <w:jc w:val="both"/>
        <w:rPr>
          <w:color w:val="000000"/>
          <w:sz w:val="24"/>
          <w:lang w:val="uk-UA"/>
        </w:rPr>
      </w:pPr>
      <w:r w:rsidRPr="00E83514">
        <w:rPr>
          <w:b/>
          <w:color w:val="000000"/>
          <w:sz w:val="24"/>
          <w:lang w:val="uk-UA"/>
        </w:rPr>
        <w:lastRenderedPageBreak/>
        <w:t>Епілепсія</w:t>
      </w:r>
      <w:r w:rsidRPr="00E83514">
        <w:rPr>
          <w:color w:val="000000"/>
          <w:sz w:val="24"/>
          <w:lang w:val="uk-UA"/>
        </w:rPr>
        <w:t xml:space="preserve"> - хронічна хвороба, що виявляється повторними судорожними або іншими припадками, втратою свідомості і супроводжується змінами особистості.</w:t>
      </w:r>
    </w:p>
    <w:p w:rsidR="004A3AA3" w:rsidRPr="00E83514" w:rsidRDefault="004A3AA3" w:rsidP="003C63B7">
      <w:pPr>
        <w:shd w:val="clear" w:color="auto" w:fill="FFFFFF"/>
        <w:jc w:val="both"/>
        <w:rPr>
          <w:color w:val="000000"/>
          <w:sz w:val="24"/>
          <w:lang w:val="uk-UA"/>
        </w:rPr>
      </w:pPr>
      <w:r w:rsidRPr="00E83514">
        <w:rPr>
          <w:color w:val="000000"/>
          <w:sz w:val="24"/>
          <w:lang w:val="uk-UA"/>
        </w:rPr>
        <w:t xml:space="preserve">Захворювання відомо дуже давно. Його описи зустрічаються у єгипетських жерців (близько 5000 років до н.е.), лікарів тибетської медицини, </w:t>
      </w:r>
      <w:proofErr w:type="spellStart"/>
      <w:r w:rsidRPr="00E83514">
        <w:rPr>
          <w:color w:val="000000"/>
          <w:sz w:val="24"/>
          <w:lang w:val="uk-UA"/>
        </w:rPr>
        <w:t>арабомовній</w:t>
      </w:r>
      <w:proofErr w:type="spellEnd"/>
      <w:r w:rsidRPr="00E83514">
        <w:rPr>
          <w:color w:val="000000"/>
          <w:sz w:val="24"/>
          <w:lang w:val="uk-UA"/>
        </w:rPr>
        <w:t xml:space="preserve"> медицини і </w:t>
      </w:r>
      <w:proofErr w:type="spellStart"/>
      <w:r w:rsidRPr="00E83514">
        <w:rPr>
          <w:color w:val="000000"/>
          <w:sz w:val="24"/>
          <w:lang w:val="uk-UA"/>
        </w:rPr>
        <w:t>т.д</w:t>
      </w:r>
      <w:proofErr w:type="spellEnd"/>
      <w:r w:rsidRPr="00E83514">
        <w:rPr>
          <w:color w:val="000000"/>
          <w:sz w:val="24"/>
          <w:lang w:val="uk-UA"/>
        </w:rPr>
        <w:t>. Епілепсія отримала назву падучої хвороби, або просто падучої Захворювання зустрічається часто: 3-5 випадків на 1000 населення.</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Незважаючи на тривалий термін вивчення, етіологія і механізми захворювання вивчені недостатньо.</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У новонароджених і немовлят найбільш частими причинами припадків є важка гіпоксія, генетичні дефекти метаболізму, а також </w:t>
      </w:r>
      <w:proofErr w:type="spellStart"/>
      <w:r w:rsidRPr="00E83514">
        <w:rPr>
          <w:color w:val="000000"/>
          <w:sz w:val="24"/>
          <w:lang w:val="uk-UA"/>
        </w:rPr>
        <w:t>перинатальні</w:t>
      </w:r>
      <w:proofErr w:type="spellEnd"/>
      <w:r w:rsidRPr="00E83514">
        <w:rPr>
          <w:color w:val="000000"/>
          <w:sz w:val="24"/>
          <w:lang w:val="uk-UA"/>
        </w:rPr>
        <w:t xml:space="preserve"> ураження. У дитячому віці припадки у багатьох випадках обумовлені інфекцією </w:t>
      </w:r>
      <w:proofErr w:type="spellStart"/>
      <w:r w:rsidRPr="00E83514">
        <w:rPr>
          <w:color w:val="000000"/>
          <w:sz w:val="24"/>
          <w:lang w:val="uk-UA"/>
        </w:rPr>
        <w:t>тах</w:t>
      </w:r>
      <w:proofErr w:type="spellEnd"/>
      <w:r w:rsidRPr="00E83514">
        <w:rPr>
          <w:color w:val="000000"/>
          <w:sz w:val="24"/>
          <w:lang w:val="uk-UA"/>
        </w:rPr>
        <w:t xml:space="preserve"> захворюваннями нервової системи. Існує досить чітко окреслений синдром, при якому судоми розвиваються тільки як наслідок лихоманки - </w:t>
      </w:r>
      <w:proofErr w:type="spellStart"/>
      <w:r w:rsidRPr="00E83514">
        <w:rPr>
          <w:color w:val="000000"/>
          <w:sz w:val="24"/>
          <w:lang w:val="uk-UA"/>
        </w:rPr>
        <w:t>фебрильні</w:t>
      </w:r>
      <w:proofErr w:type="spellEnd"/>
      <w:r w:rsidRPr="00E83514">
        <w:rPr>
          <w:color w:val="000000"/>
          <w:sz w:val="24"/>
          <w:lang w:val="uk-UA"/>
        </w:rPr>
        <w:t xml:space="preserve"> судоми. У 5% дітей принаймні одного разу в житті при підвищенні температури тіла спостерігалися судоми, приблизно у половини з них слід очікувати повторних припадків.</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У молодому віці основною причиною епілептичних порушень є черепно-мозкова травма, при цьому слід пам'ятати про можливість розвитку судом як в гострому, так і в більш пізньому періоді. У осіб старше 20 років, особливо при відсутності в анамнезі епілептичних припадків, можливою причиною епілепсії є пухлина головного мозку.</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У хворих старше 50 років серед етіологічних факторів епілепсії слід насамперед вказати судинні і дегенеративні захворювання головного мозку. Епілептичний синдром розвивається у 6-10% хворих, які перенесли ішемічний інсульт, причому найбільш часто поза гострого періоду захворювання.</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Важливо підкреслити, що у 2/5 хворих причина захворювання не може бути встановлена ​​з достатньою очевидністю. У цих випадках епілепсія розцінюється як </w:t>
      </w:r>
      <w:proofErr w:type="spellStart"/>
      <w:r w:rsidRPr="00E83514">
        <w:rPr>
          <w:color w:val="000000"/>
          <w:sz w:val="24"/>
          <w:lang w:val="uk-UA"/>
        </w:rPr>
        <w:t>ідіопатична</w:t>
      </w:r>
      <w:proofErr w:type="spellEnd"/>
      <w:r w:rsidRPr="00E83514">
        <w:rPr>
          <w:color w:val="000000"/>
          <w:sz w:val="24"/>
          <w:lang w:val="uk-UA"/>
        </w:rPr>
        <w:t xml:space="preserve">. Генетична схильність відіграє певну роль при деяких типах епілепсії. Хворі з сімейним анамнезом епілепсії мають більш високий ризик розвитку припадків, ніж у популяції в цілому. В даний час в геномі людини встановлена ​​локалізація генів, відповідальних за деякі форми </w:t>
      </w:r>
      <w:proofErr w:type="spellStart"/>
      <w:r w:rsidRPr="00E83514">
        <w:rPr>
          <w:color w:val="000000"/>
          <w:sz w:val="24"/>
          <w:lang w:val="uk-UA"/>
        </w:rPr>
        <w:t>міоклонічні</w:t>
      </w:r>
      <w:proofErr w:type="spellEnd"/>
      <w:r w:rsidRPr="00E83514">
        <w:rPr>
          <w:color w:val="000000"/>
          <w:sz w:val="24"/>
          <w:lang w:val="uk-UA"/>
        </w:rPr>
        <w:t xml:space="preserve">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Патогенез </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У патогенезі епілепсії провідне значення має зміна </w:t>
      </w:r>
      <w:proofErr w:type="spellStart"/>
      <w:r w:rsidRPr="00E83514">
        <w:rPr>
          <w:color w:val="000000"/>
          <w:sz w:val="24"/>
          <w:lang w:val="uk-UA"/>
        </w:rPr>
        <w:t>нейрональної</w:t>
      </w:r>
      <w:proofErr w:type="spellEnd"/>
      <w:r w:rsidRPr="00E83514">
        <w:rPr>
          <w:color w:val="000000"/>
          <w:sz w:val="24"/>
          <w:lang w:val="uk-UA"/>
        </w:rPr>
        <w:t xml:space="preserve"> активності головного мозку, яка внаслідок патологічних факторів стає надмірною, періодичною. Характерною є раптова виражена деполяризація нейронів у мозку, яка або є локальною і реалізується у вигляді парціальних нападів, або набуває </w:t>
      </w:r>
      <w:proofErr w:type="spellStart"/>
      <w:r w:rsidRPr="00E83514">
        <w:rPr>
          <w:color w:val="000000"/>
          <w:sz w:val="24"/>
          <w:lang w:val="uk-UA"/>
        </w:rPr>
        <w:t>генералізований</w:t>
      </w:r>
      <w:proofErr w:type="spellEnd"/>
      <w:r w:rsidRPr="00E83514">
        <w:rPr>
          <w:color w:val="000000"/>
          <w:sz w:val="24"/>
          <w:lang w:val="uk-UA"/>
        </w:rPr>
        <w:t xml:space="preserve"> характер. Встановлено істотні порушення процесів </w:t>
      </w:r>
      <w:proofErr w:type="spellStart"/>
      <w:r w:rsidRPr="00E83514">
        <w:rPr>
          <w:color w:val="000000"/>
          <w:sz w:val="24"/>
          <w:lang w:val="uk-UA"/>
        </w:rPr>
        <w:t>таламокортікальную</w:t>
      </w:r>
      <w:proofErr w:type="spellEnd"/>
      <w:r w:rsidRPr="00E83514">
        <w:rPr>
          <w:color w:val="000000"/>
          <w:sz w:val="24"/>
          <w:lang w:val="uk-UA"/>
        </w:rPr>
        <w:t xml:space="preserve"> взаємодії та підвищення чутливості кортикальних нейронів. Основою біохімічної припадків є надлишкове виділення збуджуючих </w:t>
      </w:r>
      <w:proofErr w:type="spellStart"/>
      <w:r w:rsidRPr="00E83514">
        <w:rPr>
          <w:color w:val="000000"/>
          <w:sz w:val="24"/>
          <w:lang w:val="uk-UA"/>
        </w:rPr>
        <w:t>нейротрансмітерів</w:t>
      </w:r>
      <w:proofErr w:type="spellEnd"/>
      <w:r w:rsidRPr="00E83514">
        <w:rPr>
          <w:color w:val="000000"/>
          <w:sz w:val="24"/>
          <w:lang w:val="uk-UA"/>
        </w:rPr>
        <w:t xml:space="preserve"> - </w:t>
      </w:r>
      <w:proofErr w:type="spellStart"/>
      <w:r w:rsidRPr="00E83514">
        <w:rPr>
          <w:color w:val="000000"/>
          <w:sz w:val="24"/>
          <w:lang w:val="uk-UA"/>
        </w:rPr>
        <w:t>аспартату</w:t>
      </w:r>
      <w:proofErr w:type="spellEnd"/>
      <w:r w:rsidRPr="00E83514">
        <w:rPr>
          <w:color w:val="000000"/>
          <w:sz w:val="24"/>
          <w:lang w:val="uk-UA"/>
        </w:rPr>
        <w:t xml:space="preserve"> та </w:t>
      </w:r>
      <w:proofErr w:type="spellStart"/>
      <w:r w:rsidRPr="00E83514">
        <w:rPr>
          <w:color w:val="000000"/>
          <w:sz w:val="24"/>
          <w:lang w:val="uk-UA"/>
        </w:rPr>
        <w:t>глутамату</w:t>
      </w:r>
      <w:proofErr w:type="spellEnd"/>
      <w:r w:rsidRPr="00E83514">
        <w:rPr>
          <w:color w:val="000000"/>
          <w:sz w:val="24"/>
          <w:lang w:val="uk-UA"/>
        </w:rPr>
        <w:t xml:space="preserve"> - і недолік гальмівних </w:t>
      </w:r>
      <w:proofErr w:type="spellStart"/>
      <w:r w:rsidRPr="00E83514">
        <w:rPr>
          <w:color w:val="000000"/>
          <w:sz w:val="24"/>
          <w:lang w:val="uk-UA"/>
        </w:rPr>
        <w:t>нейромедіаторів</w:t>
      </w:r>
      <w:proofErr w:type="spellEnd"/>
      <w:r w:rsidRPr="00E83514">
        <w:rPr>
          <w:color w:val="000000"/>
          <w:sz w:val="24"/>
          <w:lang w:val="uk-UA"/>
        </w:rPr>
        <w:t>, насамперед ГАМК.</w:t>
      </w:r>
    </w:p>
    <w:p w:rsidR="004A3AA3" w:rsidRPr="00E83514" w:rsidRDefault="004A3AA3" w:rsidP="00E83514">
      <w:pPr>
        <w:shd w:val="clear" w:color="auto" w:fill="FFFFFF"/>
        <w:ind w:firstLine="284"/>
        <w:jc w:val="both"/>
        <w:rPr>
          <w:color w:val="000000"/>
          <w:sz w:val="24"/>
          <w:lang w:val="uk-UA"/>
        </w:rPr>
      </w:pPr>
      <w:proofErr w:type="spellStart"/>
      <w:r w:rsidRPr="00E83514">
        <w:rPr>
          <w:color w:val="000000"/>
          <w:sz w:val="24"/>
          <w:lang w:val="uk-UA"/>
        </w:rPr>
        <w:t>Патоморфологія</w:t>
      </w:r>
      <w:proofErr w:type="spellEnd"/>
      <w:r w:rsidRPr="00E83514">
        <w:rPr>
          <w:color w:val="000000"/>
          <w:sz w:val="24"/>
          <w:lang w:val="uk-UA"/>
        </w:rPr>
        <w:t xml:space="preserve">. У мозку померлих хворих на епілепсію виявляються дистрофічні зміни </w:t>
      </w:r>
      <w:proofErr w:type="spellStart"/>
      <w:r w:rsidRPr="00E83514">
        <w:rPr>
          <w:color w:val="000000"/>
          <w:sz w:val="24"/>
          <w:lang w:val="uk-UA"/>
        </w:rPr>
        <w:t>гангліозних</w:t>
      </w:r>
      <w:proofErr w:type="spellEnd"/>
      <w:r w:rsidRPr="00E83514">
        <w:rPr>
          <w:color w:val="000000"/>
          <w:sz w:val="24"/>
          <w:lang w:val="uk-UA"/>
        </w:rPr>
        <w:t xml:space="preserve"> клітин, </w:t>
      </w:r>
      <w:proofErr w:type="spellStart"/>
      <w:r w:rsidRPr="00E83514">
        <w:rPr>
          <w:color w:val="000000"/>
          <w:sz w:val="24"/>
          <w:lang w:val="uk-UA"/>
        </w:rPr>
        <w:t>каріоцітоліз</w:t>
      </w:r>
      <w:proofErr w:type="spellEnd"/>
      <w:r w:rsidRPr="00E83514">
        <w:rPr>
          <w:color w:val="000000"/>
          <w:sz w:val="24"/>
          <w:lang w:val="uk-UA"/>
        </w:rPr>
        <w:t xml:space="preserve">, клітини-тіні, </w:t>
      </w:r>
      <w:proofErr w:type="spellStart"/>
      <w:r w:rsidRPr="00E83514">
        <w:rPr>
          <w:color w:val="000000"/>
          <w:sz w:val="24"/>
          <w:lang w:val="uk-UA"/>
        </w:rPr>
        <w:t>нейронофагія</w:t>
      </w:r>
      <w:proofErr w:type="spellEnd"/>
      <w:r w:rsidRPr="00E83514">
        <w:rPr>
          <w:color w:val="000000"/>
          <w:sz w:val="24"/>
          <w:lang w:val="uk-UA"/>
        </w:rPr>
        <w:t xml:space="preserve">, гіперплазія </w:t>
      </w:r>
      <w:proofErr w:type="spellStart"/>
      <w:r w:rsidRPr="00E83514">
        <w:rPr>
          <w:color w:val="000000"/>
          <w:sz w:val="24"/>
          <w:lang w:val="uk-UA"/>
        </w:rPr>
        <w:t>глії</w:t>
      </w:r>
      <w:proofErr w:type="spellEnd"/>
      <w:r w:rsidRPr="00E83514">
        <w:rPr>
          <w:color w:val="000000"/>
          <w:sz w:val="24"/>
          <w:lang w:val="uk-UA"/>
        </w:rPr>
        <w:t xml:space="preserve">, порушення в </w:t>
      </w:r>
      <w:proofErr w:type="spellStart"/>
      <w:r w:rsidRPr="00E83514">
        <w:rPr>
          <w:color w:val="000000"/>
          <w:sz w:val="24"/>
          <w:lang w:val="uk-UA"/>
        </w:rPr>
        <w:t>синаптическом</w:t>
      </w:r>
      <w:proofErr w:type="spellEnd"/>
      <w:r w:rsidRPr="00E83514">
        <w:rPr>
          <w:color w:val="000000"/>
          <w:sz w:val="24"/>
          <w:lang w:val="uk-UA"/>
        </w:rPr>
        <w:t xml:space="preserve"> </w:t>
      </w:r>
      <w:proofErr w:type="spellStart"/>
      <w:r w:rsidRPr="00E83514">
        <w:rPr>
          <w:color w:val="000000"/>
          <w:sz w:val="24"/>
          <w:lang w:val="uk-UA"/>
        </w:rPr>
        <w:t>апараті</w:t>
      </w:r>
      <w:proofErr w:type="spellEnd"/>
      <w:r w:rsidRPr="00E83514">
        <w:rPr>
          <w:color w:val="000000"/>
          <w:sz w:val="24"/>
          <w:lang w:val="uk-UA"/>
        </w:rPr>
        <w:t xml:space="preserve">, набухання </w:t>
      </w:r>
      <w:proofErr w:type="spellStart"/>
      <w:r w:rsidRPr="00E83514">
        <w:rPr>
          <w:color w:val="000000"/>
          <w:sz w:val="24"/>
          <w:lang w:val="uk-UA"/>
        </w:rPr>
        <w:t>нейрофибрилл</w:t>
      </w:r>
      <w:proofErr w:type="spellEnd"/>
      <w:r w:rsidRPr="00E83514">
        <w:rPr>
          <w:color w:val="000000"/>
          <w:sz w:val="24"/>
          <w:lang w:val="uk-UA"/>
        </w:rPr>
        <w:t xml:space="preserve">, утворення «вікон» </w:t>
      </w:r>
      <w:proofErr w:type="spellStart"/>
      <w:r w:rsidRPr="00E83514">
        <w:rPr>
          <w:color w:val="000000"/>
          <w:sz w:val="24"/>
          <w:lang w:val="uk-UA"/>
        </w:rPr>
        <w:t>запустеванія</w:t>
      </w:r>
      <w:proofErr w:type="spellEnd"/>
      <w:r w:rsidRPr="00E83514">
        <w:rPr>
          <w:color w:val="000000"/>
          <w:sz w:val="24"/>
          <w:lang w:val="uk-UA"/>
        </w:rPr>
        <w:t xml:space="preserve"> в нервових відростках, «здуття» дендритів. Ці зміни більшою мірою відзначаються в руховій зоні кори півкуль великого мозку, чутливій зоні, звивині </w:t>
      </w:r>
      <w:proofErr w:type="spellStart"/>
      <w:r w:rsidRPr="00E83514">
        <w:rPr>
          <w:color w:val="000000"/>
          <w:sz w:val="24"/>
          <w:lang w:val="uk-UA"/>
        </w:rPr>
        <w:t>гіпокампу</w:t>
      </w:r>
      <w:proofErr w:type="spellEnd"/>
      <w:r w:rsidRPr="00E83514">
        <w:rPr>
          <w:color w:val="000000"/>
          <w:sz w:val="24"/>
          <w:lang w:val="uk-UA"/>
        </w:rPr>
        <w:t xml:space="preserve">, </w:t>
      </w:r>
      <w:proofErr w:type="spellStart"/>
      <w:r w:rsidRPr="00E83514">
        <w:rPr>
          <w:color w:val="000000"/>
          <w:sz w:val="24"/>
          <w:lang w:val="uk-UA"/>
        </w:rPr>
        <w:t>миндалевидном</w:t>
      </w:r>
      <w:proofErr w:type="spellEnd"/>
      <w:r w:rsidRPr="00E83514">
        <w:rPr>
          <w:color w:val="000000"/>
          <w:sz w:val="24"/>
          <w:lang w:val="uk-UA"/>
        </w:rPr>
        <w:t xml:space="preserve"> тілі, ядрах ретикулярної формації. Виявляються також </w:t>
      </w:r>
      <w:proofErr w:type="spellStart"/>
      <w:r w:rsidRPr="00E83514">
        <w:rPr>
          <w:color w:val="000000"/>
          <w:sz w:val="24"/>
          <w:lang w:val="uk-UA"/>
        </w:rPr>
        <w:t>резидуальні</w:t>
      </w:r>
      <w:proofErr w:type="spellEnd"/>
      <w:r w:rsidRPr="00E83514">
        <w:rPr>
          <w:color w:val="000000"/>
          <w:sz w:val="24"/>
          <w:lang w:val="uk-UA"/>
        </w:rPr>
        <w:t xml:space="preserve"> зміни в мозку, пов'язані з перенесеними інфекціями, травмами, вадами розвитку. Зазначені зміни не є специфічними.</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Симптоми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У клінічній картині епілепсії виділяють період припадку, або нападу, і період між нападами. Слід підкреслити, що в </w:t>
      </w:r>
      <w:proofErr w:type="spellStart"/>
      <w:r w:rsidRPr="00E83514">
        <w:rPr>
          <w:color w:val="000000"/>
          <w:sz w:val="24"/>
          <w:lang w:val="uk-UA"/>
        </w:rPr>
        <w:t>межпріступномперіоді</w:t>
      </w:r>
      <w:proofErr w:type="spellEnd"/>
      <w:r w:rsidRPr="00E83514">
        <w:rPr>
          <w:color w:val="000000"/>
          <w:sz w:val="24"/>
          <w:lang w:val="uk-UA"/>
        </w:rPr>
        <w:t xml:space="preserve"> неврологічна симптоматика може бути відсутнім або визначатися обумовлює епілепсію захворюванням (черепно-мозкова травма, інсульт і т.д.). Найхарактернішою ознакою епілепсії є великий епілептичний припадок. Зазвичай він починається раптово, і початок його не пов'язане з </w:t>
      </w:r>
      <w:r w:rsidRPr="00E83514">
        <w:rPr>
          <w:color w:val="000000"/>
          <w:sz w:val="24"/>
          <w:lang w:val="uk-UA"/>
        </w:rPr>
        <w:lastRenderedPageBreak/>
        <w:t xml:space="preserve">будь-якими зовнішніми факторами. Рідше можна встановити віддалені провісники нападу. У цих випадках за 1-2 дні до нього про </w:t>
      </w:r>
      <w:proofErr w:type="spellStart"/>
      <w:r w:rsidRPr="00E83514">
        <w:rPr>
          <w:color w:val="000000"/>
          <w:sz w:val="24"/>
          <w:lang w:val="uk-UA"/>
        </w:rPr>
        <w:t>тмечаются</w:t>
      </w:r>
      <w:proofErr w:type="spellEnd"/>
      <w:r w:rsidRPr="00E83514">
        <w:rPr>
          <w:color w:val="000000"/>
          <w:sz w:val="24"/>
          <w:lang w:val="uk-UA"/>
        </w:rPr>
        <w:t xml:space="preserve"> погане самопочуття, головний біль, порушення сну, апетиту, підвищена дратівливість. У більшості бо </w:t>
      </w:r>
      <w:proofErr w:type="spellStart"/>
      <w:r w:rsidRPr="00E83514">
        <w:rPr>
          <w:color w:val="000000"/>
          <w:sz w:val="24"/>
          <w:lang w:val="uk-UA"/>
        </w:rPr>
        <w:t>льних</w:t>
      </w:r>
      <w:proofErr w:type="spellEnd"/>
      <w:r w:rsidRPr="00E83514">
        <w:rPr>
          <w:color w:val="000000"/>
          <w:sz w:val="24"/>
          <w:lang w:val="uk-UA"/>
        </w:rPr>
        <w:t xml:space="preserve"> припадок починається з появи аури, яка у одне го і того ж хворого носить стереотипний характер. Залежно від роздратування області мозку, з якої починається епілептичний розряд, виділяють кілька основних видів аури: вегетативну, моторну, психічну, мовну і сенсорну. По закінченні аури, яка триває кілька секунд, хворий непритомніє і падає, як підкошений. Падіння супроводжується своєрідним гучним криком, обумовленим спазмом голосової щілини і судорожним скороченням м'язів грудної клітки. Відразу ж з'являються судоми, спочатку тонічні: тулуб і кінцівки витягуються в стані напруги, голова </w:t>
      </w:r>
      <w:proofErr w:type="spellStart"/>
      <w:r w:rsidRPr="00E83514">
        <w:rPr>
          <w:color w:val="000000"/>
          <w:sz w:val="24"/>
          <w:lang w:val="uk-UA"/>
        </w:rPr>
        <w:t>запро</w:t>
      </w:r>
      <w:proofErr w:type="spellEnd"/>
      <w:r w:rsidRPr="00E83514">
        <w:rPr>
          <w:color w:val="000000"/>
          <w:sz w:val="24"/>
          <w:lang w:val="uk-UA"/>
        </w:rPr>
        <w:t xml:space="preserve"> </w:t>
      </w:r>
      <w:proofErr w:type="spellStart"/>
      <w:r w:rsidRPr="00E83514">
        <w:rPr>
          <w:color w:val="000000"/>
          <w:sz w:val="24"/>
          <w:lang w:val="uk-UA"/>
        </w:rPr>
        <w:t>кідивается</w:t>
      </w:r>
      <w:proofErr w:type="spellEnd"/>
      <w:r w:rsidRPr="00E83514">
        <w:rPr>
          <w:color w:val="000000"/>
          <w:sz w:val="24"/>
          <w:lang w:val="uk-UA"/>
        </w:rPr>
        <w:t xml:space="preserve"> і іноді повертається убік, </w:t>
      </w:r>
      <w:proofErr w:type="spellStart"/>
      <w:r w:rsidRPr="00E83514">
        <w:rPr>
          <w:color w:val="000000"/>
          <w:sz w:val="24"/>
          <w:lang w:val="uk-UA"/>
        </w:rPr>
        <w:t>ди</w:t>
      </w:r>
      <w:proofErr w:type="spellEnd"/>
      <w:r w:rsidRPr="00E83514">
        <w:rPr>
          <w:color w:val="000000"/>
          <w:sz w:val="24"/>
          <w:lang w:val="uk-UA"/>
        </w:rPr>
        <w:t xml:space="preserve"> </w:t>
      </w:r>
      <w:proofErr w:type="spellStart"/>
      <w:r w:rsidRPr="00E83514">
        <w:rPr>
          <w:color w:val="000000"/>
          <w:sz w:val="24"/>
          <w:lang w:val="uk-UA"/>
        </w:rPr>
        <w:t>хание</w:t>
      </w:r>
      <w:proofErr w:type="spellEnd"/>
      <w:r w:rsidRPr="00E83514">
        <w:rPr>
          <w:color w:val="000000"/>
          <w:sz w:val="24"/>
          <w:lang w:val="uk-UA"/>
        </w:rPr>
        <w:t xml:space="preserve"> за </w:t>
      </w:r>
      <w:proofErr w:type="spellStart"/>
      <w:r w:rsidRPr="00E83514">
        <w:rPr>
          <w:color w:val="000000"/>
          <w:sz w:val="24"/>
          <w:lang w:val="uk-UA"/>
        </w:rPr>
        <w:t>держивался</w:t>
      </w:r>
      <w:proofErr w:type="spellEnd"/>
      <w:r w:rsidRPr="00E83514">
        <w:rPr>
          <w:color w:val="000000"/>
          <w:sz w:val="24"/>
          <w:lang w:val="uk-UA"/>
        </w:rPr>
        <w:t xml:space="preserve">, вени на шиї набухають, обличчя стає блідим, з поступово наростаючим ціанозом, щелепи судорожно стислі </w:t>
      </w:r>
      <w:proofErr w:type="spellStart"/>
      <w:r w:rsidRPr="00E83514">
        <w:rPr>
          <w:color w:val="000000"/>
          <w:sz w:val="24"/>
          <w:lang w:val="uk-UA"/>
        </w:rPr>
        <w:t>Тоническая</w:t>
      </w:r>
      <w:proofErr w:type="spellEnd"/>
      <w:r w:rsidRPr="00E83514">
        <w:rPr>
          <w:color w:val="000000"/>
          <w:sz w:val="24"/>
          <w:lang w:val="uk-UA"/>
        </w:rPr>
        <w:t xml:space="preserve"> фаза припадку триває 15-20 с. Потім з'являються </w:t>
      </w:r>
      <w:proofErr w:type="spellStart"/>
      <w:r w:rsidRPr="00E83514">
        <w:rPr>
          <w:color w:val="000000"/>
          <w:sz w:val="24"/>
          <w:lang w:val="uk-UA"/>
        </w:rPr>
        <w:t>клонічні</w:t>
      </w:r>
      <w:proofErr w:type="spellEnd"/>
      <w:r w:rsidRPr="00E83514">
        <w:rPr>
          <w:color w:val="000000"/>
          <w:sz w:val="24"/>
          <w:lang w:val="uk-UA"/>
        </w:rPr>
        <w:t xml:space="preserve"> судоми у вигляді </w:t>
      </w:r>
      <w:proofErr w:type="spellStart"/>
      <w:r w:rsidRPr="00E83514">
        <w:rPr>
          <w:color w:val="000000"/>
          <w:sz w:val="24"/>
          <w:lang w:val="uk-UA"/>
        </w:rPr>
        <w:t>толчкообразних</w:t>
      </w:r>
      <w:proofErr w:type="spellEnd"/>
      <w:r w:rsidRPr="00E83514">
        <w:rPr>
          <w:color w:val="000000"/>
          <w:sz w:val="24"/>
          <w:lang w:val="uk-UA"/>
        </w:rPr>
        <w:t xml:space="preserve"> скорочень м'язів кінцівок, шиї, тулуба. Під час </w:t>
      </w:r>
      <w:proofErr w:type="spellStart"/>
      <w:r w:rsidRPr="00E83514">
        <w:rPr>
          <w:color w:val="000000"/>
          <w:sz w:val="24"/>
          <w:lang w:val="uk-UA"/>
        </w:rPr>
        <w:t>клонической</w:t>
      </w:r>
      <w:proofErr w:type="spellEnd"/>
      <w:r w:rsidRPr="00E83514">
        <w:rPr>
          <w:color w:val="000000"/>
          <w:sz w:val="24"/>
          <w:lang w:val="uk-UA"/>
        </w:rPr>
        <w:t xml:space="preserve"> фази припадку тривалістю до 2-3 хв дихання нерідко буває хрипким, галасливим через скупчення слини і западання язика, ціаноз повільно зникає, з рота виділяється піна, часто пофарбована кров'ю внаслідок </w:t>
      </w:r>
      <w:proofErr w:type="spellStart"/>
      <w:r w:rsidRPr="00E83514">
        <w:rPr>
          <w:color w:val="000000"/>
          <w:sz w:val="24"/>
          <w:lang w:val="uk-UA"/>
        </w:rPr>
        <w:t>прикушення</w:t>
      </w:r>
      <w:proofErr w:type="spellEnd"/>
      <w:r w:rsidRPr="00E83514">
        <w:rPr>
          <w:color w:val="000000"/>
          <w:sz w:val="24"/>
          <w:lang w:val="uk-UA"/>
        </w:rPr>
        <w:t xml:space="preserve"> мови або щоки. Частота </w:t>
      </w:r>
      <w:proofErr w:type="spellStart"/>
      <w:r w:rsidRPr="00E83514">
        <w:rPr>
          <w:color w:val="000000"/>
          <w:sz w:val="24"/>
          <w:lang w:val="uk-UA"/>
        </w:rPr>
        <w:t>клонічних</w:t>
      </w:r>
      <w:proofErr w:type="spellEnd"/>
      <w:r w:rsidRPr="00E83514">
        <w:rPr>
          <w:color w:val="000000"/>
          <w:sz w:val="24"/>
          <w:lang w:val="uk-UA"/>
        </w:rPr>
        <w:t xml:space="preserve"> судом поступово зменшується, і після закінчення їх настає загальне м'язове розслаблення. У цей період хворий не реагує навіть на самі сильні подразники, зіниці розширені, реакція їх на світло відсутня, сухожильні і захисні рефлекси не викликаються, нерідко відзначається мимовільне сечовипускання. Свідомість залишається сопорозним і лише через кілька хвилин поступово прояснюється. Нерідко, виходячи з сопорозного стану, хворий занурюється в глибокий сон. Після закінчення нападу більше скаржаться на розбитість, млявість, сонливість, але про сам припадку нічого не пам'ятають.</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Характер епілептичних припадків може бути різним. Відповідно до Міжнародної класифікації епілептичних припадків, виділяють парціальні (фокальні, локальні) і </w:t>
      </w:r>
      <w:proofErr w:type="spellStart"/>
      <w:r w:rsidRPr="00E83514">
        <w:rPr>
          <w:color w:val="000000"/>
          <w:sz w:val="24"/>
          <w:lang w:val="uk-UA"/>
        </w:rPr>
        <w:t>генералізовані</w:t>
      </w:r>
      <w:proofErr w:type="spellEnd"/>
      <w:r w:rsidRPr="00E83514">
        <w:rPr>
          <w:color w:val="000000"/>
          <w:sz w:val="24"/>
          <w:lang w:val="uk-UA"/>
        </w:rPr>
        <w:t xml:space="preserve"> напади. Парціальні припадки далі поділяються на прості, складні відбуваються з порушенням свідомості і вдруге </w:t>
      </w:r>
      <w:proofErr w:type="spellStart"/>
      <w:r w:rsidRPr="00E83514">
        <w:rPr>
          <w:color w:val="000000"/>
          <w:sz w:val="24"/>
          <w:lang w:val="uk-UA"/>
        </w:rPr>
        <w:t>генералізовані</w:t>
      </w:r>
      <w:proofErr w:type="spellEnd"/>
      <w:r w:rsidRPr="00E83514">
        <w:rPr>
          <w:color w:val="000000"/>
          <w:sz w:val="24"/>
          <w:lang w:val="uk-UA"/>
        </w:rPr>
        <w:t>.</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Симптоматика при парціальних припадках визначається синдромом подразнення будь-якої зони кори хворого мозку. Серед простих парціальних нападів можуть бути виділені наступні: з моторними ознаками; з </w:t>
      </w:r>
      <w:proofErr w:type="spellStart"/>
      <w:r w:rsidRPr="00E83514">
        <w:rPr>
          <w:color w:val="000000"/>
          <w:sz w:val="24"/>
          <w:lang w:val="uk-UA"/>
        </w:rPr>
        <w:t>Соматосенсорная</w:t>
      </w:r>
      <w:proofErr w:type="spellEnd"/>
      <w:r w:rsidRPr="00E83514">
        <w:rPr>
          <w:color w:val="000000"/>
          <w:sz w:val="24"/>
          <w:lang w:val="uk-UA"/>
        </w:rPr>
        <w:t xml:space="preserve"> або специфічними сенсорними симптомами (звуки, спалахи світла або блискавки); з вегетативними симптомами або ознаками (своєрідні відчуття в </w:t>
      </w:r>
      <w:proofErr w:type="spellStart"/>
      <w:r w:rsidRPr="00E83514">
        <w:rPr>
          <w:color w:val="000000"/>
          <w:sz w:val="24"/>
          <w:lang w:val="uk-UA"/>
        </w:rPr>
        <w:t>епігастрії</w:t>
      </w:r>
      <w:proofErr w:type="spellEnd"/>
      <w:r w:rsidRPr="00E83514">
        <w:rPr>
          <w:color w:val="000000"/>
          <w:sz w:val="24"/>
          <w:lang w:val="uk-UA"/>
        </w:rPr>
        <w:t xml:space="preserve">, блідість, пітливість, почервоніння шкіри, </w:t>
      </w:r>
      <w:proofErr w:type="spellStart"/>
      <w:r w:rsidRPr="00E83514">
        <w:rPr>
          <w:color w:val="000000"/>
          <w:sz w:val="24"/>
          <w:lang w:val="uk-UA"/>
        </w:rPr>
        <w:t>пілоерекція</w:t>
      </w:r>
      <w:proofErr w:type="spellEnd"/>
      <w:r w:rsidRPr="00E83514">
        <w:rPr>
          <w:color w:val="000000"/>
          <w:sz w:val="24"/>
          <w:lang w:val="uk-UA"/>
        </w:rPr>
        <w:t>, мідріаз); з психічними симптомами.</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Для складних припадків характерна та чи інша ступінь порушень свідомості. При цьому свідомість може бути не повністю втрачено, хворий частково розуміє, що відбувається навколо. Часто складні парціальні припадки обумовлені фокусом в скроневої або лобної долі і починаються з аури.</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До сенсорної аурі відносять різноманітні порушення сприйняття. Зорова аура, що виникає при ураженні потиличної частки, зазвичай проявляється баченням яскравих іскор, блискучих кульок, стрічок, яскраво-червоним фарбуванням навколишніх предметів (прості зорові галюцинації) або у вигляді образів якихось облич, окремих частин тіла, фігур (складні зорові галюцинації) . Змінюються розміри предметів (</w:t>
      </w:r>
      <w:proofErr w:type="spellStart"/>
      <w:r w:rsidRPr="00E83514">
        <w:rPr>
          <w:color w:val="000000"/>
          <w:sz w:val="24"/>
          <w:lang w:val="uk-UA"/>
        </w:rPr>
        <w:t>макро</w:t>
      </w:r>
      <w:proofErr w:type="spellEnd"/>
      <w:r w:rsidRPr="00E83514">
        <w:rPr>
          <w:color w:val="000000"/>
          <w:sz w:val="24"/>
          <w:lang w:val="uk-UA"/>
        </w:rPr>
        <w:t xml:space="preserve">- або </w:t>
      </w:r>
      <w:proofErr w:type="spellStart"/>
      <w:r w:rsidRPr="00E83514">
        <w:rPr>
          <w:color w:val="000000"/>
          <w:sz w:val="24"/>
          <w:lang w:val="uk-UA"/>
        </w:rPr>
        <w:t>мікропсія</w:t>
      </w:r>
      <w:proofErr w:type="spellEnd"/>
      <w:r w:rsidRPr="00E83514">
        <w:rPr>
          <w:color w:val="000000"/>
          <w:sz w:val="24"/>
          <w:lang w:val="uk-UA"/>
        </w:rPr>
        <w:t>). Іноді випадають поля зору (</w:t>
      </w:r>
      <w:proofErr w:type="spellStart"/>
      <w:r w:rsidRPr="00E83514">
        <w:rPr>
          <w:color w:val="000000"/>
          <w:sz w:val="24"/>
          <w:lang w:val="uk-UA"/>
        </w:rPr>
        <w:t>геміанопсія</w:t>
      </w:r>
      <w:proofErr w:type="spellEnd"/>
      <w:r w:rsidRPr="00E83514">
        <w:rPr>
          <w:color w:val="000000"/>
          <w:sz w:val="24"/>
          <w:lang w:val="uk-UA"/>
        </w:rPr>
        <w:t xml:space="preserve">), можлива повна втрата зору (амавроз). При нюхової аурі (скронева епілепсія) хворих переслідує «дурний» запах, часто в поєднанні зі смаковими галюцинаціями (смак крові, гіркоту металу та ін.). Слухова аура характеризується появою різних звуків: шуму, тріску, шелесту, музики, криків. Для психічної аури (при ураженні тім'яно-скроневої області) типові переживання страху, жаху або блаженства, радості, своєрідне сприйняття «вже баченого». Вегетативна аура проявляється змінами функціонального стану внутрішніх органів: серцебиттям, болями за грудиною, посиленою перистальтикою кишечника, позивами на сечовипускання і дефекацію, болями в </w:t>
      </w:r>
      <w:proofErr w:type="spellStart"/>
      <w:r w:rsidRPr="00E83514">
        <w:rPr>
          <w:color w:val="000000"/>
          <w:sz w:val="24"/>
          <w:lang w:val="uk-UA"/>
        </w:rPr>
        <w:t>епігастрії</w:t>
      </w:r>
      <w:proofErr w:type="spellEnd"/>
      <w:r w:rsidRPr="00E83514">
        <w:rPr>
          <w:color w:val="000000"/>
          <w:sz w:val="24"/>
          <w:lang w:val="uk-UA"/>
        </w:rPr>
        <w:t xml:space="preserve">, нудотою, </w:t>
      </w:r>
      <w:proofErr w:type="spellStart"/>
      <w:r w:rsidRPr="00E83514">
        <w:rPr>
          <w:color w:val="000000"/>
          <w:sz w:val="24"/>
          <w:lang w:val="uk-UA"/>
        </w:rPr>
        <w:t>слинотечею</w:t>
      </w:r>
      <w:proofErr w:type="spellEnd"/>
      <w:r w:rsidRPr="00E83514">
        <w:rPr>
          <w:color w:val="000000"/>
          <w:sz w:val="24"/>
          <w:lang w:val="uk-UA"/>
        </w:rPr>
        <w:t xml:space="preserve">, відчуттям задухи, ознобом, </w:t>
      </w:r>
      <w:r w:rsidRPr="00E83514">
        <w:rPr>
          <w:color w:val="000000"/>
          <w:sz w:val="24"/>
          <w:lang w:val="uk-UA"/>
        </w:rPr>
        <w:lastRenderedPageBreak/>
        <w:t xml:space="preserve">зблідненням або почервонінням особи та ін. Моторна аура (при ураженні </w:t>
      </w:r>
      <w:proofErr w:type="spellStart"/>
      <w:r w:rsidRPr="00E83514">
        <w:rPr>
          <w:color w:val="000000"/>
          <w:sz w:val="24"/>
          <w:lang w:val="uk-UA"/>
        </w:rPr>
        <w:t>сенсомоторної</w:t>
      </w:r>
      <w:proofErr w:type="spellEnd"/>
      <w:r w:rsidRPr="00E83514">
        <w:rPr>
          <w:color w:val="000000"/>
          <w:sz w:val="24"/>
          <w:lang w:val="uk-UA"/>
        </w:rPr>
        <w:t xml:space="preserve"> області) виражається в різного роду рухових </w:t>
      </w:r>
      <w:proofErr w:type="spellStart"/>
      <w:r w:rsidRPr="00E83514">
        <w:rPr>
          <w:color w:val="000000"/>
          <w:sz w:val="24"/>
          <w:lang w:val="uk-UA"/>
        </w:rPr>
        <w:t>автоматизмах</w:t>
      </w:r>
      <w:proofErr w:type="spellEnd"/>
      <w:r w:rsidRPr="00E83514">
        <w:rPr>
          <w:color w:val="000000"/>
          <w:sz w:val="24"/>
          <w:lang w:val="uk-UA"/>
        </w:rPr>
        <w:t xml:space="preserve">: закиданні або повороті голови і очей у бік, автоматизованих рухах кінцівок, які мають закономірний характер поширення (нога - тулуб - рука - особа), при цьому з'являються смоктальні і жувальні рухи. Мовленнєва аура супроводжується проголошенням окремих слів, фраз, безглуздих вигуків та ін. При </w:t>
      </w:r>
      <w:proofErr w:type="spellStart"/>
      <w:r w:rsidRPr="00E83514">
        <w:rPr>
          <w:color w:val="000000"/>
          <w:sz w:val="24"/>
          <w:lang w:val="uk-UA"/>
        </w:rPr>
        <w:t>сенситивной</w:t>
      </w:r>
      <w:proofErr w:type="spellEnd"/>
      <w:r w:rsidRPr="00E83514">
        <w:rPr>
          <w:color w:val="000000"/>
          <w:sz w:val="24"/>
          <w:lang w:val="uk-UA"/>
        </w:rPr>
        <w:t xml:space="preserve"> аурі хворі відчувають парестезії (відчуття холоду, повзання мурашок, оніміння і т.д.) в тих чи інших ділянках тіла. У ряді випадків при парціальних припадках, простих або складних, патологічна біоелектрична активність, спочатку фокальна, поширюється по всьому мозку - при цьому розвивається вторинно </w:t>
      </w:r>
      <w:proofErr w:type="spellStart"/>
      <w:r w:rsidRPr="00E83514">
        <w:rPr>
          <w:color w:val="000000"/>
          <w:sz w:val="24"/>
          <w:lang w:val="uk-UA"/>
        </w:rPr>
        <w:t>генералізований</w:t>
      </w:r>
      <w:proofErr w:type="spellEnd"/>
      <w:r w:rsidRPr="00E83514">
        <w:rPr>
          <w:color w:val="000000"/>
          <w:sz w:val="24"/>
          <w:lang w:val="uk-UA"/>
        </w:rPr>
        <w:t xml:space="preserve"> напад.</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При первинно-</w:t>
      </w:r>
      <w:proofErr w:type="spellStart"/>
      <w:r w:rsidRPr="00E83514">
        <w:rPr>
          <w:color w:val="000000"/>
          <w:sz w:val="24"/>
          <w:lang w:val="uk-UA"/>
        </w:rPr>
        <w:t>генералізованих</w:t>
      </w:r>
      <w:proofErr w:type="spellEnd"/>
      <w:r w:rsidRPr="00E83514">
        <w:rPr>
          <w:color w:val="000000"/>
          <w:sz w:val="24"/>
          <w:lang w:val="uk-UA"/>
        </w:rPr>
        <w:t xml:space="preserve"> припадках в патологічний процес спочатку залучаються обидві півкулі великого мозку. Виділяють такі типи </w:t>
      </w:r>
      <w:proofErr w:type="spellStart"/>
      <w:r w:rsidRPr="00E83514">
        <w:rPr>
          <w:color w:val="000000"/>
          <w:sz w:val="24"/>
          <w:lang w:val="uk-UA"/>
        </w:rPr>
        <w:t>генералізованих</w:t>
      </w:r>
      <w:proofErr w:type="spellEnd"/>
      <w:r w:rsidRPr="00E83514">
        <w:rPr>
          <w:color w:val="000000"/>
          <w:sz w:val="24"/>
          <w:lang w:val="uk-UA"/>
        </w:rPr>
        <w:t xml:space="preserve"> нападів:</w:t>
      </w:r>
    </w:p>
    <w:p w:rsidR="004A3AA3" w:rsidRPr="00E83514" w:rsidRDefault="004A3AA3" w:rsidP="00E83514">
      <w:pPr>
        <w:shd w:val="clear" w:color="auto" w:fill="FFFFFF"/>
        <w:ind w:firstLine="284"/>
        <w:jc w:val="both"/>
        <w:rPr>
          <w:color w:val="000000"/>
          <w:sz w:val="24"/>
          <w:lang w:val="uk-UA"/>
        </w:rPr>
      </w:pPr>
      <w:proofErr w:type="spellStart"/>
      <w:r w:rsidRPr="00E83514">
        <w:rPr>
          <w:color w:val="000000"/>
          <w:sz w:val="24"/>
          <w:lang w:val="uk-UA"/>
        </w:rPr>
        <w:t>абсанси</w:t>
      </w:r>
      <w:proofErr w:type="spellEnd"/>
      <w:r w:rsidRPr="00E83514">
        <w:rPr>
          <w:color w:val="000000"/>
          <w:sz w:val="24"/>
          <w:lang w:val="uk-UA"/>
        </w:rPr>
        <w:t xml:space="preserve"> і атипові </w:t>
      </w:r>
      <w:proofErr w:type="spellStart"/>
      <w:r w:rsidRPr="00E83514">
        <w:rPr>
          <w:color w:val="000000"/>
          <w:sz w:val="24"/>
          <w:lang w:val="uk-UA"/>
        </w:rPr>
        <w:t>абсанси</w:t>
      </w:r>
      <w:proofErr w:type="spellEnd"/>
      <w:r w:rsidRPr="00E83514">
        <w:rPr>
          <w:color w:val="000000"/>
          <w:sz w:val="24"/>
          <w:lang w:val="uk-UA"/>
        </w:rPr>
        <w:t>;</w:t>
      </w:r>
    </w:p>
    <w:p w:rsidR="004A3AA3" w:rsidRPr="00E83514" w:rsidRDefault="004A3AA3" w:rsidP="00E83514">
      <w:pPr>
        <w:shd w:val="clear" w:color="auto" w:fill="FFFFFF"/>
        <w:ind w:firstLine="284"/>
        <w:jc w:val="both"/>
        <w:rPr>
          <w:color w:val="000000"/>
          <w:sz w:val="24"/>
          <w:lang w:val="uk-UA"/>
        </w:rPr>
      </w:pPr>
      <w:proofErr w:type="spellStart"/>
      <w:r w:rsidRPr="00E83514">
        <w:rPr>
          <w:color w:val="000000"/>
          <w:sz w:val="24"/>
          <w:lang w:val="uk-UA"/>
        </w:rPr>
        <w:t>міоклонічні</w:t>
      </w:r>
      <w:proofErr w:type="spellEnd"/>
      <w:r w:rsidRPr="00E83514">
        <w:rPr>
          <w:color w:val="000000"/>
          <w:sz w:val="24"/>
          <w:lang w:val="uk-UA"/>
        </w:rPr>
        <w:t>;</w:t>
      </w:r>
    </w:p>
    <w:p w:rsidR="004A3AA3" w:rsidRPr="00E83514" w:rsidRDefault="004A3AA3" w:rsidP="00E83514">
      <w:pPr>
        <w:shd w:val="clear" w:color="auto" w:fill="FFFFFF"/>
        <w:ind w:firstLine="284"/>
        <w:jc w:val="both"/>
        <w:rPr>
          <w:color w:val="000000"/>
          <w:sz w:val="24"/>
          <w:lang w:val="uk-UA"/>
        </w:rPr>
      </w:pPr>
      <w:proofErr w:type="spellStart"/>
      <w:r w:rsidRPr="00E83514">
        <w:rPr>
          <w:color w:val="000000"/>
          <w:sz w:val="24"/>
          <w:lang w:val="uk-UA"/>
        </w:rPr>
        <w:t>клонічні</w:t>
      </w:r>
      <w:proofErr w:type="spellEnd"/>
      <w:r w:rsidRPr="00E83514">
        <w:rPr>
          <w:color w:val="000000"/>
          <w:sz w:val="24"/>
          <w:lang w:val="uk-UA"/>
        </w:rPr>
        <w:t>;</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тонічні;</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тоніко-</w:t>
      </w:r>
      <w:proofErr w:type="spellStart"/>
      <w:r w:rsidRPr="00E83514">
        <w:rPr>
          <w:color w:val="000000"/>
          <w:sz w:val="24"/>
          <w:lang w:val="uk-UA"/>
        </w:rPr>
        <w:t>клонічні</w:t>
      </w:r>
      <w:proofErr w:type="spellEnd"/>
      <w:r w:rsidRPr="00E83514">
        <w:rPr>
          <w:color w:val="000000"/>
          <w:sz w:val="24"/>
          <w:lang w:val="uk-UA"/>
        </w:rPr>
        <w:t>;</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атонічні.</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У дітей з епілепсією часто спостерігаються </w:t>
      </w:r>
      <w:proofErr w:type="spellStart"/>
      <w:r w:rsidRPr="00E83514">
        <w:rPr>
          <w:color w:val="000000"/>
          <w:sz w:val="24"/>
          <w:lang w:val="uk-UA"/>
        </w:rPr>
        <w:t>абсансние</w:t>
      </w:r>
      <w:proofErr w:type="spellEnd"/>
      <w:r w:rsidRPr="00E83514">
        <w:rPr>
          <w:color w:val="000000"/>
          <w:sz w:val="24"/>
          <w:lang w:val="uk-UA"/>
        </w:rPr>
        <w:t xml:space="preserve"> припадки, які характеризуються раптовим і дуже короткочасним припиненням діяльності (ігри, розмови), завмиранням, відсутністю реакції </w:t>
      </w:r>
      <w:proofErr w:type="spellStart"/>
      <w:r w:rsidRPr="00E83514">
        <w:rPr>
          <w:color w:val="000000"/>
          <w:sz w:val="24"/>
          <w:lang w:val="uk-UA"/>
        </w:rPr>
        <w:t>наоклік</w:t>
      </w:r>
      <w:proofErr w:type="spellEnd"/>
      <w:r w:rsidRPr="00E83514">
        <w:rPr>
          <w:color w:val="000000"/>
          <w:sz w:val="24"/>
          <w:lang w:val="uk-UA"/>
        </w:rPr>
        <w:t xml:space="preserve">. Дитина не падає і через кілька секунд (не більше 10) продовжує перервану діяльність. На ЕЕГ хворих під час </w:t>
      </w:r>
      <w:proofErr w:type="spellStart"/>
      <w:r w:rsidRPr="00E83514">
        <w:rPr>
          <w:color w:val="000000"/>
          <w:sz w:val="24"/>
          <w:lang w:val="uk-UA"/>
        </w:rPr>
        <w:t>абсансу</w:t>
      </w:r>
      <w:proofErr w:type="spellEnd"/>
      <w:r w:rsidRPr="00E83514">
        <w:rPr>
          <w:color w:val="000000"/>
          <w:sz w:val="24"/>
          <w:lang w:val="uk-UA"/>
        </w:rPr>
        <w:t xml:space="preserve">, як правило реєструється характерна пік-хвильова активність частотою 3 Гц. Хворий не усвідомлює і не пам'ятає про припадку. Частота </w:t>
      </w:r>
      <w:proofErr w:type="spellStart"/>
      <w:r w:rsidRPr="00E83514">
        <w:rPr>
          <w:color w:val="000000"/>
          <w:sz w:val="24"/>
          <w:lang w:val="uk-UA"/>
        </w:rPr>
        <w:t>абсансов</w:t>
      </w:r>
      <w:proofErr w:type="spellEnd"/>
      <w:r w:rsidRPr="00E83514">
        <w:rPr>
          <w:color w:val="000000"/>
          <w:sz w:val="24"/>
          <w:lang w:val="uk-UA"/>
        </w:rPr>
        <w:t xml:space="preserve"> часом досягає декількох десятків на день.</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Міжнародну класифікацію епілепсії та епілептичних синдромів слід відрізняти від класифікації епілептичних припадків, оскільки в ряді випадків </w:t>
      </w:r>
      <w:proofErr w:type="spellStart"/>
      <w:r w:rsidRPr="00E83514">
        <w:rPr>
          <w:color w:val="000000"/>
          <w:sz w:val="24"/>
          <w:lang w:val="uk-UA"/>
        </w:rPr>
        <w:t>Vодного</w:t>
      </w:r>
      <w:proofErr w:type="spellEnd"/>
      <w:r w:rsidRPr="00E83514">
        <w:rPr>
          <w:color w:val="000000"/>
          <w:sz w:val="24"/>
          <w:lang w:val="uk-UA"/>
        </w:rPr>
        <w:t xml:space="preserve"> і того ж хворого, особливо з тяжкою епілепсією є різні напади.</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Класифікація епілепсії заснована на двох принципах. Перший полягає в тому, чи є епілепсія фокальній або </w:t>
      </w:r>
      <w:proofErr w:type="spellStart"/>
      <w:r w:rsidRPr="00E83514">
        <w:rPr>
          <w:color w:val="000000"/>
          <w:sz w:val="24"/>
          <w:lang w:val="uk-UA"/>
        </w:rPr>
        <w:t>генералізованої</w:t>
      </w:r>
      <w:proofErr w:type="spellEnd"/>
      <w:r w:rsidRPr="00E83514">
        <w:rPr>
          <w:color w:val="000000"/>
          <w:sz w:val="24"/>
          <w:lang w:val="uk-UA"/>
        </w:rPr>
        <w:t xml:space="preserve">; другий - чи визначається в мозку хворого (за даними МРТ-, КТ-досліджень та ін.) яка-небудь патологія; відповідно виділяють симптоматичну або </w:t>
      </w:r>
      <w:proofErr w:type="spellStart"/>
      <w:r w:rsidRPr="00E83514">
        <w:rPr>
          <w:color w:val="000000"/>
          <w:sz w:val="24"/>
          <w:lang w:val="uk-UA"/>
        </w:rPr>
        <w:t>ідіопатичну</w:t>
      </w:r>
      <w:proofErr w:type="spellEnd"/>
      <w:r w:rsidRPr="00E83514">
        <w:rPr>
          <w:color w:val="000000"/>
          <w:sz w:val="24"/>
          <w:lang w:val="uk-UA"/>
        </w:rPr>
        <w:t xml:space="preserve"> епілепсію.</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Іноді напади відбуваються так часто, що розвивається загрозливе життя стан -</w:t>
      </w:r>
      <w:proofErr w:type="spellStart"/>
      <w:r w:rsidRPr="00E83514">
        <w:rPr>
          <w:color w:val="000000"/>
          <w:sz w:val="24"/>
          <w:lang w:val="uk-UA"/>
        </w:rPr>
        <w:t>епілептіческій</w:t>
      </w:r>
      <w:proofErr w:type="spellEnd"/>
      <w:r w:rsidRPr="00E83514">
        <w:rPr>
          <w:color w:val="000000"/>
          <w:sz w:val="24"/>
          <w:lang w:val="uk-UA"/>
        </w:rPr>
        <w:t xml:space="preserve"> статус.</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Епілептичний статус - стан, при якому хворий не приходить до тями між припадками або припадок триває більше 30 хвилин. Найбільш частим і важким є тоніко-</w:t>
      </w:r>
      <w:proofErr w:type="spellStart"/>
      <w:r w:rsidRPr="00E83514">
        <w:rPr>
          <w:color w:val="000000"/>
          <w:sz w:val="24"/>
          <w:lang w:val="uk-UA"/>
        </w:rPr>
        <w:t>клонічні</w:t>
      </w:r>
      <w:proofErr w:type="spellEnd"/>
      <w:r w:rsidRPr="00E83514">
        <w:rPr>
          <w:color w:val="000000"/>
          <w:sz w:val="24"/>
          <w:lang w:val="uk-UA"/>
        </w:rPr>
        <w:t xml:space="preserve"> епілептичний статус.</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Діагностика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При наявності нападів з втратою свідомості незалежно від того, супроводжувалися вони судомами чи ні, всім хворим необхідно провести електроенцефалографічне обстеження.</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Одним з основних методів діагностики епілепсії є </w:t>
      </w:r>
      <w:proofErr w:type="spellStart"/>
      <w:r w:rsidRPr="00E83514">
        <w:rPr>
          <w:color w:val="000000"/>
          <w:sz w:val="24"/>
          <w:lang w:val="uk-UA"/>
        </w:rPr>
        <w:t>електроенцефалографія</w:t>
      </w:r>
      <w:proofErr w:type="spellEnd"/>
      <w:r w:rsidRPr="00E83514">
        <w:rPr>
          <w:color w:val="000000"/>
          <w:sz w:val="24"/>
          <w:lang w:val="uk-UA"/>
        </w:rPr>
        <w:t>. Найбільш типовими варіантами епілептичної активності є наступні: гострі хвилі, піки (спайки), комплекси «пік-повільна хвиля», «гостра хвиля-повільна хвиля». Часто фокус епілептичної активності відповідає клінічним особливостям парціальних нападів; застосування сучасних методів комп'ютеризованого аналізу ЕЕГ дозволяє, як правило, уточнити локалізацію джерела патологічної біоелектричної активності.</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Виразною взаємозв'язку між </w:t>
      </w:r>
      <w:proofErr w:type="spellStart"/>
      <w:r w:rsidRPr="00E83514">
        <w:rPr>
          <w:color w:val="000000"/>
          <w:sz w:val="24"/>
          <w:lang w:val="uk-UA"/>
        </w:rPr>
        <w:t>паттерном</w:t>
      </w:r>
      <w:proofErr w:type="spellEnd"/>
      <w:r w:rsidRPr="00E83514">
        <w:rPr>
          <w:color w:val="000000"/>
          <w:sz w:val="24"/>
          <w:lang w:val="uk-UA"/>
        </w:rPr>
        <w:t xml:space="preserve"> ЕЕГ і типом припадку не відзначено; в той же час </w:t>
      </w:r>
      <w:proofErr w:type="spellStart"/>
      <w:r w:rsidRPr="00E83514">
        <w:rPr>
          <w:color w:val="000000"/>
          <w:sz w:val="24"/>
          <w:lang w:val="uk-UA"/>
        </w:rPr>
        <w:t>генералізовані</w:t>
      </w:r>
      <w:proofErr w:type="spellEnd"/>
      <w:r w:rsidRPr="00E83514">
        <w:rPr>
          <w:color w:val="000000"/>
          <w:sz w:val="24"/>
          <w:lang w:val="uk-UA"/>
        </w:rPr>
        <w:t xml:space="preserve"> </w:t>
      </w:r>
      <w:proofErr w:type="spellStart"/>
      <w:r w:rsidRPr="00E83514">
        <w:rPr>
          <w:color w:val="000000"/>
          <w:sz w:val="24"/>
          <w:lang w:val="uk-UA"/>
        </w:rPr>
        <w:t>високоамплітудні</w:t>
      </w:r>
      <w:proofErr w:type="spellEnd"/>
      <w:r w:rsidRPr="00E83514">
        <w:rPr>
          <w:color w:val="000000"/>
          <w:sz w:val="24"/>
          <w:lang w:val="uk-UA"/>
        </w:rPr>
        <w:t xml:space="preserve"> комплекси «пік-хвиля» частотою 3 Гц часто реєструються при </w:t>
      </w:r>
      <w:proofErr w:type="spellStart"/>
      <w:r w:rsidRPr="00E83514">
        <w:rPr>
          <w:color w:val="000000"/>
          <w:sz w:val="24"/>
          <w:lang w:val="uk-UA"/>
        </w:rPr>
        <w:t>абсансах</w:t>
      </w:r>
      <w:proofErr w:type="spellEnd"/>
      <w:r w:rsidRPr="00E83514">
        <w:rPr>
          <w:color w:val="000000"/>
          <w:sz w:val="24"/>
          <w:lang w:val="uk-UA"/>
        </w:rPr>
        <w:t xml:space="preserve">. Епілептична активність, як правило, відзначається на енцефалограмах, зареєстрованих під час припадку. Досить часто вона визначається і на так званій </w:t>
      </w:r>
      <w:proofErr w:type="spellStart"/>
      <w:r w:rsidRPr="00E83514">
        <w:rPr>
          <w:color w:val="000000"/>
          <w:sz w:val="24"/>
          <w:lang w:val="uk-UA"/>
        </w:rPr>
        <w:t>міжнападу</w:t>
      </w:r>
      <w:proofErr w:type="spellEnd"/>
      <w:r w:rsidRPr="00E83514">
        <w:rPr>
          <w:color w:val="000000"/>
          <w:sz w:val="24"/>
          <w:lang w:val="uk-UA"/>
        </w:rPr>
        <w:t xml:space="preserve"> ЕЕГ, особливо при проведенні функціональних проб (гіпервентиляція, </w:t>
      </w:r>
      <w:proofErr w:type="spellStart"/>
      <w:r w:rsidRPr="00E83514">
        <w:rPr>
          <w:color w:val="000000"/>
          <w:sz w:val="24"/>
          <w:lang w:val="uk-UA"/>
        </w:rPr>
        <w:t>фотостимуляція</w:t>
      </w:r>
      <w:proofErr w:type="spellEnd"/>
      <w:r w:rsidRPr="00E83514">
        <w:rPr>
          <w:color w:val="000000"/>
          <w:sz w:val="24"/>
          <w:lang w:val="uk-UA"/>
        </w:rPr>
        <w:t xml:space="preserve">). Слід підкреслити, що відсутність епілептичної </w:t>
      </w:r>
      <w:r w:rsidRPr="00E83514">
        <w:rPr>
          <w:color w:val="000000"/>
          <w:sz w:val="24"/>
          <w:lang w:val="uk-UA"/>
        </w:rPr>
        <w:lastRenderedPageBreak/>
        <w:t>активності на ЕЕГ не виключає діагнозу епілепсії. В останні роки стали застосовувати так званий багатогодинний ЕЕГ-моніторинг, паралельний відео- і ЕЕГ-моніторинг.</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При обстеженні хворих на епілепсію необхідно проведення комп'ютерної томографії, бажано МРТ-дослідження; доцільні дослідження очного дна, біохімічне дослідження крові, електрокардіографія, особливо в осіб похилого віку.</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В останні роки метод реєстрації викликаних зорових потенціалів на реверсію шахового </w:t>
      </w:r>
      <w:proofErr w:type="spellStart"/>
      <w:r w:rsidRPr="00E83514">
        <w:rPr>
          <w:color w:val="000000"/>
          <w:sz w:val="24"/>
          <w:lang w:val="uk-UA"/>
        </w:rPr>
        <w:t>патерну</w:t>
      </w:r>
      <w:proofErr w:type="spellEnd"/>
      <w:r w:rsidRPr="00E83514">
        <w:rPr>
          <w:color w:val="000000"/>
          <w:sz w:val="24"/>
          <w:lang w:val="uk-UA"/>
        </w:rPr>
        <w:t xml:space="preserve"> став застосовуватися як додатковий для вивчення стану шляхів зорової аферентації у пацієнтів з епілепсією. Були виявлені специфічні зміни форми зорового потенціалу та сенсорного </w:t>
      </w:r>
      <w:proofErr w:type="spellStart"/>
      <w:r w:rsidRPr="00E83514">
        <w:rPr>
          <w:color w:val="000000"/>
          <w:sz w:val="24"/>
          <w:lang w:val="uk-UA"/>
        </w:rPr>
        <w:t>послеразряда</w:t>
      </w:r>
      <w:proofErr w:type="spellEnd"/>
      <w:r w:rsidRPr="00E83514">
        <w:rPr>
          <w:color w:val="000000"/>
          <w:sz w:val="24"/>
          <w:lang w:val="uk-UA"/>
        </w:rPr>
        <w:t xml:space="preserve"> у вигляді перетворення їх у феномен, подібний за формою з комплексом «</w:t>
      </w:r>
      <w:proofErr w:type="spellStart"/>
      <w:r w:rsidRPr="00E83514">
        <w:rPr>
          <w:color w:val="000000"/>
          <w:sz w:val="24"/>
          <w:lang w:val="uk-UA"/>
        </w:rPr>
        <w:t>спайк</w:t>
      </w:r>
      <w:proofErr w:type="spellEnd"/>
      <w:r w:rsidRPr="00E83514">
        <w:rPr>
          <w:color w:val="000000"/>
          <w:sz w:val="24"/>
          <w:lang w:val="uk-UA"/>
        </w:rPr>
        <w:t>-хвиля».</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Лікування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Метою лікування є припинення епілептичних припадків при мінімальних побічних ефектах і ведення хворого таким чином, щоб його життя було максимально повноцінна і продуктивна. До призначення </w:t>
      </w:r>
      <w:proofErr w:type="spellStart"/>
      <w:r w:rsidRPr="00E83514">
        <w:rPr>
          <w:color w:val="000000"/>
          <w:sz w:val="24"/>
          <w:lang w:val="uk-UA"/>
        </w:rPr>
        <w:t>протиепілептичних</w:t>
      </w:r>
      <w:proofErr w:type="spellEnd"/>
      <w:r w:rsidRPr="00E83514">
        <w:rPr>
          <w:color w:val="000000"/>
          <w:sz w:val="24"/>
          <w:lang w:val="uk-UA"/>
        </w:rPr>
        <w:t xml:space="preserve"> препаратів лікар повинен провести детальне обстеження хворого - клінічне та електроенцефалографічне, доповнене аналізом ЕКГ, функції нирок і печінки, крові, сечі, даними КТ-або МРТ-дослідження. Хворий і його сім'я повинні отримати інструкцію про приймання препарату і бути поінформовані як про реально досяжних результатах лікування, так і про можливі побічні ефекти.</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Сучасна тактика лікування хворих на епілепсію включає наступне:</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виявлення тих причин припадків, які піддаються лікуванню (пухлина, аневризма і т.д.);</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виключення факторів, що провокують напади (недосипання, фізичне і</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розумове перенапруження, гіпертермія);</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правильну діагностику типу епілептичних припадків і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призначення адекватної лікарської терапії (стаціонарної або амбулаторної);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увагу до освіти, працевлаштування, відпочинку хворих, соціальним проблемам хворого на епілепсію.</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Принципи лікування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відповідність препарату типом припадків і епілепсії (кожен препарат має певну селективність відносно того чи іншого типу припадків і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по можливості використання </w:t>
      </w:r>
      <w:proofErr w:type="spellStart"/>
      <w:r w:rsidRPr="00E83514">
        <w:rPr>
          <w:color w:val="000000"/>
          <w:sz w:val="24"/>
          <w:lang w:val="uk-UA"/>
        </w:rPr>
        <w:t>монотерапії</w:t>
      </w:r>
      <w:proofErr w:type="spellEnd"/>
      <w:r w:rsidRPr="00E83514">
        <w:rPr>
          <w:color w:val="000000"/>
          <w:sz w:val="24"/>
          <w:lang w:val="uk-UA"/>
        </w:rPr>
        <w:t xml:space="preserve"> (застосування одного </w:t>
      </w:r>
      <w:proofErr w:type="spellStart"/>
      <w:r w:rsidRPr="00E83514">
        <w:rPr>
          <w:color w:val="000000"/>
          <w:sz w:val="24"/>
          <w:lang w:val="uk-UA"/>
        </w:rPr>
        <w:t>протиепілептичного</w:t>
      </w:r>
      <w:proofErr w:type="spellEnd"/>
      <w:r w:rsidRPr="00E83514">
        <w:rPr>
          <w:color w:val="000000"/>
          <w:sz w:val="24"/>
          <w:lang w:val="uk-UA"/>
        </w:rPr>
        <w:t xml:space="preserve"> препарату).</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Консервативне лікування. Починати лікування слід з призначення невеликої дози </w:t>
      </w:r>
      <w:proofErr w:type="spellStart"/>
      <w:r w:rsidRPr="00E83514">
        <w:rPr>
          <w:color w:val="000000"/>
          <w:sz w:val="24"/>
          <w:lang w:val="uk-UA"/>
        </w:rPr>
        <w:t>протиепілептичного</w:t>
      </w:r>
      <w:proofErr w:type="spellEnd"/>
      <w:r w:rsidRPr="00E83514">
        <w:rPr>
          <w:color w:val="000000"/>
          <w:sz w:val="24"/>
          <w:lang w:val="uk-UA"/>
        </w:rPr>
        <w:t xml:space="preserve"> препарату, рекомендованого при даному типі припадку і формі епілепсії.</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Дозу збільшують при відсутності побічних ефектів і збереженні припадків в цілому. При парціальних припадках ефективними є </w:t>
      </w:r>
      <w:proofErr w:type="spellStart"/>
      <w:r w:rsidRPr="00E83514">
        <w:rPr>
          <w:color w:val="000000"/>
          <w:sz w:val="24"/>
          <w:lang w:val="uk-UA"/>
        </w:rPr>
        <w:t>карбамазепін</w:t>
      </w:r>
      <w:proofErr w:type="spellEnd"/>
      <w:r w:rsidRPr="00E83514">
        <w:rPr>
          <w:color w:val="000000"/>
          <w:sz w:val="24"/>
          <w:lang w:val="uk-UA"/>
        </w:rPr>
        <w:t xml:space="preserve"> (</w:t>
      </w:r>
      <w:proofErr w:type="spellStart"/>
      <w:r w:rsidRPr="00E83514">
        <w:rPr>
          <w:color w:val="000000"/>
          <w:sz w:val="24"/>
          <w:lang w:val="uk-UA"/>
        </w:rPr>
        <w:t>тегретол</w:t>
      </w:r>
      <w:proofErr w:type="spellEnd"/>
      <w:r w:rsidRPr="00E83514">
        <w:rPr>
          <w:color w:val="000000"/>
          <w:sz w:val="24"/>
          <w:lang w:val="uk-UA"/>
        </w:rPr>
        <w:t xml:space="preserve">, </w:t>
      </w:r>
      <w:proofErr w:type="spellStart"/>
      <w:r w:rsidRPr="00E83514">
        <w:rPr>
          <w:color w:val="000000"/>
          <w:sz w:val="24"/>
          <w:lang w:val="uk-UA"/>
        </w:rPr>
        <w:t>финлепсин</w:t>
      </w:r>
      <w:proofErr w:type="spellEnd"/>
      <w:r w:rsidRPr="00E83514">
        <w:rPr>
          <w:color w:val="000000"/>
          <w:sz w:val="24"/>
          <w:lang w:val="uk-UA"/>
        </w:rPr>
        <w:t xml:space="preserve">, </w:t>
      </w:r>
      <w:proofErr w:type="spellStart"/>
      <w:r w:rsidRPr="00E83514">
        <w:rPr>
          <w:color w:val="000000"/>
          <w:sz w:val="24"/>
          <w:lang w:val="uk-UA"/>
        </w:rPr>
        <w:t>карбасан</w:t>
      </w:r>
      <w:proofErr w:type="spellEnd"/>
      <w:r w:rsidRPr="00E83514">
        <w:rPr>
          <w:color w:val="000000"/>
          <w:sz w:val="24"/>
          <w:lang w:val="uk-UA"/>
        </w:rPr>
        <w:t xml:space="preserve">, </w:t>
      </w:r>
      <w:proofErr w:type="spellStart"/>
      <w:r w:rsidRPr="00E83514">
        <w:rPr>
          <w:color w:val="000000"/>
          <w:sz w:val="24"/>
          <w:lang w:val="uk-UA"/>
        </w:rPr>
        <w:t>Тімон</w:t>
      </w:r>
      <w:proofErr w:type="spellEnd"/>
      <w:r w:rsidRPr="00E83514">
        <w:rPr>
          <w:color w:val="000000"/>
          <w:sz w:val="24"/>
          <w:lang w:val="uk-UA"/>
        </w:rPr>
        <w:t xml:space="preserve">), </w:t>
      </w:r>
      <w:proofErr w:type="spellStart"/>
      <w:r w:rsidRPr="00E83514">
        <w:rPr>
          <w:color w:val="000000"/>
          <w:sz w:val="24"/>
          <w:lang w:val="uk-UA"/>
        </w:rPr>
        <w:t>вальпроати</w:t>
      </w:r>
      <w:proofErr w:type="spellEnd"/>
      <w:r w:rsidRPr="00E83514">
        <w:rPr>
          <w:color w:val="000000"/>
          <w:sz w:val="24"/>
          <w:lang w:val="uk-UA"/>
        </w:rPr>
        <w:t xml:space="preserve"> (</w:t>
      </w:r>
      <w:proofErr w:type="spellStart"/>
      <w:r w:rsidRPr="00E83514">
        <w:rPr>
          <w:color w:val="000000"/>
          <w:sz w:val="24"/>
          <w:lang w:val="uk-UA"/>
        </w:rPr>
        <w:t>депакин</w:t>
      </w:r>
      <w:proofErr w:type="spellEnd"/>
      <w:r w:rsidRPr="00E83514">
        <w:rPr>
          <w:color w:val="000000"/>
          <w:sz w:val="24"/>
          <w:lang w:val="uk-UA"/>
        </w:rPr>
        <w:t xml:space="preserve">, </w:t>
      </w:r>
      <w:proofErr w:type="spellStart"/>
      <w:r w:rsidRPr="00E83514">
        <w:rPr>
          <w:color w:val="000000"/>
          <w:sz w:val="24"/>
          <w:lang w:val="uk-UA"/>
        </w:rPr>
        <w:t>конвулекс</w:t>
      </w:r>
      <w:proofErr w:type="spellEnd"/>
      <w:r w:rsidRPr="00E83514">
        <w:rPr>
          <w:color w:val="000000"/>
          <w:sz w:val="24"/>
          <w:lang w:val="uk-UA"/>
        </w:rPr>
        <w:t xml:space="preserve">), </w:t>
      </w:r>
      <w:proofErr w:type="spellStart"/>
      <w:r w:rsidRPr="00E83514">
        <w:rPr>
          <w:color w:val="000000"/>
          <w:sz w:val="24"/>
          <w:lang w:val="uk-UA"/>
        </w:rPr>
        <w:t>фенітоїн</w:t>
      </w:r>
      <w:proofErr w:type="spellEnd"/>
      <w:r w:rsidRPr="00E83514">
        <w:rPr>
          <w:color w:val="000000"/>
          <w:sz w:val="24"/>
          <w:lang w:val="uk-UA"/>
        </w:rPr>
        <w:t xml:space="preserve"> (</w:t>
      </w:r>
      <w:proofErr w:type="spellStart"/>
      <w:r w:rsidRPr="00E83514">
        <w:rPr>
          <w:color w:val="000000"/>
          <w:sz w:val="24"/>
          <w:lang w:val="uk-UA"/>
        </w:rPr>
        <w:t>дифенін</w:t>
      </w:r>
      <w:proofErr w:type="spellEnd"/>
      <w:r w:rsidRPr="00E83514">
        <w:rPr>
          <w:color w:val="000000"/>
          <w:sz w:val="24"/>
          <w:lang w:val="uk-UA"/>
        </w:rPr>
        <w:t xml:space="preserve">), фенобарбітал (люмінал). Препаратами першої черги є </w:t>
      </w:r>
      <w:proofErr w:type="spellStart"/>
      <w:r w:rsidRPr="00E83514">
        <w:rPr>
          <w:color w:val="000000"/>
          <w:sz w:val="24"/>
          <w:lang w:val="uk-UA"/>
        </w:rPr>
        <w:t>карбамазепін</w:t>
      </w:r>
      <w:proofErr w:type="spellEnd"/>
      <w:r w:rsidRPr="00E83514">
        <w:rPr>
          <w:color w:val="000000"/>
          <w:sz w:val="24"/>
          <w:lang w:val="uk-UA"/>
        </w:rPr>
        <w:t xml:space="preserve"> і </w:t>
      </w:r>
      <w:proofErr w:type="spellStart"/>
      <w:r w:rsidRPr="00E83514">
        <w:rPr>
          <w:color w:val="000000"/>
          <w:sz w:val="24"/>
          <w:lang w:val="uk-UA"/>
        </w:rPr>
        <w:t>вальпроати</w:t>
      </w:r>
      <w:proofErr w:type="spellEnd"/>
      <w:r w:rsidRPr="00E83514">
        <w:rPr>
          <w:color w:val="000000"/>
          <w:sz w:val="24"/>
          <w:lang w:val="uk-UA"/>
        </w:rPr>
        <w:t xml:space="preserve">. Середня терапевтична доза </w:t>
      </w:r>
      <w:proofErr w:type="spellStart"/>
      <w:r w:rsidRPr="00E83514">
        <w:rPr>
          <w:color w:val="000000"/>
          <w:sz w:val="24"/>
          <w:lang w:val="uk-UA"/>
        </w:rPr>
        <w:t>карбамазепіну</w:t>
      </w:r>
      <w:proofErr w:type="spellEnd"/>
      <w:r w:rsidRPr="00E83514">
        <w:rPr>
          <w:color w:val="000000"/>
          <w:sz w:val="24"/>
          <w:lang w:val="uk-UA"/>
        </w:rPr>
        <w:t xml:space="preserve"> становить 600-1200 мг на день, </w:t>
      </w:r>
      <w:proofErr w:type="spellStart"/>
      <w:r w:rsidRPr="00E83514">
        <w:rPr>
          <w:color w:val="000000"/>
          <w:sz w:val="24"/>
          <w:lang w:val="uk-UA"/>
        </w:rPr>
        <w:t>вальпроатов</w:t>
      </w:r>
      <w:proofErr w:type="spellEnd"/>
      <w:r w:rsidRPr="00E83514">
        <w:rPr>
          <w:color w:val="000000"/>
          <w:sz w:val="24"/>
          <w:lang w:val="uk-UA"/>
        </w:rPr>
        <w:t xml:space="preserve"> - 1000-2500 мг на день. Добову дозу ділять на 2-3 прийоми. Досить зручні для пацієнтів так звані </w:t>
      </w:r>
      <w:proofErr w:type="spellStart"/>
      <w:r w:rsidRPr="00E83514">
        <w:rPr>
          <w:color w:val="000000"/>
          <w:sz w:val="24"/>
          <w:lang w:val="uk-UA"/>
        </w:rPr>
        <w:t>ретардной</w:t>
      </w:r>
      <w:proofErr w:type="spellEnd"/>
      <w:r w:rsidRPr="00E83514">
        <w:rPr>
          <w:color w:val="000000"/>
          <w:sz w:val="24"/>
          <w:lang w:val="uk-UA"/>
        </w:rPr>
        <w:t xml:space="preserve"> препарати, або засоби пролонгованої дії. Вони призначаються 1-2 рази на добу (</w:t>
      </w:r>
      <w:proofErr w:type="spellStart"/>
      <w:r w:rsidRPr="00E83514">
        <w:rPr>
          <w:color w:val="000000"/>
          <w:sz w:val="24"/>
          <w:lang w:val="uk-UA"/>
        </w:rPr>
        <w:t>депакин-хроно</w:t>
      </w:r>
      <w:proofErr w:type="spellEnd"/>
      <w:r w:rsidRPr="00E83514">
        <w:rPr>
          <w:color w:val="000000"/>
          <w:sz w:val="24"/>
          <w:lang w:val="uk-UA"/>
        </w:rPr>
        <w:t xml:space="preserve">, </w:t>
      </w:r>
      <w:proofErr w:type="spellStart"/>
      <w:r w:rsidRPr="00E83514">
        <w:rPr>
          <w:color w:val="000000"/>
          <w:sz w:val="24"/>
          <w:lang w:val="uk-UA"/>
        </w:rPr>
        <w:t>фінлепсин</w:t>
      </w:r>
      <w:proofErr w:type="spellEnd"/>
      <w:r w:rsidRPr="00E83514">
        <w:rPr>
          <w:color w:val="000000"/>
          <w:sz w:val="24"/>
          <w:lang w:val="uk-UA"/>
        </w:rPr>
        <w:t xml:space="preserve">-петард, </w:t>
      </w:r>
      <w:proofErr w:type="spellStart"/>
      <w:r w:rsidRPr="00E83514">
        <w:rPr>
          <w:color w:val="000000"/>
          <w:sz w:val="24"/>
          <w:lang w:val="uk-UA"/>
        </w:rPr>
        <w:t>тегретол</w:t>
      </w:r>
      <w:proofErr w:type="spellEnd"/>
      <w:r w:rsidRPr="00E83514">
        <w:rPr>
          <w:color w:val="000000"/>
          <w:sz w:val="24"/>
          <w:lang w:val="uk-UA"/>
        </w:rPr>
        <w:t xml:space="preserve">-ЦР). Побічні ефекти фенобарбіталу та </w:t>
      </w:r>
      <w:proofErr w:type="spellStart"/>
      <w:r w:rsidRPr="00E83514">
        <w:rPr>
          <w:color w:val="000000"/>
          <w:sz w:val="24"/>
          <w:lang w:val="uk-UA"/>
        </w:rPr>
        <w:t>фенітоїну</w:t>
      </w:r>
      <w:proofErr w:type="spellEnd"/>
      <w:r w:rsidRPr="00E83514">
        <w:rPr>
          <w:color w:val="000000"/>
          <w:sz w:val="24"/>
          <w:lang w:val="uk-UA"/>
        </w:rPr>
        <w:t xml:space="preserve"> обумовлюють їх застосування тільки як препаратів другої черги.</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При </w:t>
      </w:r>
      <w:proofErr w:type="spellStart"/>
      <w:r w:rsidRPr="00E83514">
        <w:rPr>
          <w:color w:val="000000"/>
          <w:sz w:val="24"/>
          <w:lang w:val="uk-UA"/>
        </w:rPr>
        <w:t>генералізованих</w:t>
      </w:r>
      <w:proofErr w:type="spellEnd"/>
      <w:r w:rsidRPr="00E83514">
        <w:rPr>
          <w:color w:val="000000"/>
          <w:sz w:val="24"/>
          <w:lang w:val="uk-UA"/>
        </w:rPr>
        <w:t xml:space="preserve"> припадках закономірності призначення препаратів наступні. При </w:t>
      </w:r>
      <w:proofErr w:type="spellStart"/>
      <w:r w:rsidRPr="00E83514">
        <w:rPr>
          <w:color w:val="000000"/>
          <w:sz w:val="24"/>
          <w:lang w:val="uk-UA"/>
        </w:rPr>
        <w:t>генералізованих</w:t>
      </w:r>
      <w:proofErr w:type="spellEnd"/>
      <w:r w:rsidRPr="00E83514">
        <w:rPr>
          <w:color w:val="000000"/>
          <w:sz w:val="24"/>
          <w:lang w:val="uk-UA"/>
        </w:rPr>
        <w:t xml:space="preserve"> тоніко-</w:t>
      </w:r>
      <w:proofErr w:type="spellStart"/>
      <w:r w:rsidRPr="00E83514">
        <w:rPr>
          <w:color w:val="000000"/>
          <w:sz w:val="24"/>
          <w:lang w:val="uk-UA"/>
        </w:rPr>
        <w:t>клонічних</w:t>
      </w:r>
      <w:proofErr w:type="spellEnd"/>
      <w:r w:rsidRPr="00E83514">
        <w:rPr>
          <w:color w:val="000000"/>
          <w:sz w:val="24"/>
          <w:lang w:val="uk-UA"/>
        </w:rPr>
        <w:t xml:space="preserve"> припадках ефективні </w:t>
      </w:r>
      <w:proofErr w:type="spellStart"/>
      <w:r w:rsidRPr="00E83514">
        <w:rPr>
          <w:color w:val="000000"/>
          <w:sz w:val="24"/>
          <w:lang w:val="uk-UA"/>
        </w:rPr>
        <w:t>вальпроати</w:t>
      </w:r>
      <w:proofErr w:type="spellEnd"/>
      <w:r w:rsidRPr="00E83514">
        <w:rPr>
          <w:color w:val="000000"/>
          <w:sz w:val="24"/>
          <w:lang w:val="uk-UA"/>
        </w:rPr>
        <w:t xml:space="preserve"> і </w:t>
      </w:r>
      <w:proofErr w:type="spellStart"/>
      <w:r w:rsidRPr="00E83514">
        <w:rPr>
          <w:color w:val="000000"/>
          <w:sz w:val="24"/>
          <w:lang w:val="uk-UA"/>
        </w:rPr>
        <w:t>карбамазепін</w:t>
      </w:r>
      <w:proofErr w:type="spellEnd"/>
      <w:r w:rsidRPr="00E83514">
        <w:rPr>
          <w:color w:val="000000"/>
          <w:sz w:val="24"/>
          <w:lang w:val="uk-UA"/>
        </w:rPr>
        <w:t xml:space="preserve">. При </w:t>
      </w:r>
      <w:proofErr w:type="spellStart"/>
      <w:r w:rsidRPr="00E83514">
        <w:rPr>
          <w:color w:val="000000"/>
          <w:sz w:val="24"/>
          <w:lang w:val="uk-UA"/>
        </w:rPr>
        <w:t>абсансах</w:t>
      </w:r>
      <w:proofErr w:type="spellEnd"/>
      <w:r w:rsidRPr="00E83514">
        <w:rPr>
          <w:color w:val="000000"/>
          <w:sz w:val="24"/>
          <w:lang w:val="uk-UA"/>
        </w:rPr>
        <w:t xml:space="preserve"> призначають </w:t>
      </w:r>
      <w:proofErr w:type="spellStart"/>
      <w:r w:rsidRPr="00E83514">
        <w:rPr>
          <w:color w:val="000000"/>
          <w:sz w:val="24"/>
          <w:lang w:val="uk-UA"/>
        </w:rPr>
        <w:t>етосуксимід</w:t>
      </w:r>
      <w:proofErr w:type="spellEnd"/>
      <w:r w:rsidRPr="00E83514">
        <w:rPr>
          <w:color w:val="000000"/>
          <w:sz w:val="24"/>
          <w:lang w:val="uk-UA"/>
        </w:rPr>
        <w:t xml:space="preserve"> і </w:t>
      </w:r>
      <w:proofErr w:type="spellStart"/>
      <w:r w:rsidRPr="00E83514">
        <w:rPr>
          <w:color w:val="000000"/>
          <w:sz w:val="24"/>
          <w:lang w:val="uk-UA"/>
        </w:rPr>
        <w:t>вальпроат</w:t>
      </w:r>
      <w:proofErr w:type="spellEnd"/>
      <w:r w:rsidRPr="00E83514">
        <w:rPr>
          <w:color w:val="000000"/>
          <w:sz w:val="24"/>
          <w:lang w:val="uk-UA"/>
        </w:rPr>
        <w:t xml:space="preserve">. </w:t>
      </w:r>
      <w:proofErr w:type="spellStart"/>
      <w:r w:rsidRPr="00E83514">
        <w:rPr>
          <w:color w:val="000000"/>
          <w:sz w:val="24"/>
          <w:lang w:val="uk-UA"/>
        </w:rPr>
        <w:t>Вальпроати</w:t>
      </w:r>
      <w:proofErr w:type="spellEnd"/>
      <w:r w:rsidRPr="00E83514">
        <w:rPr>
          <w:color w:val="000000"/>
          <w:sz w:val="24"/>
          <w:lang w:val="uk-UA"/>
        </w:rPr>
        <w:t xml:space="preserve"> розглядаються як препарати вибору для хворих з </w:t>
      </w:r>
      <w:proofErr w:type="spellStart"/>
      <w:r w:rsidRPr="00E83514">
        <w:rPr>
          <w:color w:val="000000"/>
          <w:sz w:val="24"/>
          <w:lang w:val="uk-UA"/>
        </w:rPr>
        <w:t>ідіопатичною</w:t>
      </w:r>
      <w:proofErr w:type="spellEnd"/>
      <w:r w:rsidRPr="00E83514">
        <w:rPr>
          <w:color w:val="000000"/>
          <w:sz w:val="24"/>
          <w:lang w:val="uk-UA"/>
        </w:rPr>
        <w:t xml:space="preserve"> </w:t>
      </w:r>
      <w:proofErr w:type="spellStart"/>
      <w:r w:rsidRPr="00E83514">
        <w:rPr>
          <w:color w:val="000000"/>
          <w:sz w:val="24"/>
          <w:lang w:val="uk-UA"/>
        </w:rPr>
        <w:t>генералізованою</w:t>
      </w:r>
      <w:proofErr w:type="spellEnd"/>
      <w:r w:rsidRPr="00E83514">
        <w:rPr>
          <w:color w:val="000000"/>
          <w:sz w:val="24"/>
          <w:lang w:val="uk-UA"/>
        </w:rPr>
        <w:t xml:space="preserve"> епілепсією, особливо з </w:t>
      </w:r>
      <w:proofErr w:type="spellStart"/>
      <w:r w:rsidRPr="00E83514">
        <w:rPr>
          <w:color w:val="000000"/>
          <w:sz w:val="24"/>
          <w:lang w:val="uk-UA"/>
        </w:rPr>
        <w:t>миоклоническими</w:t>
      </w:r>
      <w:proofErr w:type="spellEnd"/>
      <w:r w:rsidRPr="00E83514">
        <w:rPr>
          <w:color w:val="000000"/>
          <w:sz w:val="24"/>
          <w:lang w:val="uk-UA"/>
        </w:rPr>
        <w:t xml:space="preserve"> припадками і </w:t>
      </w:r>
      <w:proofErr w:type="spellStart"/>
      <w:r w:rsidRPr="00E83514">
        <w:rPr>
          <w:color w:val="000000"/>
          <w:sz w:val="24"/>
          <w:lang w:val="uk-UA"/>
        </w:rPr>
        <w:t>абсансами</w:t>
      </w:r>
      <w:proofErr w:type="spellEnd"/>
      <w:r w:rsidRPr="00E83514">
        <w:rPr>
          <w:color w:val="000000"/>
          <w:sz w:val="24"/>
          <w:lang w:val="uk-UA"/>
        </w:rPr>
        <w:t xml:space="preserve">. </w:t>
      </w:r>
      <w:proofErr w:type="spellStart"/>
      <w:r w:rsidRPr="00E83514">
        <w:rPr>
          <w:color w:val="000000"/>
          <w:sz w:val="24"/>
          <w:lang w:val="uk-UA"/>
        </w:rPr>
        <w:t>Карбамазепін</w:t>
      </w:r>
      <w:proofErr w:type="spellEnd"/>
      <w:r w:rsidRPr="00E83514">
        <w:rPr>
          <w:color w:val="000000"/>
          <w:sz w:val="24"/>
          <w:lang w:val="uk-UA"/>
        </w:rPr>
        <w:t xml:space="preserve"> і </w:t>
      </w:r>
      <w:proofErr w:type="spellStart"/>
      <w:r w:rsidRPr="00E83514">
        <w:rPr>
          <w:color w:val="000000"/>
          <w:sz w:val="24"/>
          <w:lang w:val="uk-UA"/>
        </w:rPr>
        <w:t>фенітоїн</w:t>
      </w:r>
      <w:proofErr w:type="spellEnd"/>
      <w:r w:rsidRPr="00E83514">
        <w:rPr>
          <w:color w:val="000000"/>
          <w:sz w:val="24"/>
          <w:lang w:val="uk-UA"/>
        </w:rPr>
        <w:t xml:space="preserve"> не показані при </w:t>
      </w:r>
      <w:proofErr w:type="spellStart"/>
      <w:r w:rsidRPr="00E83514">
        <w:rPr>
          <w:color w:val="000000"/>
          <w:sz w:val="24"/>
          <w:lang w:val="uk-UA"/>
        </w:rPr>
        <w:t>абсансах</w:t>
      </w:r>
      <w:proofErr w:type="spellEnd"/>
      <w:r w:rsidRPr="00E83514">
        <w:rPr>
          <w:color w:val="000000"/>
          <w:sz w:val="24"/>
          <w:lang w:val="uk-UA"/>
        </w:rPr>
        <w:t xml:space="preserve">, </w:t>
      </w:r>
      <w:proofErr w:type="spellStart"/>
      <w:r w:rsidRPr="00E83514">
        <w:rPr>
          <w:color w:val="000000"/>
          <w:sz w:val="24"/>
          <w:lang w:val="uk-UA"/>
        </w:rPr>
        <w:t>міоклонічних</w:t>
      </w:r>
      <w:proofErr w:type="spellEnd"/>
      <w:r w:rsidRPr="00E83514">
        <w:rPr>
          <w:color w:val="000000"/>
          <w:sz w:val="24"/>
          <w:lang w:val="uk-UA"/>
        </w:rPr>
        <w:t xml:space="preserve"> нападах.</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В останні роки з'явилося багато нових </w:t>
      </w:r>
      <w:proofErr w:type="spellStart"/>
      <w:r w:rsidRPr="00E83514">
        <w:rPr>
          <w:color w:val="000000"/>
          <w:sz w:val="24"/>
          <w:lang w:val="uk-UA"/>
        </w:rPr>
        <w:t>протиепілептичних</w:t>
      </w:r>
      <w:proofErr w:type="spellEnd"/>
      <w:r w:rsidRPr="00E83514">
        <w:rPr>
          <w:color w:val="000000"/>
          <w:sz w:val="24"/>
          <w:lang w:val="uk-UA"/>
        </w:rPr>
        <w:t xml:space="preserve"> препаратів (</w:t>
      </w:r>
      <w:proofErr w:type="spellStart"/>
      <w:r w:rsidRPr="00E83514">
        <w:rPr>
          <w:color w:val="000000"/>
          <w:sz w:val="24"/>
          <w:lang w:val="uk-UA"/>
        </w:rPr>
        <w:t>ламотриджин</w:t>
      </w:r>
      <w:proofErr w:type="spellEnd"/>
      <w:r w:rsidRPr="00E83514">
        <w:rPr>
          <w:color w:val="000000"/>
          <w:sz w:val="24"/>
          <w:lang w:val="uk-UA"/>
        </w:rPr>
        <w:t xml:space="preserve">, </w:t>
      </w:r>
      <w:proofErr w:type="spellStart"/>
      <w:r w:rsidRPr="00E83514">
        <w:rPr>
          <w:color w:val="000000"/>
          <w:sz w:val="24"/>
          <w:lang w:val="uk-UA"/>
        </w:rPr>
        <w:t>тіагабін</w:t>
      </w:r>
      <w:proofErr w:type="spellEnd"/>
      <w:r w:rsidRPr="00E83514">
        <w:rPr>
          <w:color w:val="000000"/>
          <w:sz w:val="24"/>
          <w:lang w:val="uk-UA"/>
        </w:rPr>
        <w:t xml:space="preserve"> та ін.), Що відрізняються більш високою ефективністю і кращу </w:t>
      </w:r>
      <w:proofErr w:type="spellStart"/>
      <w:r w:rsidRPr="00E83514">
        <w:rPr>
          <w:color w:val="000000"/>
          <w:sz w:val="24"/>
          <w:lang w:val="uk-UA"/>
        </w:rPr>
        <w:t>переносимість</w:t>
      </w:r>
      <w:proofErr w:type="spellEnd"/>
      <w:r w:rsidRPr="00E83514">
        <w:rPr>
          <w:color w:val="000000"/>
          <w:sz w:val="24"/>
          <w:lang w:val="uk-UA"/>
        </w:rPr>
        <w:t>.</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lastRenderedPageBreak/>
        <w:t xml:space="preserve">Лікування епілепсії - процес тривалий. Питання про поступове припинення прийому </w:t>
      </w:r>
      <w:proofErr w:type="spellStart"/>
      <w:r w:rsidRPr="00E83514">
        <w:rPr>
          <w:color w:val="000000"/>
          <w:sz w:val="24"/>
          <w:lang w:val="uk-UA"/>
        </w:rPr>
        <w:t>протиепілептичних</w:t>
      </w:r>
      <w:proofErr w:type="spellEnd"/>
      <w:r w:rsidRPr="00E83514">
        <w:rPr>
          <w:color w:val="000000"/>
          <w:sz w:val="24"/>
          <w:lang w:val="uk-UA"/>
        </w:rPr>
        <w:t xml:space="preserve"> препаратів можна поставити не раніше ніж через 2-5 років після останнього припадку (залежно від віку хворого, форми епілепсії і т.д.).</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 xml:space="preserve">При епілептичному статусі застосовують </w:t>
      </w:r>
      <w:proofErr w:type="spellStart"/>
      <w:r w:rsidRPr="00E83514">
        <w:rPr>
          <w:color w:val="000000"/>
          <w:sz w:val="24"/>
          <w:lang w:val="uk-UA"/>
        </w:rPr>
        <w:t>сибазон</w:t>
      </w:r>
      <w:proofErr w:type="spellEnd"/>
      <w:r w:rsidRPr="00E83514">
        <w:rPr>
          <w:color w:val="000000"/>
          <w:sz w:val="24"/>
          <w:lang w:val="uk-UA"/>
        </w:rPr>
        <w:t xml:space="preserve"> (</w:t>
      </w:r>
      <w:proofErr w:type="spellStart"/>
      <w:r w:rsidRPr="00E83514">
        <w:rPr>
          <w:color w:val="000000"/>
          <w:sz w:val="24"/>
          <w:lang w:val="uk-UA"/>
        </w:rPr>
        <w:t>діазепам</w:t>
      </w:r>
      <w:proofErr w:type="spellEnd"/>
      <w:r w:rsidRPr="00E83514">
        <w:rPr>
          <w:color w:val="000000"/>
          <w:sz w:val="24"/>
          <w:lang w:val="uk-UA"/>
        </w:rPr>
        <w:t xml:space="preserve">, седуксен): 2 мл розчину, що містить 10 мг препарату (вводять внутрішньовенно повільно на 20 мл 40% розчину глюкози). Повторне введення допустимо не раніше ніж через 10-15 хв Якщо немає ефекту від </w:t>
      </w:r>
      <w:proofErr w:type="spellStart"/>
      <w:r w:rsidRPr="00E83514">
        <w:rPr>
          <w:color w:val="000000"/>
          <w:sz w:val="24"/>
          <w:lang w:val="uk-UA"/>
        </w:rPr>
        <w:t>сибазона</w:t>
      </w:r>
      <w:proofErr w:type="spellEnd"/>
      <w:r w:rsidRPr="00E83514">
        <w:rPr>
          <w:color w:val="000000"/>
          <w:sz w:val="24"/>
          <w:lang w:val="uk-UA"/>
        </w:rPr>
        <w:t xml:space="preserve">, вводять </w:t>
      </w:r>
      <w:proofErr w:type="spellStart"/>
      <w:r w:rsidRPr="00E83514">
        <w:rPr>
          <w:color w:val="000000"/>
          <w:sz w:val="24"/>
          <w:lang w:val="uk-UA"/>
        </w:rPr>
        <w:t>фенітоїн</w:t>
      </w:r>
      <w:proofErr w:type="spellEnd"/>
      <w:r w:rsidRPr="00E83514">
        <w:rPr>
          <w:color w:val="000000"/>
          <w:sz w:val="24"/>
          <w:lang w:val="uk-UA"/>
        </w:rPr>
        <w:t xml:space="preserve">, </w:t>
      </w:r>
      <w:proofErr w:type="spellStart"/>
      <w:r w:rsidRPr="00E83514">
        <w:rPr>
          <w:color w:val="000000"/>
          <w:sz w:val="24"/>
          <w:lang w:val="uk-UA"/>
        </w:rPr>
        <w:t>гексенал</w:t>
      </w:r>
      <w:proofErr w:type="spellEnd"/>
      <w:r w:rsidRPr="00E83514">
        <w:rPr>
          <w:color w:val="000000"/>
          <w:sz w:val="24"/>
          <w:lang w:val="uk-UA"/>
        </w:rPr>
        <w:t xml:space="preserve"> або </w:t>
      </w:r>
      <w:proofErr w:type="spellStart"/>
      <w:r w:rsidRPr="00E83514">
        <w:rPr>
          <w:color w:val="000000"/>
          <w:sz w:val="24"/>
          <w:lang w:val="uk-UA"/>
        </w:rPr>
        <w:t>тіопентал</w:t>
      </w:r>
      <w:proofErr w:type="spellEnd"/>
      <w:r w:rsidRPr="00E83514">
        <w:rPr>
          <w:color w:val="000000"/>
          <w:sz w:val="24"/>
          <w:lang w:val="uk-UA"/>
        </w:rPr>
        <w:t>-натрій 1 г препарату розчиняють фізіологічним розчином хлориду натрію і у вигляді 1-5% розчину вводять дуже повільно внутрішньовенно. При цьому мається небезпека пригнічення дихання та гемодинаміки, тому вводити препарати слід з хвилинними паузами після вливання кожних 5-10 мл розчину. У випадках продовження припадків і при їх високій частоті слід використовувати інгаляційний наркоз закисом азоту в суміші з киснем (2: 1). Наркоз протипоказаний при глибокому коматозному стані, виражених розладах дихання, колапсі.</w:t>
      </w:r>
    </w:p>
    <w:p w:rsidR="004A3AA3" w:rsidRPr="00E83514" w:rsidRDefault="004A3AA3" w:rsidP="00E83514">
      <w:pPr>
        <w:shd w:val="clear" w:color="auto" w:fill="FFFFFF"/>
        <w:ind w:firstLine="284"/>
        <w:jc w:val="both"/>
        <w:rPr>
          <w:color w:val="000000"/>
          <w:sz w:val="24"/>
          <w:lang w:val="uk-UA"/>
        </w:rPr>
      </w:pPr>
      <w:r w:rsidRPr="00E83514">
        <w:rPr>
          <w:color w:val="000000"/>
          <w:sz w:val="24"/>
          <w:lang w:val="uk-UA"/>
        </w:rPr>
        <w:t>Хірургічне лікування. При осередкової епілепсії показання до операції визначаються перш за всією характером захворювання, що викликало епілептичні припадки (пухлина, абсцес, аневризма і т.д.).</w:t>
      </w:r>
    </w:p>
    <w:p w:rsidR="006F6CE9" w:rsidRPr="00E83514" w:rsidRDefault="006F6CE9" w:rsidP="00E83514">
      <w:pPr>
        <w:shd w:val="clear" w:color="auto" w:fill="FFFFFF"/>
        <w:ind w:firstLine="284"/>
        <w:jc w:val="both"/>
        <w:rPr>
          <w:color w:val="000000"/>
          <w:sz w:val="24"/>
          <w:lang w:val="uk-UA"/>
        </w:rPr>
      </w:pPr>
      <w:proofErr w:type="spellStart"/>
      <w:r w:rsidRPr="00E83514">
        <w:rPr>
          <w:color w:val="000000"/>
          <w:sz w:val="24"/>
          <w:lang w:val="uk-UA"/>
        </w:rPr>
        <w:t>Епілептиформний</w:t>
      </w:r>
      <w:proofErr w:type="spellEnd"/>
      <w:r w:rsidRPr="00E83514">
        <w:rPr>
          <w:color w:val="000000"/>
          <w:sz w:val="24"/>
          <w:lang w:val="uk-UA"/>
        </w:rPr>
        <w:t xml:space="preserve"> синдром (</w:t>
      </w:r>
      <w:proofErr w:type="spellStart"/>
      <w:r w:rsidRPr="00E83514">
        <w:rPr>
          <w:color w:val="000000"/>
          <w:sz w:val="24"/>
          <w:lang w:val="uk-UA"/>
        </w:rPr>
        <w:t>syndromum</w:t>
      </w:r>
      <w:proofErr w:type="spellEnd"/>
      <w:r w:rsidRPr="00E83514">
        <w:rPr>
          <w:color w:val="000000"/>
          <w:sz w:val="24"/>
          <w:lang w:val="uk-UA"/>
        </w:rPr>
        <w:t xml:space="preserve"> </w:t>
      </w:r>
      <w:proofErr w:type="spellStart"/>
      <w:r w:rsidRPr="00E83514">
        <w:rPr>
          <w:color w:val="000000"/>
          <w:sz w:val="24"/>
          <w:lang w:val="uk-UA"/>
        </w:rPr>
        <w:t>epileptiforme</w:t>
      </w:r>
      <w:proofErr w:type="spellEnd"/>
      <w:r w:rsidRPr="00E83514">
        <w:rPr>
          <w:color w:val="000000"/>
          <w:sz w:val="24"/>
          <w:lang w:val="uk-UA"/>
        </w:rPr>
        <w:t xml:space="preserve">) - загальна назва пароксизмальних розладів (нападів), що є одним із проявів органічного процесу в головному мозку. Розвивається при пухлинах, абсцесі, </w:t>
      </w:r>
      <w:proofErr w:type="spellStart"/>
      <w:r w:rsidRPr="00E83514">
        <w:rPr>
          <w:color w:val="000000"/>
          <w:sz w:val="24"/>
          <w:lang w:val="uk-UA"/>
        </w:rPr>
        <w:t>туберкуломи</w:t>
      </w:r>
      <w:proofErr w:type="spellEnd"/>
      <w:r w:rsidRPr="00E83514">
        <w:rPr>
          <w:color w:val="000000"/>
          <w:sz w:val="24"/>
          <w:lang w:val="uk-UA"/>
        </w:rPr>
        <w:t xml:space="preserve">, </w:t>
      </w:r>
      <w:proofErr w:type="spellStart"/>
      <w:r w:rsidRPr="00E83514">
        <w:rPr>
          <w:color w:val="000000"/>
          <w:sz w:val="24"/>
          <w:lang w:val="uk-UA"/>
        </w:rPr>
        <w:t>Гумма</w:t>
      </w:r>
      <w:proofErr w:type="spellEnd"/>
      <w:r w:rsidRPr="00E83514">
        <w:rPr>
          <w:color w:val="000000"/>
          <w:sz w:val="24"/>
          <w:lang w:val="uk-UA"/>
        </w:rPr>
        <w:t xml:space="preserve"> головного мозку, порушенні мозкового кровообігу, паразитарних хворобах, </w:t>
      </w:r>
      <w:proofErr w:type="spellStart"/>
      <w:r w:rsidRPr="00E83514">
        <w:rPr>
          <w:color w:val="000000"/>
          <w:sz w:val="24"/>
          <w:lang w:val="uk-UA"/>
        </w:rPr>
        <w:t>менінгоенцефалітах</w:t>
      </w:r>
      <w:proofErr w:type="spellEnd"/>
      <w:r w:rsidRPr="00E83514">
        <w:rPr>
          <w:color w:val="000000"/>
          <w:sz w:val="24"/>
          <w:lang w:val="uk-UA"/>
        </w:rPr>
        <w:t xml:space="preserve">, </w:t>
      </w:r>
      <w:proofErr w:type="spellStart"/>
      <w:r w:rsidRPr="00E83514">
        <w:rPr>
          <w:color w:val="000000"/>
          <w:sz w:val="24"/>
          <w:lang w:val="uk-UA"/>
        </w:rPr>
        <w:t>арахноидите</w:t>
      </w:r>
      <w:proofErr w:type="spellEnd"/>
      <w:r w:rsidRPr="00E83514">
        <w:rPr>
          <w:color w:val="000000"/>
          <w:sz w:val="24"/>
          <w:lang w:val="uk-UA"/>
        </w:rPr>
        <w:t xml:space="preserve">, а також при наслідках </w:t>
      </w:r>
      <w:proofErr w:type="spellStart"/>
      <w:r w:rsidRPr="00E83514">
        <w:rPr>
          <w:color w:val="000000"/>
          <w:sz w:val="24"/>
          <w:lang w:val="uk-UA"/>
        </w:rPr>
        <w:t>перинатальних</w:t>
      </w:r>
      <w:proofErr w:type="spellEnd"/>
      <w:r w:rsidRPr="00E83514">
        <w:rPr>
          <w:color w:val="000000"/>
          <w:sz w:val="24"/>
          <w:lang w:val="uk-UA"/>
        </w:rPr>
        <w:t xml:space="preserve"> уражень головного мозку, ранніх </w:t>
      </w:r>
      <w:proofErr w:type="spellStart"/>
      <w:r w:rsidRPr="00E83514">
        <w:rPr>
          <w:color w:val="000000"/>
          <w:sz w:val="24"/>
          <w:lang w:val="uk-UA"/>
        </w:rPr>
        <w:t>нейроінфекціях</w:t>
      </w:r>
      <w:proofErr w:type="spellEnd"/>
      <w:r w:rsidRPr="00E83514">
        <w:rPr>
          <w:color w:val="000000"/>
          <w:sz w:val="24"/>
          <w:lang w:val="uk-UA"/>
        </w:rPr>
        <w:t xml:space="preserve"> і травмах (</w:t>
      </w:r>
      <w:proofErr w:type="spellStart"/>
      <w:r w:rsidRPr="00E83514">
        <w:rPr>
          <w:color w:val="000000"/>
          <w:sz w:val="24"/>
          <w:lang w:val="uk-UA"/>
        </w:rPr>
        <w:t>резидуально</w:t>
      </w:r>
      <w:proofErr w:type="spellEnd"/>
      <w:r w:rsidRPr="00E83514">
        <w:rPr>
          <w:color w:val="000000"/>
          <w:sz w:val="24"/>
          <w:lang w:val="uk-UA"/>
        </w:rPr>
        <w:t>-органічний Е. с.). Виникнення Е. с. свідчить про обважнює основного захворювання. Особливості клінічних проявів судомного нападу нерідко відображають локалізацію осередку ураження в головному мозку.</w:t>
      </w:r>
    </w:p>
    <w:p w:rsidR="006F6CE9" w:rsidRPr="00E83514" w:rsidRDefault="006F6CE9" w:rsidP="00E83514">
      <w:pPr>
        <w:shd w:val="clear" w:color="auto" w:fill="FFFFFF"/>
        <w:ind w:firstLine="284"/>
        <w:jc w:val="both"/>
        <w:rPr>
          <w:color w:val="000000"/>
          <w:sz w:val="24"/>
          <w:lang w:val="uk-UA"/>
        </w:rPr>
      </w:pPr>
      <w:r w:rsidRPr="00E83514">
        <w:rPr>
          <w:color w:val="000000"/>
          <w:sz w:val="24"/>
          <w:lang w:val="uk-UA"/>
        </w:rPr>
        <w:t xml:space="preserve">З пароксизмальних проявів частіше відзначаються фокальні (вогнищеві) припадки (див. </w:t>
      </w:r>
      <w:proofErr w:type="spellStart"/>
      <w:r w:rsidRPr="00E83514">
        <w:rPr>
          <w:color w:val="000000"/>
          <w:sz w:val="24"/>
          <w:lang w:val="uk-UA"/>
        </w:rPr>
        <w:t>Джексоновська</w:t>
      </w:r>
      <w:proofErr w:type="spellEnd"/>
      <w:r w:rsidRPr="00E83514">
        <w:rPr>
          <w:color w:val="000000"/>
          <w:sz w:val="24"/>
          <w:lang w:val="uk-UA"/>
        </w:rPr>
        <w:t xml:space="preserve"> епілепсія). Вони можуть поєднуватися з </w:t>
      </w:r>
      <w:proofErr w:type="spellStart"/>
      <w:r w:rsidRPr="00E83514">
        <w:rPr>
          <w:color w:val="000000"/>
          <w:sz w:val="24"/>
          <w:lang w:val="uk-UA"/>
        </w:rPr>
        <w:t>генералізованими</w:t>
      </w:r>
      <w:proofErr w:type="spellEnd"/>
      <w:r w:rsidRPr="00E83514">
        <w:rPr>
          <w:color w:val="000000"/>
          <w:sz w:val="24"/>
          <w:lang w:val="uk-UA"/>
        </w:rPr>
        <w:t xml:space="preserve"> нападами, що вказує на обваження основного захворювання. Самостійно </w:t>
      </w:r>
      <w:proofErr w:type="spellStart"/>
      <w:r w:rsidRPr="00E83514">
        <w:rPr>
          <w:color w:val="000000"/>
          <w:sz w:val="24"/>
          <w:lang w:val="uk-UA"/>
        </w:rPr>
        <w:t>генералізовані</w:t>
      </w:r>
      <w:proofErr w:type="spellEnd"/>
      <w:r w:rsidRPr="00E83514">
        <w:rPr>
          <w:color w:val="000000"/>
          <w:sz w:val="24"/>
          <w:lang w:val="uk-UA"/>
        </w:rPr>
        <w:t xml:space="preserve"> при ласі при Е. с. зустрічаються рідше. Іноді великий судомний припадок розвивається на тлі постійних </w:t>
      </w:r>
      <w:proofErr w:type="spellStart"/>
      <w:r w:rsidRPr="00E83514">
        <w:rPr>
          <w:color w:val="000000"/>
          <w:sz w:val="24"/>
          <w:lang w:val="uk-UA"/>
        </w:rPr>
        <w:t>клонічних</w:t>
      </w:r>
      <w:proofErr w:type="spellEnd"/>
      <w:r w:rsidRPr="00E83514">
        <w:rPr>
          <w:color w:val="000000"/>
          <w:sz w:val="24"/>
          <w:lang w:val="uk-UA"/>
        </w:rPr>
        <w:t xml:space="preserve"> судом окремих м'язових груп (див. </w:t>
      </w:r>
      <w:proofErr w:type="spellStart"/>
      <w:r w:rsidRPr="00E83514">
        <w:rPr>
          <w:color w:val="000000"/>
          <w:sz w:val="24"/>
          <w:lang w:val="uk-UA"/>
        </w:rPr>
        <w:t>Кожевниковська</w:t>
      </w:r>
      <w:proofErr w:type="spellEnd"/>
      <w:r w:rsidRPr="00E83514">
        <w:rPr>
          <w:color w:val="000000"/>
          <w:sz w:val="24"/>
          <w:lang w:val="uk-UA"/>
        </w:rPr>
        <w:t xml:space="preserve"> епілепсія).</w:t>
      </w:r>
    </w:p>
    <w:p w:rsidR="006F6CE9" w:rsidRPr="00E83514" w:rsidRDefault="006F6CE9" w:rsidP="00E83514">
      <w:pPr>
        <w:shd w:val="clear" w:color="auto" w:fill="FFFFFF"/>
        <w:ind w:firstLine="284"/>
        <w:jc w:val="both"/>
        <w:rPr>
          <w:color w:val="000000"/>
          <w:sz w:val="24"/>
          <w:lang w:val="uk-UA"/>
        </w:rPr>
      </w:pPr>
      <w:proofErr w:type="spellStart"/>
      <w:r w:rsidRPr="00E83514">
        <w:rPr>
          <w:color w:val="000000"/>
          <w:sz w:val="24"/>
          <w:lang w:val="uk-UA"/>
        </w:rPr>
        <w:t>Епілептиформний</w:t>
      </w:r>
      <w:proofErr w:type="spellEnd"/>
      <w:r w:rsidRPr="00E83514">
        <w:rPr>
          <w:color w:val="000000"/>
          <w:sz w:val="24"/>
          <w:lang w:val="uk-UA"/>
        </w:rPr>
        <w:t xml:space="preserve"> синдром може виявлятися тільки психічними </w:t>
      </w:r>
      <w:proofErr w:type="spellStart"/>
      <w:r w:rsidRPr="00E83514">
        <w:rPr>
          <w:color w:val="000000"/>
          <w:sz w:val="24"/>
          <w:lang w:val="uk-UA"/>
        </w:rPr>
        <w:t>пароксизмами</w:t>
      </w:r>
      <w:proofErr w:type="spellEnd"/>
      <w:r w:rsidRPr="00E83514">
        <w:rPr>
          <w:color w:val="000000"/>
          <w:sz w:val="24"/>
          <w:lang w:val="uk-UA"/>
        </w:rPr>
        <w:t xml:space="preserve"> (дереалізація, деперсоналізація, </w:t>
      </w:r>
      <w:proofErr w:type="spellStart"/>
      <w:r w:rsidRPr="00E83514">
        <w:rPr>
          <w:color w:val="000000"/>
          <w:sz w:val="24"/>
          <w:lang w:val="uk-UA"/>
        </w:rPr>
        <w:t>дисфорий</w:t>
      </w:r>
      <w:proofErr w:type="spellEnd"/>
      <w:r w:rsidRPr="00E83514">
        <w:rPr>
          <w:color w:val="000000"/>
          <w:sz w:val="24"/>
          <w:lang w:val="uk-UA"/>
        </w:rPr>
        <w:t xml:space="preserve">, сутінкові стану, </w:t>
      </w:r>
      <w:proofErr w:type="spellStart"/>
      <w:r w:rsidRPr="00E83514">
        <w:rPr>
          <w:color w:val="000000"/>
          <w:sz w:val="24"/>
          <w:lang w:val="uk-UA"/>
        </w:rPr>
        <w:t>Онейроїд</w:t>
      </w:r>
      <w:proofErr w:type="spellEnd"/>
      <w:r w:rsidRPr="00E83514">
        <w:rPr>
          <w:color w:val="000000"/>
          <w:sz w:val="24"/>
          <w:lang w:val="uk-UA"/>
        </w:rPr>
        <w:t xml:space="preserve">), а також поєднанням цих </w:t>
      </w:r>
      <w:proofErr w:type="spellStart"/>
      <w:r w:rsidRPr="00E83514">
        <w:rPr>
          <w:color w:val="000000"/>
          <w:sz w:val="24"/>
          <w:lang w:val="uk-UA"/>
        </w:rPr>
        <w:t>пароксизмів</w:t>
      </w:r>
      <w:proofErr w:type="spellEnd"/>
      <w:r w:rsidRPr="00E83514">
        <w:rPr>
          <w:color w:val="000000"/>
          <w:sz w:val="24"/>
          <w:lang w:val="uk-UA"/>
        </w:rPr>
        <w:t xml:space="preserve"> з фокальними та </w:t>
      </w:r>
      <w:proofErr w:type="spellStart"/>
      <w:r w:rsidRPr="00E83514">
        <w:rPr>
          <w:color w:val="000000"/>
          <w:sz w:val="24"/>
          <w:lang w:val="uk-UA"/>
        </w:rPr>
        <w:t>генералізованими</w:t>
      </w:r>
      <w:proofErr w:type="spellEnd"/>
      <w:r w:rsidRPr="00E83514">
        <w:rPr>
          <w:color w:val="000000"/>
          <w:sz w:val="24"/>
          <w:lang w:val="uk-UA"/>
        </w:rPr>
        <w:t xml:space="preserve"> </w:t>
      </w:r>
      <w:proofErr w:type="spellStart"/>
      <w:r w:rsidRPr="00E83514">
        <w:rPr>
          <w:color w:val="000000"/>
          <w:sz w:val="24"/>
          <w:lang w:val="uk-UA"/>
        </w:rPr>
        <w:t>пароксизмами</w:t>
      </w:r>
      <w:proofErr w:type="spellEnd"/>
      <w:r w:rsidRPr="00E83514">
        <w:rPr>
          <w:color w:val="000000"/>
          <w:sz w:val="24"/>
          <w:lang w:val="uk-UA"/>
        </w:rPr>
        <w:t>.</w:t>
      </w:r>
    </w:p>
    <w:p w:rsidR="006F6CE9" w:rsidRPr="00E83514" w:rsidRDefault="006F6CE9" w:rsidP="00E83514">
      <w:pPr>
        <w:shd w:val="clear" w:color="auto" w:fill="FFFFFF"/>
        <w:ind w:firstLine="284"/>
        <w:jc w:val="both"/>
        <w:rPr>
          <w:color w:val="000000"/>
          <w:sz w:val="24"/>
          <w:lang w:val="uk-UA"/>
        </w:rPr>
      </w:pPr>
      <w:r w:rsidRPr="00E83514">
        <w:rPr>
          <w:color w:val="000000"/>
          <w:sz w:val="24"/>
          <w:lang w:val="uk-UA"/>
        </w:rPr>
        <w:t xml:space="preserve">Психопатологічна картина </w:t>
      </w:r>
      <w:proofErr w:type="spellStart"/>
      <w:r w:rsidRPr="00E83514">
        <w:rPr>
          <w:color w:val="000000"/>
          <w:sz w:val="24"/>
          <w:lang w:val="uk-UA"/>
        </w:rPr>
        <w:t>межпароксізмальнимі</w:t>
      </w:r>
      <w:proofErr w:type="spellEnd"/>
      <w:r w:rsidRPr="00E83514">
        <w:rPr>
          <w:color w:val="000000"/>
          <w:sz w:val="24"/>
          <w:lang w:val="uk-UA"/>
        </w:rPr>
        <w:t xml:space="preserve"> періоду характеризується наявністю </w:t>
      </w:r>
      <w:proofErr w:type="spellStart"/>
      <w:r w:rsidRPr="00E83514">
        <w:rPr>
          <w:color w:val="000000"/>
          <w:sz w:val="24"/>
          <w:lang w:val="uk-UA"/>
        </w:rPr>
        <w:t>психоорганічного</w:t>
      </w:r>
      <w:proofErr w:type="spellEnd"/>
      <w:r w:rsidRPr="00E83514">
        <w:rPr>
          <w:color w:val="000000"/>
          <w:sz w:val="24"/>
          <w:lang w:val="uk-UA"/>
        </w:rPr>
        <w:t xml:space="preserve"> синдрому з різними формами нервово-психічних розладів - </w:t>
      </w:r>
      <w:proofErr w:type="spellStart"/>
      <w:r w:rsidRPr="00E83514">
        <w:rPr>
          <w:color w:val="000000"/>
          <w:sz w:val="24"/>
          <w:lang w:val="uk-UA"/>
        </w:rPr>
        <w:t>церебрастенических</w:t>
      </w:r>
      <w:proofErr w:type="spellEnd"/>
      <w:r w:rsidRPr="00E83514">
        <w:rPr>
          <w:color w:val="000000"/>
          <w:sz w:val="24"/>
          <w:lang w:val="uk-UA"/>
        </w:rPr>
        <w:t xml:space="preserve">, </w:t>
      </w:r>
      <w:proofErr w:type="spellStart"/>
      <w:r w:rsidRPr="00E83514">
        <w:rPr>
          <w:color w:val="000000"/>
          <w:sz w:val="24"/>
          <w:lang w:val="uk-UA"/>
        </w:rPr>
        <w:t>неврозоподібних</w:t>
      </w:r>
      <w:proofErr w:type="spellEnd"/>
      <w:r w:rsidRPr="00E83514">
        <w:rPr>
          <w:color w:val="000000"/>
          <w:sz w:val="24"/>
          <w:lang w:val="uk-UA"/>
        </w:rPr>
        <w:t xml:space="preserve">, </w:t>
      </w:r>
      <w:proofErr w:type="spellStart"/>
      <w:r w:rsidRPr="00E83514">
        <w:rPr>
          <w:color w:val="000000"/>
          <w:sz w:val="24"/>
          <w:lang w:val="uk-UA"/>
        </w:rPr>
        <w:t>психопатоподібних</w:t>
      </w:r>
      <w:proofErr w:type="spellEnd"/>
      <w:r w:rsidRPr="00E83514">
        <w:rPr>
          <w:color w:val="000000"/>
          <w:sz w:val="24"/>
          <w:lang w:val="uk-UA"/>
        </w:rPr>
        <w:t xml:space="preserve">. На відміну від </w:t>
      </w:r>
      <w:proofErr w:type="spellStart"/>
      <w:r w:rsidRPr="00E83514">
        <w:rPr>
          <w:color w:val="000000"/>
          <w:sz w:val="24"/>
          <w:lang w:val="uk-UA"/>
        </w:rPr>
        <w:t>епілепсіітіпічние</w:t>
      </w:r>
      <w:proofErr w:type="spellEnd"/>
      <w:r w:rsidRPr="00E83514">
        <w:rPr>
          <w:color w:val="000000"/>
          <w:sz w:val="24"/>
          <w:lang w:val="uk-UA"/>
        </w:rPr>
        <w:t xml:space="preserve"> епілептичні зміни особистості при Е. с. відсутні. Стійкість і </w:t>
      </w:r>
      <w:proofErr w:type="spellStart"/>
      <w:r w:rsidRPr="00E83514">
        <w:rPr>
          <w:color w:val="000000"/>
          <w:sz w:val="24"/>
          <w:lang w:val="uk-UA"/>
        </w:rPr>
        <w:t>вираженість</w:t>
      </w:r>
      <w:proofErr w:type="spellEnd"/>
      <w:r w:rsidRPr="00E83514">
        <w:rPr>
          <w:color w:val="000000"/>
          <w:sz w:val="24"/>
          <w:lang w:val="uk-UA"/>
        </w:rPr>
        <w:t xml:space="preserve"> Е. с. залежать від </w:t>
      </w:r>
      <w:proofErr w:type="spellStart"/>
      <w:r w:rsidRPr="00E83514">
        <w:rPr>
          <w:color w:val="000000"/>
          <w:sz w:val="24"/>
          <w:lang w:val="uk-UA"/>
        </w:rPr>
        <w:t>прогредиентности</w:t>
      </w:r>
      <w:proofErr w:type="spellEnd"/>
      <w:r w:rsidRPr="00E83514">
        <w:rPr>
          <w:color w:val="000000"/>
          <w:sz w:val="24"/>
          <w:lang w:val="uk-UA"/>
        </w:rPr>
        <w:t xml:space="preserve"> основного захворювання. Він може бути минущим при оборотності основного захворювання, наприклад при алкогольної інтоксикації наслідках черепно-мозкової травми.</w:t>
      </w:r>
    </w:p>
    <w:p w:rsidR="006F6CE9" w:rsidRPr="00E83514" w:rsidRDefault="006F6CE9" w:rsidP="00E83514">
      <w:pPr>
        <w:shd w:val="clear" w:color="auto" w:fill="FFFFFF"/>
        <w:ind w:firstLine="284"/>
        <w:jc w:val="both"/>
        <w:rPr>
          <w:color w:val="000000"/>
          <w:sz w:val="24"/>
          <w:lang w:val="uk-UA"/>
        </w:rPr>
      </w:pPr>
      <w:r w:rsidRPr="00E83514">
        <w:rPr>
          <w:color w:val="000000"/>
          <w:sz w:val="24"/>
          <w:lang w:val="uk-UA"/>
        </w:rPr>
        <w:t xml:space="preserve">Лікування спрямоване переважно на основне захворювання. В якості симптоматичних засобів для </w:t>
      </w:r>
      <w:proofErr w:type="spellStart"/>
      <w:r w:rsidRPr="00E83514">
        <w:rPr>
          <w:color w:val="000000"/>
          <w:sz w:val="24"/>
          <w:lang w:val="uk-UA"/>
        </w:rPr>
        <w:t>купірування</w:t>
      </w:r>
      <w:proofErr w:type="spellEnd"/>
      <w:r w:rsidRPr="00E83514">
        <w:rPr>
          <w:color w:val="000000"/>
          <w:sz w:val="24"/>
          <w:lang w:val="uk-UA"/>
        </w:rPr>
        <w:t xml:space="preserve"> пароксизму використовують </w:t>
      </w:r>
      <w:proofErr w:type="spellStart"/>
      <w:r w:rsidRPr="00E83514">
        <w:rPr>
          <w:color w:val="000000"/>
          <w:sz w:val="24"/>
          <w:lang w:val="uk-UA"/>
        </w:rPr>
        <w:t>протиепілептичні</w:t>
      </w:r>
      <w:proofErr w:type="spellEnd"/>
      <w:r w:rsidRPr="00E83514">
        <w:rPr>
          <w:color w:val="000000"/>
          <w:sz w:val="24"/>
          <w:lang w:val="uk-UA"/>
        </w:rPr>
        <w:t xml:space="preserve"> (фенобарбітал, </w:t>
      </w:r>
      <w:proofErr w:type="spellStart"/>
      <w:r w:rsidRPr="00E83514">
        <w:rPr>
          <w:color w:val="000000"/>
          <w:sz w:val="24"/>
          <w:lang w:val="uk-UA"/>
        </w:rPr>
        <w:t>бензонал</w:t>
      </w:r>
      <w:proofErr w:type="spellEnd"/>
      <w:r w:rsidRPr="00E83514">
        <w:rPr>
          <w:color w:val="000000"/>
          <w:sz w:val="24"/>
          <w:lang w:val="uk-UA"/>
        </w:rPr>
        <w:t xml:space="preserve">, гексамідин, </w:t>
      </w:r>
      <w:proofErr w:type="spellStart"/>
      <w:r w:rsidRPr="00E83514">
        <w:rPr>
          <w:color w:val="000000"/>
          <w:sz w:val="24"/>
          <w:lang w:val="uk-UA"/>
        </w:rPr>
        <w:t>хлоракон</w:t>
      </w:r>
      <w:proofErr w:type="spellEnd"/>
      <w:r w:rsidRPr="00E83514">
        <w:rPr>
          <w:color w:val="000000"/>
          <w:sz w:val="24"/>
          <w:lang w:val="uk-UA"/>
        </w:rPr>
        <w:t xml:space="preserve">, </w:t>
      </w:r>
      <w:proofErr w:type="spellStart"/>
      <w:r w:rsidRPr="00E83514">
        <w:rPr>
          <w:color w:val="000000"/>
          <w:sz w:val="24"/>
          <w:lang w:val="uk-UA"/>
        </w:rPr>
        <w:t>карбамазенін</w:t>
      </w:r>
      <w:proofErr w:type="spellEnd"/>
      <w:r w:rsidRPr="00E83514">
        <w:rPr>
          <w:color w:val="000000"/>
          <w:sz w:val="24"/>
          <w:lang w:val="uk-UA"/>
        </w:rPr>
        <w:t xml:space="preserve">, </w:t>
      </w:r>
      <w:proofErr w:type="spellStart"/>
      <w:r w:rsidRPr="00E83514">
        <w:rPr>
          <w:color w:val="000000"/>
          <w:sz w:val="24"/>
          <w:lang w:val="uk-UA"/>
        </w:rPr>
        <w:t>клоназепам</w:t>
      </w:r>
      <w:proofErr w:type="spellEnd"/>
      <w:r w:rsidRPr="00E83514">
        <w:rPr>
          <w:color w:val="000000"/>
          <w:sz w:val="24"/>
          <w:lang w:val="uk-UA"/>
        </w:rPr>
        <w:t xml:space="preserve">), </w:t>
      </w:r>
      <w:proofErr w:type="spellStart"/>
      <w:r w:rsidRPr="00E83514">
        <w:rPr>
          <w:color w:val="000000"/>
          <w:sz w:val="24"/>
          <w:lang w:val="uk-UA"/>
        </w:rPr>
        <w:t>дегидрирующей</w:t>
      </w:r>
      <w:proofErr w:type="spellEnd"/>
      <w:r w:rsidRPr="00E83514">
        <w:rPr>
          <w:color w:val="000000"/>
          <w:sz w:val="24"/>
          <w:lang w:val="uk-UA"/>
        </w:rPr>
        <w:t xml:space="preserve"> (</w:t>
      </w:r>
      <w:proofErr w:type="spellStart"/>
      <w:r w:rsidRPr="00E83514">
        <w:rPr>
          <w:color w:val="000000"/>
          <w:sz w:val="24"/>
          <w:lang w:val="uk-UA"/>
        </w:rPr>
        <w:t>фуросемід</w:t>
      </w:r>
      <w:proofErr w:type="spellEnd"/>
      <w:r w:rsidRPr="00E83514">
        <w:rPr>
          <w:color w:val="000000"/>
          <w:sz w:val="24"/>
          <w:lang w:val="uk-UA"/>
        </w:rPr>
        <w:t xml:space="preserve">, </w:t>
      </w:r>
      <w:proofErr w:type="spellStart"/>
      <w:r w:rsidRPr="00E83514">
        <w:rPr>
          <w:color w:val="000000"/>
          <w:sz w:val="24"/>
          <w:lang w:val="uk-UA"/>
        </w:rPr>
        <w:t>діакарб</w:t>
      </w:r>
      <w:proofErr w:type="spellEnd"/>
      <w:r w:rsidRPr="00E83514">
        <w:rPr>
          <w:color w:val="000000"/>
          <w:sz w:val="24"/>
          <w:lang w:val="uk-UA"/>
        </w:rPr>
        <w:t xml:space="preserve">, </w:t>
      </w:r>
      <w:proofErr w:type="spellStart"/>
      <w:r w:rsidRPr="00E83514">
        <w:rPr>
          <w:color w:val="000000"/>
          <w:sz w:val="24"/>
          <w:lang w:val="uk-UA"/>
        </w:rPr>
        <w:t>триампур</w:t>
      </w:r>
      <w:proofErr w:type="spellEnd"/>
      <w:r w:rsidRPr="00E83514">
        <w:rPr>
          <w:color w:val="000000"/>
          <w:sz w:val="24"/>
          <w:lang w:val="uk-UA"/>
        </w:rPr>
        <w:t xml:space="preserve">), </w:t>
      </w:r>
      <w:proofErr w:type="spellStart"/>
      <w:r w:rsidRPr="00E83514">
        <w:rPr>
          <w:color w:val="000000"/>
          <w:sz w:val="24"/>
          <w:lang w:val="uk-UA"/>
        </w:rPr>
        <w:t>дезінтоксіцірующіе</w:t>
      </w:r>
      <w:proofErr w:type="spellEnd"/>
      <w:r w:rsidRPr="00E83514">
        <w:rPr>
          <w:color w:val="000000"/>
          <w:sz w:val="24"/>
          <w:lang w:val="uk-UA"/>
        </w:rPr>
        <w:t xml:space="preserve"> (</w:t>
      </w:r>
      <w:proofErr w:type="spellStart"/>
      <w:r w:rsidRPr="00E83514">
        <w:rPr>
          <w:color w:val="000000"/>
          <w:sz w:val="24"/>
          <w:lang w:val="uk-UA"/>
        </w:rPr>
        <w:t>унітіол</w:t>
      </w:r>
      <w:proofErr w:type="spellEnd"/>
      <w:r w:rsidRPr="00E83514">
        <w:rPr>
          <w:color w:val="000000"/>
          <w:sz w:val="24"/>
          <w:lang w:val="uk-UA"/>
        </w:rPr>
        <w:t xml:space="preserve">, глутамінова кислота, тіосульфат натрію) препарати. При </w:t>
      </w:r>
      <w:proofErr w:type="spellStart"/>
      <w:r w:rsidRPr="00E83514">
        <w:rPr>
          <w:color w:val="000000"/>
          <w:sz w:val="24"/>
          <w:lang w:val="uk-UA"/>
        </w:rPr>
        <w:t>резидуально</w:t>
      </w:r>
      <w:proofErr w:type="spellEnd"/>
      <w:r w:rsidRPr="00E83514">
        <w:rPr>
          <w:color w:val="000000"/>
          <w:sz w:val="24"/>
          <w:lang w:val="uk-UA"/>
        </w:rPr>
        <w:t xml:space="preserve"> органічному Е. с. рекомендується розсмоктуються терапія.</w:t>
      </w:r>
    </w:p>
    <w:p w:rsidR="00271CBF" w:rsidRPr="00E83514" w:rsidRDefault="006F6CE9" w:rsidP="00E83514">
      <w:pPr>
        <w:shd w:val="clear" w:color="auto" w:fill="FFFFFF"/>
        <w:ind w:firstLine="284"/>
        <w:jc w:val="both"/>
        <w:rPr>
          <w:b/>
          <w:color w:val="000000"/>
          <w:sz w:val="24"/>
          <w:lang w:val="uk-UA"/>
        </w:rPr>
      </w:pPr>
      <w:r w:rsidRPr="00E83514">
        <w:rPr>
          <w:color w:val="000000"/>
          <w:sz w:val="24"/>
          <w:lang w:val="uk-UA"/>
        </w:rPr>
        <w:t> </w:t>
      </w:r>
      <w:r w:rsidR="00271CBF" w:rsidRPr="00E83514">
        <w:rPr>
          <w:color w:val="000000"/>
          <w:sz w:val="24"/>
          <w:lang w:val="uk-UA"/>
        </w:rPr>
        <w:br w:type="page"/>
      </w:r>
      <w:r w:rsidR="00271CBF" w:rsidRPr="00E83514">
        <w:rPr>
          <w:b/>
          <w:color w:val="000000"/>
          <w:sz w:val="24"/>
          <w:lang w:val="uk-UA"/>
        </w:rPr>
        <w:lastRenderedPageBreak/>
        <w:t>VI. План і організаційна структура заняття:</w:t>
      </w:r>
    </w:p>
    <w:p w:rsidR="00271CBF" w:rsidRPr="00E83514" w:rsidRDefault="00271CBF" w:rsidP="00E83514">
      <w:pPr>
        <w:shd w:val="clear" w:color="auto" w:fill="FFFFFF"/>
        <w:ind w:firstLine="284"/>
        <w:jc w:val="both"/>
        <w:rPr>
          <w:b/>
          <w:sz w:val="24"/>
          <w:lang w:val="uk-UA"/>
        </w:rPr>
      </w:pPr>
    </w:p>
    <w:tbl>
      <w:tblPr>
        <w:tblW w:w="9811" w:type="dxa"/>
        <w:jc w:val="center"/>
        <w:tblLayout w:type="fixed"/>
        <w:tblCellMar>
          <w:left w:w="40" w:type="dxa"/>
          <w:right w:w="40" w:type="dxa"/>
        </w:tblCellMar>
        <w:tblLook w:val="0000" w:firstRow="0" w:lastRow="0" w:firstColumn="0" w:lastColumn="0" w:noHBand="0" w:noVBand="0"/>
      </w:tblPr>
      <w:tblGrid>
        <w:gridCol w:w="426"/>
        <w:gridCol w:w="2835"/>
        <w:gridCol w:w="1559"/>
        <w:gridCol w:w="1843"/>
        <w:gridCol w:w="2551"/>
        <w:gridCol w:w="597"/>
      </w:tblGrid>
      <w:tr w:rsidR="00271CBF" w:rsidRPr="00E83514" w:rsidTr="00A64DCB">
        <w:trPr>
          <w:trHeight w:val="20"/>
          <w:jc w:val="center"/>
        </w:trPr>
        <w:tc>
          <w:tcPr>
            <w:tcW w:w="426"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w:t>
            </w:r>
          </w:p>
        </w:tc>
        <w:tc>
          <w:tcPr>
            <w:tcW w:w="2835"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Основні етапи заняття, їх функції і зміст</w:t>
            </w:r>
          </w:p>
        </w:tc>
        <w:tc>
          <w:tcPr>
            <w:tcW w:w="1559"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Навчальні цілі в рівнях засвоєння</w:t>
            </w:r>
          </w:p>
        </w:tc>
        <w:tc>
          <w:tcPr>
            <w:tcW w:w="1843"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Методи контролю і навчання</w:t>
            </w:r>
          </w:p>
        </w:tc>
        <w:tc>
          <w:tcPr>
            <w:tcW w:w="2551"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 xml:space="preserve">Матеріали методичного забезпечення (контролю, наочності, </w:t>
            </w:r>
            <w:proofErr w:type="spellStart"/>
            <w:r w:rsidRPr="00E83514">
              <w:rPr>
                <w:color w:val="000000"/>
                <w:sz w:val="24"/>
                <w:lang w:val="uk-UA"/>
              </w:rPr>
              <w:t>інструктивності</w:t>
            </w:r>
            <w:proofErr w:type="spellEnd"/>
            <w:r w:rsidRPr="00E83514">
              <w:rPr>
                <w:color w:val="000000"/>
                <w:sz w:val="24"/>
                <w:lang w:val="uk-UA"/>
              </w:rPr>
              <w:t>)</w:t>
            </w:r>
          </w:p>
        </w:tc>
        <w:tc>
          <w:tcPr>
            <w:tcW w:w="597"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Час</w:t>
            </w:r>
          </w:p>
          <w:p w:rsidR="00271CBF" w:rsidRPr="00E83514" w:rsidRDefault="00271CBF" w:rsidP="00E83514">
            <w:pPr>
              <w:shd w:val="clear" w:color="auto" w:fill="FFFFFF"/>
              <w:jc w:val="both"/>
              <w:rPr>
                <w:sz w:val="24"/>
                <w:lang w:val="uk-UA"/>
              </w:rPr>
            </w:pPr>
            <w:r w:rsidRPr="00E83514">
              <w:rPr>
                <w:color w:val="000000"/>
                <w:sz w:val="24"/>
                <w:lang w:val="uk-UA"/>
              </w:rPr>
              <w:t>(хв)</w:t>
            </w:r>
          </w:p>
        </w:tc>
      </w:tr>
      <w:tr w:rsidR="00271CBF" w:rsidRPr="00E83514" w:rsidTr="00A64DCB">
        <w:trPr>
          <w:trHeight w:val="20"/>
          <w:jc w:val="center"/>
        </w:trPr>
        <w:tc>
          <w:tcPr>
            <w:tcW w:w="9811" w:type="dxa"/>
            <w:gridSpan w:val="6"/>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І. Підготовчий етап</w:t>
            </w:r>
          </w:p>
        </w:tc>
      </w:tr>
      <w:tr w:rsidR="00271CBF" w:rsidRPr="00E83514" w:rsidTr="00A64DCB">
        <w:trPr>
          <w:trHeight w:val="20"/>
          <w:jc w:val="center"/>
        </w:trPr>
        <w:tc>
          <w:tcPr>
            <w:tcW w:w="426"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1.</w:t>
            </w:r>
          </w:p>
          <w:p w:rsidR="00271CBF" w:rsidRPr="00E83514" w:rsidRDefault="00271CBF" w:rsidP="00E83514">
            <w:pPr>
              <w:shd w:val="clear" w:color="auto" w:fill="FFFFFF"/>
              <w:jc w:val="both"/>
              <w:rPr>
                <w:sz w:val="24"/>
                <w:lang w:val="uk-UA"/>
              </w:rPr>
            </w:pPr>
            <w:r w:rsidRPr="00E83514">
              <w:rPr>
                <w:sz w:val="24"/>
                <w:lang w:val="uk-UA"/>
              </w:rPr>
              <w:t>2.</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3.</w:t>
            </w:r>
          </w:p>
        </w:tc>
        <w:tc>
          <w:tcPr>
            <w:tcW w:w="2835"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Організація заняття</w:t>
            </w:r>
          </w:p>
          <w:p w:rsidR="00271CBF" w:rsidRPr="00E83514" w:rsidRDefault="00271CBF" w:rsidP="00E83514">
            <w:pPr>
              <w:shd w:val="clear" w:color="auto" w:fill="FFFFFF"/>
              <w:jc w:val="both"/>
              <w:rPr>
                <w:sz w:val="24"/>
                <w:lang w:val="uk-UA"/>
              </w:rPr>
            </w:pPr>
            <w:r w:rsidRPr="00E83514">
              <w:rPr>
                <w:color w:val="000000"/>
                <w:sz w:val="24"/>
                <w:lang w:val="uk-UA"/>
              </w:rPr>
              <w:t>Постановка навчальних</w:t>
            </w:r>
          </w:p>
          <w:p w:rsidR="00271CBF" w:rsidRPr="00E83514" w:rsidRDefault="00271CBF" w:rsidP="00E83514">
            <w:pPr>
              <w:shd w:val="clear" w:color="auto" w:fill="FFFFFF"/>
              <w:jc w:val="both"/>
              <w:rPr>
                <w:sz w:val="24"/>
                <w:lang w:val="uk-UA"/>
              </w:rPr>
            </w:pPr>
            <w:r w:rsidRPr="00E83514">
              <w:rPr>
                <w:color w:val="000000"/>
                <w:sz w:val="24"/>
                <w:lang w:val="uk-UA"/>
              </w:rPr>
              <w:t>цілей та мотивація</w:t>
            </w:r>
          </w:p>
          <w:p w:rsidR="00271CBF" w:rsidRPr="00E83514" w:rsidRDefault="00271CBF" w:rsidP="00E83514">
            <w:pPr>
              <w:shd w:val="clear" w:color="auto" w:fill="FFFFFF"/>
              <w:jc w:val="both"/>
              <w:rPr>
                <w:b/>
                <w:sz w:val="24"/>
                <w:lang w:val="uk-UA"/>
              </w:rPr>
            </w:pPr>
            <w:r w:rsidRPr="00E83514">
              <w:rPr>
                <w:b/>
                <w:color w:val="000000"/>
                <w:sz w:val="24"/>
                <w:lang w:val="uk-UA"/>
              </w:rPr>
              <w:t>Контроль вихідного</w:t>
            </w:r>
          </w:p>
          <w:p w:rsidR="00271CBF" w:rsidRPr="00E83514" w:rsidRDefault="00271CBF" w:rsidP="00E83514">
            <w:pPr>
              <w:shd w:val="clear" w:color="auto" w:fill="FFFFFF"/>
              <w:jc w:val="both"/>
              <w:rPr>
                <w:b/>
                <w:sz w:val="24"/>
                <w:lang w:val="uk-UA"/>
              </w:rPr>
            </w:pPr>
            <w:r w:rsidRPr="00E83514">
              <w:rPr>
                <w:b/>
                <w:color w:val="000000"/>
                <w:sz w:val="24"/>
                <w:lang w:val="uk-UA"/>
              </w:rPr>
              <w:t>рівня знань, навичок,</w:t>
            </w:r>
          </w:p>
          <w:p w:rsidR="00271CBF" w:rsidRPr="00E83514" w:rsidRDefault="00271CBF" w:rsidP="00E83514">
            <w:pPr>
              <w:shd w:val="clear" w:color="auto" w:fill="FFFFFF"/>
              <w:jc w:val="both"/>
              <w:rPr>
                <w:sz w:val="24"/>
                <w:lang w:val="uk-UA"/>
              </w:rPr>
            </w:pPr>
            <w:r w:rsidRPr="00E83514">
              <w:rPr>
                <w:b/>
                <w:color w:val="000000"/>
                <w:sz w:val="24"/>
                <w:lang w:val="uk-UA"/>
              </w:rPr>
              <w:t>умінь:</w:t>
            </w:r>
          </w:p>
          <w:p w:rsidR="00271CBF" w:rsidRPr="00E83514" w:rsidRDefault="00271CBF" w:rsidP="00E83514">
            <w:pPr>
              <w:shd w:val="clear" w:color="auto" w:fill="FFFFFF"/>
              <w:jc w:val="both"/>
              <w:rPr>
                <w:sz w:val="24"/>
                <w:lang w:val="uk-UA"/>
              </w:rPr>
            </w:pPr>
            <w:r w:rsidRPr="00E83514">
              <w:rPr>
                <w:sz w:val="24"/>
                <w:lang w:val="uk-UA"/>
              </w:rPr>
              <w:t>1). Етіологія, патогенез епілепсії;</w:t>
            </w:r>
          </w:p>
          <w:p w:rsidR="00271CBF" w:rsidRPr="00E83514" w:rsidRDefault="00271CBF" w:rsidP="00E83514">
            <w:pPr>
              <w:shd w:val="clear" w:color="auto" w:fill="FFFFFF"/>
              <w:jc w:val="both"/>
              <w:rPr>
                <w:sz w:val="24"/>
                <w:lang w:val="uk-UA"/>
              </w:rPr>
            </w:pPr>
            <w:r w:rsidRPr="00E83514">
              <w:rPr>
                <w:sz w:val="24"/>
                <w:lang w:val="uk-UA"/>
              </w:rPr>
              <w:t>2). Класифікація епілептичних нападів;</w:t>
            </w:r>
          </w:p>
          <w:p w:rsidR="00271CBF" w:rsidRPr="00E83514" w:rsidRDefault="00271CBF" w:rsidP="00E83514">
            <w:pPr>
              <w:shd w:val="clear" w:color="auto" w:fill="FFFFFF"/>
              <w:jc w:val="both"/>
              <w:rPr>
                <w:sz w:val="24"/>
                <w:lang w:val="uk-UA"/>
              </w:rPr>
            </w:pPr>
            <w:r w:rsidRPr="00E83514">
              <w:rPr>
                <w:sz w:val="24"/>
                <w:lang w:val="uk-UA"/>
              </w:rPr>
              <w:t>3). Неепілептичні пароксизмальні напади;</w:t>
            </w:r>
          </w:p>
          <w:p w:rsidR="00271CBF" w:rsidRPr="00E83514" w:rsidRDefault="00271CBF" w:rsidP="00E83514">
            <w:pPr>
              <w:shd w:val="clear" w:color="auto" w:fill="FFFFFF"/>
              <w:jc w:val="both"/>
              <w:rPr>
                <w:sz w:val="24"/>
                <w:lang w:val="uk-UA"/>
              </w:rPr>
            </w:pPr>
            <w:r w:rsidRPr="00E83514">
              <w:rPr>
                <w:sz w:val="24"/>
                <w:lang w:val="uk-UA"/>
              </w:rPr>
              <w:t>4). Патологічні стани без судом;</w:t>
            </w:r>
          </w:p>
          <w:p w:rsidR="00271CBF" w:rsidRPr="00E83514" w:rsidRDefault="00271CBF" w:rsidP="00E83514">
            <w:pPr>
              <w:shd w:val="clear" w:color="auto" w:fill="FFFFFF"/>
              <w:jc w:val="both"/>
              <w:rPr>
                <w:sz w:val="24"/>
                <w:lang w:val="uk-UA"/>
              </w:rPr>
            </w:pPr>
            <w:r w:rsidRPr="00E83514">
              <w:rPr>
                <w:sz w:val="24"/>
                <w:lang w:val="uk-UA"/>
              </w:rPr>
              <w:t>5). Методи диференційної діагностики епілепсії та неепілептичних пароксизмальних станів;</w:t>
            </w:r>
          </w:p>
          <w:p w:rsidR="00271CBF" w:rsidRPr="00E83514" w:rsidRDefault="00271CBF" w:rsidP="00E83514">
            <w:pPr>
              <w:shd w:val="clear" w:color="auto" w:fill="FFFFFF"/>
              <w:jc w:val="both"/>
              <w:rPr>
                <w:sz w:val="24"/>
                <w:lang w:val="uk-UA"/>
              </w:rPr>
            </w:pPr>
            <w:r w:rsidRPr="00E83514">
              <w:rPr>
                <w:sz w:val="24"/>
                <w:lang w:val="uk-UA"/>
              </w:rPr>
              <w:t>6). Лікування пароксизму і лікування за відсутності нападів</w:t>
            </w:r>
          </w:p>
          <w:p w:rsidR="00271CBF" w:rsidRPr="00E83514" w:rsidRDefault="00271CBF" w:rsidP="00E83514">
            <w:pPr>
              <w:shd w:val="clear" w:color="auto" w:fill="FFFFFF"/>
              <w:jc w:val="both"/>
              <w:rPr>
                <w:sz w:val="24"/>
                <w:lang w:val="uk-UA"/>
              </w:rPr>
            </w:pPr>
          </w:p>
        </w:tc>
        <w:tc>
          <w:tcPr>
            <w:tcW w:w="1559"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w:t>
            </w:r>
          </w:p>
          <w:p w:rsidR="00271CBF" w:rsidRPr="00E83514" w:rsidRDefault="00271CBF" w:rsidP="00E83514">
            <w:pPr>
              <w:shd w:val="clear" w:color="auto" w:fill="FFFFFF"/>
              <w:jc w:val="both"/>
              <w:rPr>
                <w:sz w:val="24"/>
                <w:lang w:val="uk-UA"/>
              </w:rPr>
            </w:pPr>
          </w:p>
        </w:tc>
        <w:tc>
          <w:tcPr>
            <w:tcW w:w="1843"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Тестовий контроль І рівня</w:t>
            </w:r>
          </w:p>
          <w:p w:rsidR="00271CBF" w:rsidRPr="00E83514" w:rsidRDefault="00271CBF" w:rsidP="00E83514">
            <w:pPr>
              <w:shd w:val="clear" w:color="auto" w:fill="FFFFFF"/>
              <w:jc w:val="both"/>
              <w:rPr>
                <w:sz w:val="24"/>
              </w:rPr>
            </w:pPr>
          </w:p>
          <w:p w:rsidR="00271CBF" w:rsidRPr="00E83514" w:rsidRDefault="00271CBF" w:rsidP="00E83514">
            <w:pPr>
              <w:shd w:val="clear" w:color="auto" w:fill="FFFFFF"/>
              <w:jc w:val="both"/>
              <w:rPr>
                <w:sz w:val="24"/>
                <w:lang w:val="uk-UA"/>
              </w:rPr>
            </w:pPr>
            <w:r w:rsidRPr="00E83514">
              <w:rPr>
                <w:sz w:val="24"/>
                <w:lang w:val="uk-UA"/>
              </w:rPr>
              <w:t>Індивідуальне усне опитування</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Фронтальна бесіда</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Тестовий контроль ІІ рівня</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Рішення типових задач ІІ рівня</w:t>
            </w:r>
          </w:p>
          <w:p w:rsidR="00271CBF" w:rsidRPr="00E83514" w:rsidRDefault="00271CBF" w:rsidP="00E83514">
            <w:pPr>
              <w:shd w:val="clear" w:color="auto" w:fill="FFFFFF"/>
              <w:jc w:val="both"/>
              <w:rPr>
                <w:sz w:val="24"/>
                <w:lang w:val="uk-UA"/>
              </w:rPr>
            </w:pPr>
          </w:p>
        </w:tc>
        <w:tc>
          <w:tcPr>
            <w:tcW w:w="2551"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Академічний журнал</w:t>
            </w:r>
          </w:p>
          <w:p w:rsidR="00271CBF" w:rsidRPr="00E83514" w:rsidRDefault="00271CBF" w:rsidP="00E83514">
            <w:pPr>
              <w:shd w:val="clear" w:color="auto" w:fill="FFFFFF"/>
              <w:jc w:val="both"/>
              <w:rPr>
                <w:color w:val="000000"/>
                <w:sz w:val="24"/>
                <w:lang w:val="uk-UA"/>
              </w:rPr>
            </w:pPr>
            <w:r w:rsidRPr="00E83514">
              <w:rPr>
                <w:color w:val="000000"/>
                <w:sz w:val="24"/>
                <w:lang w:val="uk-UA"/>
              </w:rPr>
              <w:t>П2. «Навчальні цілі»</w:t>
            </w:r>
          </w:p>
          <w:p w:rsidR="00271CBF" w:rsidRPr="00E83514" w:rsidRDefault="00271CBF" w:rsidP="00E83514">
            <w:pPr>
              <w:shd w:val="clear" w:color="auto" w:fill="FFFFFF"/>
              <w:jc w:val="both"/>
              <w:rPr>
                <w:color w:val="000000"/>
                <w:sz w:val="24"/>
                <w:lang w:val="uk-UA"/>
              </w:rPr>
            </w:pPr>
            <w:r w:rsidRPr="00E83514">
              <w:rPr>
                <w:color w:val="000000"/>
                <w:sz w:val="24"/>
                <w:lang w:val="uk-UA"/>
              </w:rPr>
              <w:t>П1. «</w:t>
            </w:r>
            <w:proofErr w:type="spellStart"/>
            <w:r w:rsidRPr="00E83514">
              <w:rPr>
                <w:color w:val="000000"/>
                <w:sz w:val="24"/>
                <w:lang w:val="uk-UA"/>
              </w:rPr>
              <w:t>Актуалність</w:t>
            </w:r>
            <w:proofErr w:type="spellEnd"/>
            <w:r w:rsidRPr="00E83514">
              <w:rPr>
                <w:color w:val="000000"/>
                <w:sz w:val="24"/>
                <w:lang w:val="uk-UA"/>
              </w:rPr>
              <w:t>»</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Методичні розробки</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Тематичні таблиці,</w:t>
            </w:r>
          </w:p>
          <w:p w:rsidR="00271CBF" w:rsidRPr="00E83514" w:rsidRDefault="00271CBF" w:rsidP="00E83514">
            <w:pPr>
              <w:shd w:val="clear" w:color="auto" w:fill="FFFFFF"/>
              <w:jc w:val="both"/>
              <w:rPr>
                <w:color w:val="000000"/>
                <w:sz w:val="24"/>
                <w:lang w:val="uk-UA"/>
              </w:rPr>
            </w:pPr>
            <w:r w:rsidRPr="00E83514">
              <w:rPr>
                <w:color w:val="000000"/>
                <w:sz w:val="24"/>
                <w:lang w:val="uk-UA"/>
              </w:rPr>
              <w:t>плакати, слайди, структурно-логічні схеми</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Питання для індивідуального усного опитування</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Тестові завдання І, II</w:t>
            </w:r>
          </w:p>
          <w:p w:rsidR="00271CBF" w:rsidRPr="00E83514" w:rsidRDefault="00271CBF" w:rsidP="00E83514">
            <w:pPr>
              <w:shd w:val="clear" w:color="auto" w:fill="FFFFFF"/>
              <w:jc w:val="both"/>
              <w:rPr>
                <w:color w:val="000000"/>
                <w:sz w:val="24"/>
                <w:lang w:val="uk-UA"/>
              </w:rPr>
            </w:pPr>
            <w:r w:rsidRPr="00E83514">
              <w:rPr>
                <w:color w:val="000000"/>
                <w:sz w:val="24"/>
                <w:lang w:val="uk-UA"/>
              </w:rPr>
              <w:t>рівня</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Типові задачі II</w:t>
            </w:r>
          </w:p>
          <w:p w:rsidR="00271CBF" w:rsidRPr="00E83514" w:rsidRDefault="00271CBF" w:rsidP="00E83514">
            <w:pPr>
              <w:shd w:val="clear" w:color="auto" w:fill="FFFFFF"/>
              <w:jc w:val="both"/>
              <w:rPr>
                <w:color w:val="000000"/>
                <w:sz w:val="24"/>
                <w:lang w:val="uk-UA"/>
              </w:rPr>
            </w:pPr>
            <w:r w:rsidRPr="00E83514">
              <w:rPr>
                <w:color w:val="000000"/>
                <w:sz w:val="24"/>
                <w:lang w:val="uk-UA"/>
              </w:rPr>
              <w:t>рівня</w:t>
            </w:r>
          </w:p>
        </w:tc>
        <w:tc>
          <w:tcPr>
            <w:tcW w:w="597"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t>1</w:t>
            </w:r>
          </w:p>
          <w:p w:rsidR="00271CBF" w:rsidRPr="00E83514" w:rsidRDefault="00271CBF" w:rsidP="00E83514">
            <w:pPr>
              <w:shd w:val="clear" w:color="auto" w:fill="FFFFFF"/>
              <w:jc w:val="both"/>
              <w:rPr>
                <w:sz w:val="24"/>
                <w:lang w:val="uk-UA"/>
              </w:rPr>
            </w:pPr>
            <w:r w:rsidRPr="00E83514">
              <w:rPr>
                <w:sz w:val="24"/>
                <w:lang w:val="uk-UA"/>
              </w:rPr>
              <w:t>2</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35</w:t>
            </w:r>
          </w:p>
        </w:tc>
      </w:tr>
      <w:tr w:rsidR="00271CBF" w:rsidRPr="00E83514" w:rsidTr="00A64DCB">
        <w:trPr>
          <w:trHeight w:val="20"/>
          <w:jc w:val="center"/>
        </w:trPr>
        <w:tc>
          <w:tcPr>
            <w:tcW w:w="9811" w:type="dxa"/>
            <w:gridSpan w:val="6"/>
            <w:tcBorders>
              <w:top w:val="single" w:sz="4" w:space="0" w:color="auto"/>
              <w:left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II. Основний етап</w:t>
            </w:r>
          </w:p>
        </w:tc>
      </w:tr>
      <w:tr w:rsidR="00271CBF" w:rsidRPr="00E83514" w:rsidTr="00A64DCB">
        <w:trPr>
          <w:trHeight w:val="20"/>
          <w:jc w:val="center"/>
        </w:trPr>
        <w:tc>
          <w:tcPr>
            <w:tcW w:w="426"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p>
        </w:tc>
        <w:tc>
          <w:tcPr>
            <w:tcW w:w="2835"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b/>
                <w:sz w:val="24"/>
                <w:lang w:val="uk-UA"/>
              </w:rPr>
            </w:pPr>
            <w:r w:rsidRPr="00E83514">
              <w:rPr>
                <w:b/>
                <w:color w:val="000000"/>
                <w:sz w:val="24"/>
                <w:lang w:val="uk-UA"/>
              </w:rPr>
              <w:t>Формування професійних навичок та вмінь:</w:t>
            </w:r>
          </w:p>
          <w:p w:rsidR="00271CBF" w:rsidRPr="00E83514" w:rsidRDefault="00271CBF" w:rsidP="00E83514">
            <w:pPr>
              <w:shd w:val="clear" w:color="auto" w:fill="FFFFFF"/>
              <w:jc w:val="both"/>
              <w:rPr>
                <w:sz w:val="24"/>
                <w:lang w:val="uk-UA"/>
              </w:rPr>
            </w:pPr>
            <w:r w:rsidRPr="00E83514">
              <w:rPr>
                <w:sz w:val="24"/>
                <w:lang w:val="uk-UA"/>
              </w:rPr>
              <w:t xml:space="preserve">1). </w:t>
            </w:r>
            <w:r w:rsidRPr="00E83514">
              <w:rPr>
                <w:color w:val="000000"/>
                <w:sz w:val="24"/>
                <w:lang w:val="uk-UA"/>
              </w:rPr>
              <w:t>Зібрати анамнез захворювання;</w:t>
            </w:r>
          </w:p>
          <w:p w:rsidR="00271CBF" w:rsidRPr="00E83514" w:rsidRDefault="00271CBF" w:rsidP="00E83514">
            <w:pPr>
              <w:shd w:val="clear" w:color="auto" w:fill="FFFFFF"/>
              <w:jc w:val="both"/>
              <w:rPr>
                <w:sz w:val="24"/>
                <w:lang w:val="uk-UA"/>
              </w:rPr>
            </w:pPr>
            <w:r w:rsidRPr="00E83514">
              <w:rPr>
                <w:sz w:val="24"/>
                <w:lang w:val="uk-UA"/>
              </w:rPr>
              <w:t>2). Обстежити неврологічний статус хворого, провести лабораторно-інструментальне дослідження, вміти інтерпретувати їх дані;</w:t>
            </w:r>
          </w:p>
          <w:p w:rsidR="00271CBF" w:rsidRPr="00E83514" w:rsidRDefault="00271CBF" w:rsidP="00E83514">
            <w:pPr>
              <w:shd w:val="clear" w:color="auto" w:fill="FFFFFF"/>
              <w:jc w:val="both"/>
              <w:rPr>
                <w:sz w:val="24"/>
                <w:lang w:val="uk-UA"/>
              </w:rPr>
            </w:pPr>
            <w:r w:rsidRPr="00E83514">
              <w:rPr>
                <w:sz w:val="24"/>
                <w:lang w:val="uk-UA"/>
              </w:rPr>
              <w:t>3). Обґрунтовувати попередній діагноз;</w:t>
            </w:r>
          </w:p>
          <w:p w:rsidR="00271CBF" w:rsidRPr="00E83514" w:rsidRDefault="00271CBF" w:rsidP="00E83514">
            <w:pPr>
              <w:shd w:val="clear" w:color="auto" w:fill="FFFFFF"/>
              <w:jc w:val="both"/>
              <w:rPr>
                <w:sz w:val="24"/>
                <w:lang w:val="uk-UA"/>
              </w:rPr>
            </w:pPr>
            <w:r w:rsidRPr="00E83514">
              <w:rPr>
                <w:sz w:val="24"/>
                <w:lang w:val="uk-UA"/>
              </w:rPr>
              <w:t>4). Призначити додаткові методи обстеження та оцінити їх результати;</w:t>
            </w:r>
          </w:p>
          <w:p w:rsidR="00271CBF" w:rsidRPr="00E83514" w:rsidRDefault="00271CBF" w:rsidP="00E83514">
            <w:pPr>
              <w:shd w:val="clear" w:color="auto" w:fill="FFFFFF"/>
              <w:jc w:val="both"/>
              <w:rPr>
                <w:sz w:val="24"/>
                <w:lang w:val="uk-UA"/>
              </w:rPr>
            </w:pPr>
            <w:r w:rsidRPr="00E83514">
              <w:rPr>
                <w:sz w:val="24"/>
                <w:lang w:val="uk-UA"/>
              </w:rPr>
              <w:t>5). Обґрунтовувати заключний діагноз згідно клінічних класифікацій;</w:t>
            </w:r>
          </w:p>
          <w:p w:rsidR="00271CBF" w:rsidRPr="00E83514" w:rsidRDefault="00271CBF" w:rsidP="00E83514">
            <w:pPr>
              <w:shd w:val="clear" w:color="auto" w:fill="FFFFFF"/>
              <w:jc w:val="both"/>
              <w:rPr>
                <w:sz w:val="24"/>
                <w:lang w:val="uk-UA"/>
              </w:rPr>
            </w:pPr>
            <w:r w:rsidRPr="00E83514">
              <w:rPr>
                <w:sz w:val="24"/>
                <w:lang w:val="uk-UA"/>
              </w:rPr>
              <w:t xml:space="preserve">6). Проводити диференціальну </w:t>
            </w:r>
            <w:r w:rsidRPr="00E83514">
              <w:rPr>
                <w:sz w:val="24"/>
                <w:lang w:val="uk-UA"/>
              </w:rPr>
              <w:lastRenderedPageBreak/>
              <w:t>діагностику епілепсії та неепілептичних пароксизмальних станів;</w:t>
            </w:r>
          </w:p>
          <w:p w:rsidR="00271CBF" w:rsidRPr="00E83514" w:rsidRDefault="00271CBF" w:rsidP="00E83514">
            <w:pPr>
              <w:shd w:val="clear" w:color="auto" w:fill="FFFFFF"/>
              <w:jc w:val="both"/>
              <w:rPr>
                <w:sz w:val="24"/>
                <w:lang w:val="uk-UA"/>
              </w:rPr>
            </w:pPr>
            <w:r w:rsidRPr="00E83514">
              <w:rPr>
                <w:sz w:val="24"/>
                <w:lang w:val="uk-UA"/>
              </w:rPr>
              <w:t>7). Скласти план лікування з урахуванням етіології, тяжкості перебігу захворювання;</w:t>
            </w:r>
          </w:p>
          <w:p w:rsidR="00271CBF" w:rsidRPr="00E83514" w:rsidRDefault="00271CBF" w:rsidP="00E83514">
            <w:pPr>
              <w:shd w:val="clear" w:color="auto" w:fill="FFFFFF"/>
              <w:jc w:val="both"/>
              <w:rPr>
                <w:sz w:val="24"/>
                <w:lang w:val="uk-UA"/>
              </w:rPr>
            </w:pPr>
            <w:r w:rsidRPr="00E83514">
              <w:rPr>
                <w:sz w:val="24"/>
                <w:lang w:val="uk-UA"/>
              </w:rPr>
              <w:t>8). Визначити тактику ведення хворого, провести експертизу непрацездатності</w:t>
            </w:r>
          </w:p>
        </w:tc>
        <w:tc>
          <w:tcPr>
            <w:tcW w:w="1559"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ІІІ</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І</w:t>
            </w:r>
            <w:r w:rsidRPr="00E83514">
              <w:rPr>
                <w:sz w:val="24"/>
                <w:lang w:val="en-US"/>
              </w:rPr>
              <w:t>V</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tc>
        <w:tc>
          <w:tcPr>
            <w:tcW w:w="1843"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sz w:val="24"/>
                <w:lang w:val="uk-UA"/>
              </w:rPr>
              <w:lastRenderedPageBreak/>
              <w:t>Методи формування навичок:</w:t>
            </w:r>
          </w:p>
          <w:p w:rsidR="00271CBF" w:rsidRPr="00E83514" w:rsidRDefault="00271CBF" w:rsidP="00E83514">
            <w:pPr>
              <w:shd w:val="clear" w:color="auto" w:fill="FFFFFF"/>
              <w:jc w:val="both"/>
              <w:rPr>
                <w:color w:val="000000"/>
                <w:sz w:val="24"/>
                <w:lang w:val="uk-UA"/>
              </w:rPr>
            </w:pPr>
            <w:r w:rsidRPr="00E83514">
              <w:rPr>
                <w:color w:val="000000"/>
                <w:sz w:val="24"/>
                <w:lang w:val="uk-UA"/>
              </w:rPr>
              <w:t>професійний тренінг,</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рішення тестів ІІ рівня, типових задач ІІ рівня</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Методи формування вмінь:</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професійний тренінг у вирішенні нетипових клінічних ситуацій, задачі ІІІ рівня</w:t>
            </w:r>
          </w:p>
          <w:p w:rsidR="00271CBF" w:rsidRPr="00E83514" w:rsidRDefault="00271CBF" w:rsidP="00E83514">
            <w:pPr>
              <w:shd w:val="clear" w:color="auto" w:fill="FFFFFF"/>
              <w:jc w:val="both"/>
              <w:rPr>
                <w:sz w:val="24"/>
                <w:lang w:val="uk-UA"/>
              </w:rPr>
            </w:pPr>
          </w:p>
        </w:tc>
        <w:tc>
          <w:tcPr>
            <w:tcW w:w="2551" w:type="dxa"/>
            <w:tcBorders>
              <w:top w:val="single" w:sz="6" w:space="0" w:color="auto"/>
              <w:left w:val="single" w:sz="6"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Алгоритми для формування практичних навичок</w:t>
            </w:r>
          </w:p>
          <w:p w:rsidR="00271CBF" w:rsidRPr="00E83514" w:rsidRDefault="00271CBF" w:rsidP="00E83514">
            <w:pPr>
              <w:shd w:val="clear" w:color="auto" w:fill="FFFFFF"/>
              <w:jc w:val="both"/>
              <w:rPr>
                <w:color w:val="000000"/>
                <w:sz w:val="24"/>
                <w:lang w:val="uk-UA"/>
              </w:rPr>
            </w:pPr>
            <w:r w:rsidRPr="00E83514">
              <w:rPr>
                <w:color w:val="000000"/>
                <w:sz w:val="24"/>
                <w:lang w:val="uk-UA"/>
              </w:rPr>
              <w:t>Методичні розробки.</w:t>
            </w:r>
          </w:p>
          <w:p w:rsidR="00271CBF" w:rsidRPr="00E83514" w:rsidRDefault="00271CBF" w:rsidP="00E83514">
            <w:pPr>
              <w:shd w:val="clear" w:color="auto" w:fill="FFFFFF"/>
              <w:jc w:val="both"/>
              <w:rPr>
                <w:sz w:val="24"/>
                <w:lang w:val="uk-UA"/>
              </w:rPr>
            </w:pPr>
            <w:r w:rsidRPr="00E83514">
              <w:rPr>
                <w:color w:val="000000"/>
                <w:sz w:val="24"/>
                <w:lang w:val="uk-UA"/>
              </w:rPr>
              <w:t>Неврологічні</w:t>
            </w:r>
          </w:p>
          <w:p w:rsidR="00271CBF" w:rsidRPr="00E83514" w:rsidRDefault="00271CBF" w:rsidP="00E83514">
            <w:pPr>
              <w:shd w:val="clear" w:color="auto" w:fill="FFFFFF"/>
              <w:jc w:val="both"/>
              <w:rPr>
                <w:sz w:val="24"/>
                <w:lang w:val="uk-UA"/>
              </w:rPr>
            </w:pPr>
            <w:r w:rsidRPr="00E83514">
              <w:rPr>
                <w:color w:val="000000"/>
                <w:sz w:val="24"/>
                <w:lang w:val="uk-UA"/>
              </w:rPr>
              <w:t>молоточки. Таблиці.</w:t>
            </w:r>
          </w:p>
          <w:p w:rsidR="00271CBF" w:rsidRPr="00E83514" w:rsidRDefault="00271CBF" w:rsidP="00E83514">
            <w:pPr>
              <w:shd w:val="clear" w:color="auto" w:fill="FFFFFF"/>
              <w:jc w:val="both"/>
              <w:rPr>
                <w:color w:val="000000"/>
                <w:sz w:val="24"/>
                <w:lang w:val="uk-UA"/>
              </w:rPr>
            </w:pPr>
            <w:r w:rsidRPr="00E83514">
              <w:rPr>
                <w:color w:val="000000"/>
                <w:sz w:val="24"/>
                <w:lang w:val="uk-UA"/>
              </w:rPr>
              <w:t>Тести, типові задачі ІІІ рівня</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Алгоритми для</w:t>
            </w:r>
          </w:p>
          <w:p w:rsidR="00271CBF" w:rsidRPr="00E83514" w:rsidRDefault="00271CBF" w:rsidP="00E83514">
            <w:pPr>
              <w:shd w:val="clear" w:color="auto" w:fill="FFFFFF"/>
              <w:jc w:val="both"/>
              <w:rPr>
                <w:sz w:val="24"/>
                <w:lang w:val="uk-UA"/>
              </w:rPr>
            </w:pPr>
            <w:r w:rsidRPr="00E83514">
              <w:rPr>
                <w:color w:val="000000"/>
                <w:sz w:val="24"/>
                <w:lang w:val="uk-UA"/>
              </w:rPr>
              <w:t>формування</w:t>
            </w:r>
          </w:p>
          <w:p w:rsidR="00271CBF" w:rsidRPr="00E83514" w:rsidRDefault="00271CBF" w:rsidP="00E83514">
            <w:pPr>
              <w:shd w:val="clear" w:color="auto" w:fill="FFFFFF"/>
              <w:jc w:val="both"/>
              <w:rPr>
                <w:color w:val="000000"/>
                <w:sz w:val="24"/>
                <w:lang w:val="uk-UA"/>
              </w:rPr>
            </w:pPr>
            <w:r w:rsidRPr="00E83514">
              <w:rPr>
                <w:color w:val="000000"/>
                <w:sz w:val="24"/>
                <w:lang w:val="uk-UA"/>
              </w:rPr>
              <w:t>професійних вмінь.</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lastRenderedPageBreak/>
              <w:t>Пацієнти. Історії</w:t>
            </w:r>
          </w:p>
          <w:p w:rsidR="00271CBF" w:rsidRPr="00E83514" w:rsidRDefault="00271CBF" w:rsidP="00E83514">
            <w:pPr>
              <w:shd w:val="clear" w:color="auto" w:fill="FFFFFF"/>
              <w:jc w:val="both"/>
              <w:rPr>
                <w:sz w:val="24"/>
                <w:lang w:val="uk-UA"/>
              </w:rPr>
            </w:pPr>
            <w:r w:rsidRPr="00E83514">
              <w:rPr>
                <w:color w:val="000000"/>
                <w:sz w:val="24"/>
                <w:lang w:val="uk-UA"/>
              </w:rPr>
              <w:t>хвороби пацієнта.</w:t>
            </w:r>
          </w:p>
          <w:p w:rsidR="00271CBF" w:rsidRPr="00E83514" w:rsidRDefault="00271CBF" w:rsidP="00E83514">
            <w:pPr>
              <w:shd w:val="clear" w:color="auto" w:fill="FFFFFF"/>
              <w:jc w:val="both"/>
              <w:rPr>
                <w:sz w:val="24"/>
                <w:lang w:val="uk-UA"/>
              </w:rPr>
            </w:pPr>
            <w:r w:rsidRPr="00E83514">
              <w:rPr>
                <w:color w:val="000000"/>
                <w:sz w:val="24"/>
                <w:lang w:val="uk-UA"/>
              </w:rPr>
              <w:t>Ситуаційні нетипові</w:t>
            </w:r>
          </w:p>
          <w:p w:rsidR="00271CBF" w:rsidRPr="00E83514" w:rsidRDefault="00271CBF" w:rsidP="00E83514">
            <w:pPr>
              <w:shd w:val="clear" w:color="auto" w:fill="FFFFFF"/>
              <w:jc w:val="both"/>
              <w:rPr>
                <w:sz w:val="24"/>
                <w:lang w:val="uk-UA"/>
              </w:rPr>
            </w:pPr>
            <w:r w:rsidRPr="00E83514">
              <w:rPr>
                <w:color w:val="000000"/>
                <w:sz w:val="24"/>
                <w:lang w:val="uk-UA"/>
              </w:rPr>
              <w:t>задачі.</w:t>
            </w:r>
          </w:p>
          <w:p w:rsidR="00271CBF" w:rsidRPr="00E83514" w:rsidRDefault="00271CBF" w:rsidP="00E83514">
            <w:pPr>
              <w:shd w:val="clear" w:color="auto" w:fill="FFFFFF"/>
              <w:jc w:val="both"/>
              <w:rPr>
                <w:color w:val="000000"/>
                <w:sz w:val="24"/>
                <w:lang w:val="uk-UA"/>
              </w:rPr>
            </w:pPr>
            <w:r w:rsidRPr="00E83514">
              <w:rPr>
                <w:color w:val="000000"/>
                <w:sz w:val="24"/>
                <w:lang w:val="uk-UA"/>
              </w:rPr>
              <w:t>Імітаційні ігри.</w:t>
            </w:r>
          </w:p>
          <w:p w:rsidR="00271CBF" w:rsidRPr="00E83514" w:rsidRDefault="00271CBF" w:rsidP="00E83514">
            <w:pPr>
              <w:shd w:val="clear" w:color="auto" w:fill="FFFFFF"/>
              <w:jc w:val="both"/>
              <w:rPr>
                <w:color w:val="000000"/>
                <w:sz w:val="24"/>
                <w:lang w:val="uk-UA"/>
              </w:rPr>
            </w:pPr>
            <w:r w:rsidRPr="00E83514">
              <w:rPr>
                <w:color w:val="000000"/>
                <w:sz w:val="24"/>
                <w:lang w:val="uk-UA"/>
              </w:rPr>
              <w:t>Обладнання.</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Дані ЕЕГ, КТ, ЯМР-дослідження</w:t>
            </w:r>
          </w:p>
        </w:tc>
        <w:tc>
          <w:tcPr>
            <w:tcW w:w="597" w:type="dxa"/>
            <w:tcBorders>
              <w:top w:val="single" w:sz="6" w:space="0" w:color="auto"/>
              <w:left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sz w:val="24"/>
                <w:lang w:val="uk-UA"/>
              </w:rPr>
              <w:lastRenderedPageBreak/>
              <w:t>130 хв</w:t>
            </w:r>
          </w:p>
        </w:tc>
      </w:tr>
      <w:tr w:rsidR="00271CBF" w:rsidRPr="00E83514" w:rsidTr="00A64DCB">
        <w:trPr>
          <w:trHeight w:val="20"/>
          <w:jc w:val="center"/>
        </w:trPr>
        <w:tc>
          <w:tcPr>
            <w:tcW w:w="9811" w:type="dxa"/>
            <w:gridSpan w:val="6"/>
            <w:tcBorders>
              <w:top w:val="single" w:sz="6" w:space="0" w:color="auto"/>
              <w:left w:val="single" w:sz="6" w:space="0" w:color="auto"/>
              <w:bottom w:val="single" w:sz="6"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lastRenderedPageBreak/>
              <w:t>III Заключний етап</w:t>
            </w:r>
          </w:p>
        </w:tc>
      </w:tr>
      <w:tr w:rsidR="00271CBF" w:rsidRPr="00E83514" w:rsidTr="00A64DCB">
        <w:trPr>
          <w:trHeight w:val="20"/>
          <w:jc w:val="center"/>
        </w:trPr>
        <w:tc>
          <w:tcPr>
            <w:tcW w:w="426"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1.</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2.</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3.</w:t>
            </w:r>
          </w:p>
          <w:p w:rsidR="00271CBF" w:rsidRPr="00E83514" w:rsidRDefault="00271CBF" w:rsidP="00E83514">
            <w:pPr>
              <w:shd w:val="clear" w:color="auto" w:fill="FFFFFF"/>
              <w:jc w:val="both"/>
              <w:rPr>
                <w:sz w:val="24"/>
                <w:lang w:val="uk-UA"/>
              </w:rPr>
            </w:pPr>
            <w:r w:rsidRPr="00E83514">
              <w:rPr>
                <w:color w:val="000000"/>
                <w:sz w:val="24"/>
                <w:lang w:val="uk-UA"/>
              </w:rPr>
              <w:t>3.</w:t>
            </w:r>
          </w:p>
        </w:tc>
        <w:tc>
          <w:tcPr>
            <w:tcW w:w="2835"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Контроль і корекція рівня професійних вмінь та навичок</w:t>
            </w:r>
          </w:p>
          <w:p w:rsidR="00271CBF" w:rsidRPr="00E83514" w:rsidRDefault="00271CBF" w:rsidP="00E83514">
            <w:pPr>
              <w:shd w:val="clear" w:color="auto" w:fill="FFFFFF"/>
              <w:jc w:val="both"/>
              <w:rPr>
                <w:sz w:val="24"/>
                <w:lang w:val="uk-UA"/>
              </w:rPr>
            </w:pPr>
            <w:r w:rsidRPr="00E83514">
              <w:rPr>
                <w:color w:val="000000"/>
                <w:sz w:val="24"/>
                <w:lang w:val="uk-UA"/>
              </w:rPr>
              <w:t>Підведення підсумків</w:t>
            </w:r>
          </w:p>
          <w:p w:rsidR="00271CBF" w:rsidRPr="00E83514" w:rsidRDefault="00271CBF" w:rsidP="00E83514">
            <w:pPr>
              <w:shd w:val="clear" w:color="auto" w:fill="FFFFFF"/>
              <w:jc w:val="both"/>
              <w:rPr>
                <w:sz w:val="24"/>
                <w:lang w:val="uk-UA"/>
              </w:rPr>
            </w:pPr>
            <w:r w:rsidRPr="00E83514">
              <w:rPr>
                <w:color w:val="000000"/>
                <w:sz w:val="24"/>
                <w:lang w:val="uk-UA"/>
              </w:rPr>
              <w:t>заняття (теоретичного, практичного, організаційного)</w:t>
            </w:r>
          </w:p>
          <w:p w:rsidR="00271CBF" w:rsidRPr="00E83514" w:rsidRDefault="00271CBF" w:rsidP="00E83514">
            <w:pPr>
              <w:shd w:val="clear" w:color="auto" w:fill="FFFFFF"/>
              <w:jc w:val="both"/>
              <w:rPr>
                <w:sz w:val="24"/>
                <w:lang w:val="uk-UA"/>
              </w:rPr>
            </w:pPr>
            <w:r w:rsidRPr="00E83514">
              <w:rPr>
                <w:color w:val="000000"/>
                <w:sz w:val="24"/>
                <w:lang w:val="uk-UA"/>
              </w:rPr>
              <w:t>Домашнє завдання (основна і додаткова література по темі)</w:t>
            </w:r>
          </w:p>
        </w:tc>
        <w:tc>
          <w:tcPr>
            <w:tcW w:w="1559"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III</w:t>
            </w:r>
          </w:p>
        </w:tc>
        <w:tc>
          <w:tcPr>
            <w:tcW w:w="1843"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Методи контролю навичок:</w:t>
            </w:r>
          </w:p>
          <w:p w:rsidR="00271CBF" w:rsidRPr="00E83514" w:rsidRDefault="00271CBF" w:rsidP="00E83514">
            <w:pPr>
              <w:shd w:val="clear" w:color="auto" w:fill="FFFFFF"/>
              <w:jc w:val="both"/>
              <w:rPr>
                <w:sz w:val="24"/>
                <w:lang w:val="uk-UA"/>
              </w:rPr>
            </w:pPr>
            <w:r w:rsidRPr="00E83514">
              <w:rPr>
                <w:color w:val="000000"/>
                <w:sz w:val="24"/>
                <w:lang w:val="uk-UA"/>
              </w:rPr>
              <w:t xml:space="preserve">індивідуальний контроль практичних навичок та їх результатів. Аналіз та оцінка результатів клінічної роботи, рішення тестів, </w:t>
            </w:r>
          </w:p>
          <w:p w:rsidR="00271CBF" w:rsidRPr="00E83514" w:rsidRDefault="00271CBF" w:rsidP="00E83514">
            <w:pPr>
              <w:shd w:val="clear" w:color="auto" w:fill="FFFFFF"/>
              <w:jc w:val="both"/>
              <w:rPr>
                <w:sz w:val="24"/>
                <w:lang w:val="uk-UA"/>
              </w:rPr>
            </w:pPr>
            <w:r w:rsidRPr="00E83514">
              <w:rPr>
                <w:color w:val="000000"/>
                <w:sz w:val="24"/>
                <w:lang w:val="uk-UA"/>
              </w:rPr>
              <w:t>задач</w:t>
            </w:r>
          </w:p>
        </w:tc>
        <w:tc>
          <w:tcPr>
            <w:tcW w:w="2551"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Обладнання</w:t>
            </w:r>
          </w:p>
          <w:p w:rsidR="00271CBF" w:rsidRPr="00E83514" w:rsidRDefault="00271CBF" w:rsidP="00E83514">
            <w:pPr>
              <w:shd w:val="clear" w:color="auto" w:fill="FFFFFF"/>
              <w:jc w:val="both"/>
              <w:rPr>
                <w:sz w:val="24"/>
                <w:lang w:val="uk-UA"/>
              </w:rPr>
            </w:pPr>
            <w:r w:rsidRPr="00E83514">
              <w:rPr>
                <w:color w:val="000000"/>
                <w:sz w:val="24"/>
                <w:lang w:val="uk-UA"/>
              </w:rPr>
              <w:t>Результати клінічного</w:t>
            </w:r>
          </w:p>
          <w:p w:rsidR="00271CBF" w:rsidRPr="00E83514" w:rsidRDefault="00271CBF" w:rsidP="00E83514">
            <w:pPr>
              <w:shd w:val="clear" w:color="auto" w:fill="FFFFFF"/>
              <w:jc w:val="both"/>
              <w:rPr>
                <w:sz w:val="24"/>
                <w:lang w:val="uk-UA"/>
              </w:rPr>
            </w:pPr>
            <w:r w:rsidRPr="00E83514">
              <w:rPr>
                <w:color w:val="000000"/>
                <w:sz w:val="24"/>
                <w:lang w:val="uk-UA"/>
              </w:rPr>
              <w:t>обстеження.</w:t>
            </w:r>
          </w:p>
          <w:p w:rsidR="00271CBF" w:rsidRPr="00E83514" w:rsidRDefault="00271CBF" w:rsidP="00E83514">
            <w:pPr>
              <w:shd w:val="clear" w:color="auto" w:fill="FFFFFF"/>
              <w:jc w:val="both"/>
              <w:rPr>
                <w:sz w:val="24"/>
                <w:lang w:val="uk-UA"/>
              </w:rPr>
            </w:pPr>
            <w:r w:rsidRPr="00E83514">
              <w:rPr>
                <w:color w:val="000000"/>
                <w:sz w:val="24"/>
                <w:lang w:val="uk-UA"/>
              </w:rPr>
              <w:t>Задачі III рівня</w:t>
            </w:r>
          </w:p>
          <w:p w:rsidR="00271CBF" w:rsidRPr="00E83514" w:rsidRDefault="00271CBF" w:rsidP="00E83514">
            <w:pPr>
              <w:shd w:val="clear" w:color="auto" w:fill="FFFFFF"/>
              <w:jc w:val="both"/>
              <w:rPr>
                <w:color w:val="000000"/>
                <w:sz w:val="24"/>
                <w:lang w:val="uk-UA"/>
              </w:rPr>
            </w:pPr>
            <w:r w:rsidRPr="00E83514">
              <w:rPr>
                <w:color w:val="000000"/>
                <w:sz w:val="24"/>
                <w:lang w:val="uk-UA"/>
              </w:rPr>
              <w:t>Тестові завдання Ш рівня</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Орієнтовна карта для</w:t>
            </w:r>
          </w:p>
          <w:p w:rsidR="00271CBF" w:rsidRPr="00E83514" w:rsidRDefault="00271CBF" w:rsidP="00E83514">
            <w:pPr>
              <w:shd w:val="clear" w:color="auto" w:fill="FFFFFF"/>
              <w:jc w:val="both"/>
              <w:rPr>
                <w:sz w:val="24"/>
                <w:lang w:val="uk-UA"/>
              </w:rPr>
            </w:pPr>
            <w:r w:rsidRPr="00E83514">
              <w:rPr>
                <w:color w:val="000000"/>
                <w:sz w:val="24"/>
                <w:lang w:val="uk-UA"/>
              </w:rPr>
              <w:t>самостійної роботи з</w:t>
            </w:r>
          </w:p>
          <w:p w:rsidR="00271CBF" w:rsidRPr="00E83514" w:rsidRDefault="00271CBF" w:rsidP="00E83514">
            <w:pPr>
              <w:shd w:val="clear" w:color="auto" w:fill="FFFFFF"/>
              <w:jc w:val="both"/>
              <w:rPr>
                <w:sz w:val="24"/>
                <w:lang w:val="uk-UA"/>
              </w:rPr>
            </w:pPr>
            <w:r w:rsidRPr="00E83514">
              <w:rPr>
                <w:color w:val="000000"/>
                <w:sz w:val="24"/>
                <w:lang w:val="uk-UA"/>
              </w:rPr>
              <w:t>літературою</w:t>
            </w:r>
          </w:p>
        </w:tc>
        <w:tc>
          <w:tcPr>
            <w:tcW w:w="597"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8 хв</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3 хв</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sz w:val="24"/>
                <w:lang w:val="uk-UA"/>
              </w:rPr>
            </w:pPr>
            <w:r w:rsidRPr="00E83514">
              <w:rPr>
                <w:color w:val="000000"/>
                <w:sz w:val="24"/>
                <w:lang w:val="uk-UA"/>
              </w:rPr>
              <w:t>1 хв</w:t>
            </w:r>
          </w:p>
        </w:tc>
      </w:tr>
    </w:tbl>
    <w:p w:rsidR="00271CBF" w:rsidRPr="00E83514" w:rsidRDefault="00271CBF" w:rsidP="00E83514">
      <w:pPr>
        <w:shd w:val="clear" w:color="auto" w:fill="FFFFFF"/>
        <w:ind w:firstLine="284"/>
        <w:jc w:val="both"/>
        <w:rPr>
          <w:b/>
          <w:color w:val="000000"/>
          <w:sz w:val="24"/>
          <w:lang w:val="uk-UA"/>
        </w:rPr>
      </w:pPr>
      <w:r w:rsidRPr="00E83514">
        <w:rPr>
          <w:b/>
          <w:color w:val="000000"/>
          <w:sz w:val="24"/>
          <w:lang w:val="uk-UA"/>
        </w:rPr>
        <w:t>VII. Матеріали методичного забезпечення заняття:</w:t>
      </w:r>
    </w:p>
    <w:p w:rsidR="00271CBF" w:rsidRPr="00E83514" w:rsidRDefault="00271CBF" w:rsidP="00E83514">
      <w:pPr>
        <w:shd w:val="clear" w:color="auto" w:fill="FFFFFF"/>
        <w:ind w:firstLine="284"/>
        <w:jc w:val="both"/>
        <w:rPr>
          <w:b/>
          <w:sz w:val="24"/>
          <w:lang w:val="uk-UA"/>
        </w:rPr>
      </w:pPr>
    </w:p>
    <w:p w:rsidR="00271CBF" w:rsidRPr="00E83514" w:rsidRDefault="00271CBF" w:rsidP="00E83514">
      <w:pPr>
        <w:shd w:val="clear" w:color="auto" w:fill="FFFFFF"/>
        <w:tabs>
          <w:tab w:val="left" w:pos="1276"/>
        </w:tabs>
        <w:ind w:firstLine="284"/>
        <w:jc w:val="both"/>
        <w:rPr>
          <w:b/>
          <w:i/>
          <w:iCs/>
          <w:color w:val="000000"/>
          <w:sz w:val="24"/>
          <w:lang w:val="uk-UA"/>
        </w:rPr>
      </w:pPr>
      <w:r w:rsidRPr="00E83514">
        <w:rPr>
          <w:b/>
          <w:i/>
          <w:iCs/>
          <w:color w:val="000000"/>
          <w:sz w:val="24"/>
          <w:lang w:val="uk-UA"/>
        </w:rPr>
        <w:t>7.1. Матеріали контролю для підготовчого етапу заняття.</w:t>
      </w:r>
    </w:p>
    <w:p w:rsidR="00271CBF" w:rsidRPr="00E83514" w:rsidRDefault="00271CBF" w:rsidP="00E83514">
      <w:pPr>
        <w:shd w:val="clear" w:color="auto" w:fill="FFFFFF"/>
        <w:tabs>
          <w:tab w:val="left" w:pos="1276"/>
        </w:tabs>
        <w:ind w:firstLine="284"/>
        <w:jc w:val="both"/>
        <w:rPr>
          <w:sz w:val="24"/>
          <w:lang w:val="uk-UA"/>
        </w:rPr>
      </w:pPr>
    </w:p>
    <w:p w:rsidR="00271CBF" w:rsidRPr="00E83514" w:rsidRDefault="00271CBF" w:rsidP="00E83514">
      <w:pPr>
        <w:shd w:val="clear" w:color="auto" w:fill="FFFFFF"/>
        <w:tabs>
          <w:tab w:val="left" w:pos="1276"/>
        </w:tabs>
        <w:ind w:firstLine="284"/>
        <w:jc w:val="both"/>
        <w:rPr>
          <w:b/>
          <w:iCs/>
          <w:color w:val="000000"/>
          <w:sz w:val="24"/>
          <w:lang w:val="uk-UA"/>
        </w:rPr>
      </w:pPr>
      <w:r w:rsidRPr="00E83514">
        <w:rPr>
          <w:b/>
          <w:iCs/>
          <w:color w:val="000000"/>
          <w:sz w:val="24"/>
          <w:lang w:val="uk-UA"/>
        </w:rPr>
        <w:t>Матеріали для тестового контролю (І а):</w:t>
      </w:r>
    </w:p>
    <w:p w:rsidR="00271CBF" w:rsidRPr="00E83514" w:rsidRDefault="00271CBF" w:rsidP="00E83514">
      <w:pPr>
        <w:shd w:val="clear" w:color="auto" w:fill="FFFFFF"/>
        <w:tabs>
          <w:tab w:val="left" w:pos="1276"/>
        </w:tabs>
        <w:ind w:firstLine="284"/>
        <w:jc w:val="both"/>
        <w:rPr>
          <w:b/>
          <w:sz w:val="24"/>
          <w:lang w:val="uk-UA"/>
        </w:rPr>
      </w:pPr>
    </w:p>
    <w:p w:rsidR="00271CBF" w:rsidRPr="00E83514" w:rsidRDefault="00271CBF" w:rsidP="00E83514">
      <w:pPr>
        <w:widowControl w:val="0"/>
        <w:numPr>
          <w:ilvl w:val="0"/>
          <w:numId w:val="1"/>
        </w:numPr>
        <w:shd w:val="clear" w:color="auto" w:fill="FFFFFF"/>
        <w:autoSpaceDE w:val="0"/>
        <w:autoSpaceDN w:val="0"/>
        <w:adjustRightInd w:val="0"/>
        <w:jc w:val="both"/>
        <w:rPr>
          <w:color w:val="000000"/>
          <w:sz w:val="24"/>
          <w:lang w:val="uk-UA"/>
        </w:rPr>
      </w:pPr>
      <w:r w:rsidRPr="00E83514">
        <w:rPr>
          <w:color w:val="000000"/>
          <w:sz w:val="24"/>
          <w:lang w:val="uk-UA"/>
        </w:rPr>
        <w:t>Назвіть тип епілептичного нападу, який найчастіше зустрічається у дорослого:</w:t>
      </w:r>
    </w:p>
    <w:p w:rsidR="00271CBF" w:rsidRPr="00E83514" w:rsidRDefault="00271CBF" w:rsidP="00E83514">
      <w:pPr>
        <w:widowControl w:val="0"/>
        <w:numPr>
          <w:ilvl w:val="0"/>
          <w:numId w:val="2"/>
        </w:numPr>
        <w:shd w:val="clear" w:color="auto" w:fill="FFFFFF"/>
        <w:autoSpaceDE w:val="0"/>
        <w:autoSpaceDN w:val="0"/>
        <w:adjustRightInd w:val="0"/>
        <w:jc w:val="both"/>
        <w:rPr>
          <w:color w:val="000000"/>
          <w:sz w:val="24"/>
          <w:lang w:val="uk-UA"/>
        </w:rPr>
      </w:pPr>
      <w:r w:rsidRPr="00E83514">
        <w:rPr>
          <w:color w:val="000000"/>
          <w:sz w:val="24"/>
          <w:lang w:val="uk-UA"/>
        </w:rPr>
        <w:t>*складний парціальний</w:t>
      </w:r>
    </w:p>
    <w:p w:rsidR="00271CBF" w:rsidRPr="00E83514" w:rsidRDefault="00271CBF" w:rsidP="00E83514">
      <w:pPr>
        <w:widowControl w:val="0"/>
        <w:numPr>
          <w:ilvl w:val="0"/>
          <w:numId w:val="2"/>
        </w:numPr>
        <w:shd w:val="clear" w:color="auto" w:fill="FFFFFF"/>
        <w:autoSpaceDE w:val="0"/>
        <w:autoSpaceDN w:val="0"/>
        <w:adjustRightInd w:val="0"/>
        <w:jc w:val="both"/>
        <w:rPr>
          <w:color w:val="000000"/>
          <w:sz w:val="24"/>
          <w:lang w:val="uk-UA"/>
        </w:rPr>
      </w:pPr>
      <w:proofErr w:type="spellStart"/>
      <w:r w:rsidRPr="00E83514">
        <w:rPr>
          <w:color w:val="000000"/>
          <w:sz w:val="24"/>
          <w:lang w:val="uk-UA"/>
        </w:rPr>
        <w:t>генералізований</w:t>
      </w:r>
      <w:proofErr w:type="spellEnd"/>
      <w:r w:rsidRPr="00E83514">
        <w:rPr>
          <w:color w:val="000000"/>
          <w:sz w:val="24"/>
          <w:lang w:val="uk-UA"/>
        </w:rPr>
        <w:t xml:space="preserve"> тоніко-</w:t>
      </w:r>
      <w:proofErr w:type="spellStart"/>
      <w:r w:rsidRPr="00E83514">
        <w:rPr>
          <w:color w:val="000000"/>
          <w:sz w:val="24"/>
          <w:lang w:val="uk-UA"/>
        </w:rPr>
        <w:t>клонічний</w:t>
      </w:r>
      <w:proofErr w:type="spellEnd"/>
    </w:p>
    <w:p w:rsidR="00271CBF" w:rsidRPr="00E83514" w:rsidRDefault="00271CBF" w:rsidP="00E83514">
      <w:pPr>
        <w:widowControl w:val="0"/>
        <w:numPr>
          <w:ilvl w:val="0"/>
          <w:numId w:val="2"/>
        </w:numPr>
        <w:shd w:val="clear" w:color="auto" w:fill="FFFFFF"/>
        <w:autoSpaceDE w:val="0"/>
        <w:autoSpaceDN w:val="0"/>
        <w:adjustRightInd w:val="0"/>
        <w:jc w:val="both"/>
        <w:rPr>
          <w:color w:val="000000"/>
          <w:sz w:val="24"/>
          <w:lang w:val="uk-UA"/>
        </w:rPr>
      </w:pPr>
      <w:proofErr w:type="spellStart"/>
      <w:r w:rsidRPr="00E83514">
        <w:rPr>
          <w:color w:val="000000"/>
          <w:sz w:val="24"/>
          <w:lang w:val="uk-UA"/>
        </w:rPr>
        <w:t>абсанс</w:t>
      </w:r>
      <w:proofErr w:type="spellEnd"/>
    </w:p>
    <w:p w:rsidR="00271CBF" w:rsidRPr="00E83514" w:rsidRDefault="00271CBF" w:rsidP="00E83514">
      <w:pPr>
        <w:widowControl w:val="0"/>
        <w:numPr>
          <w:ilvl w:val="0"/>
          <w:numId w:val="2"/>
        </w:numPr>
        <w:shd w:val="clear" w:color="auto" w:fill="FFFFFF"/>
        <w:autoSpaceDE w:val="0"/>
        <w:autoSpaceDN w:val="0"/>
        <w:adjustRightInd w:val="0"/>
        <w:jc w:val="both"/>
        <w:rPr>
          <w:color w:val="000000"/>
          <w:sz w:val="24"/>
          <w:lang w:val="uk-UA"/>
        </w:rPr>
      </w:pPr>
      <w:r w:rsidRPr="00E83514">
        <w:rPr>
          <w:color w:val="000000"/>
          <w:sz w:val="24"/>
          <w:lang w:val="uk-UA"/>
        </w:rPr>
        <w:t>простий парціальний</w:t>
      </w:r>
    </w:p>
    <w:p w:rsidR="00271CBF" w:rsidRPr="00E83514" w:rsidRDefault="00271CBF" w:rsidP="00E83514">
      <w:pPr>
        <w:widowControl w:val="0"/>
        <w:numPr>
          <w:ilvl w:val="0"/>
          <w:numId w:val="2"/>
        </w:numPr>
        <w:shd w:val="clear" w:color="auto" w:fill="FFFFFF"/>
        <w:autoSpaceDE w:val="0"/>
        <w:autoSpaceDN w:val="0"/>
        <w:adjustRightInd w:val="0"/>
        <w:jc w:val="both"/>
        <w:rPr>
          <w:color w:val="000000"/>
          <w:sz w:val="24"/>
          <w:lang w:val="uk-UA"/>
        </w:rPr>
      </w:pPr>
      <w:proofErr w:type="spellStart"/>
      <w:r w:rsidRPr="00E83514">
        <w:rPr>
          <w:color w:val="000000"/>
          <w:sz w:val="24"/>
          <w:lang w:val="uk-UA"/>
        </w:rPr>
        <w:t>джексоновський</w:t>
      </w:r>
      <w:proofErr w:type="spellEnd"/>
    </w:p>
    <w:p w:rsidR="00271CBF" w:rsidRPr="00E83514" w:rsidRDefault="00271CBF" w:rsidP="00E83514">
      <w:pPr>
        <w:shd w:val="clear" w:color="auto" w:fill="FFFFFF"/>
        <w:jc w:val="both"/>
        <w:rPr>
          <w:color w:val="000000"/>
          <w:sz w:val="24"/>
          <w:lang w:val="uk-UA"/>
        </w:rPr>
      </w:pPr>
    </w:p>
    <w:p w:rsidR="00271CBF" w:rsidRPr="00E83514" w:rsidRDefault="00271CBF" w:rsidP="00E83514">
      <w:pPr>
        <w:widowControl w:val="0"/>
        <w:numPr>
          <w:ilvl w:val="0"/>
          <w:numId w:val="1"/>
        </w:numPr>
        <w:shd w:val="clear" w:color="auto" w:fill="FFFFFF"/>
        <w:autoSpaceDE w:val="0"/>
        <w:autoSpaceDN w:val="0"/>
        <w:adjustRightInd w:val="0"/>
        <w:jc w:val="both"/>
        <w:rPr>
          <w:color w:val="000000"/>
          <w:sz w:val="24"/>
          <w:lang w:val="uk-UA"/>
        </w:rPr>
      </w:pPr>
      <w:r w:rsidRPr="00E83514">
        <w:rPr>
          <w:color w:val="000000"/>
          <w:sz w:val="24"/>
          <w:lang w:val="uk-UA"/>
        </w:rPr>
        <w:t xml:space="preserve">Парціальний напад включає все перераховане, </w:t>
      </w:r>
      <w:r w:rsidRPr="00E83514">
        <w:rPr>
          <w:b/>
          <w:color w:val="000000"/>
          <w:sz w:val="24"/>
          <w:lang w:val="uk-UA"/>
        </w:rPr>
        <w:t>окрім:</w:t>
      </w:r>
    </w:p>
    <w:p w:rsidR="00271CBF" w:rsidRPr="00E83514" w:rsidRDefault="00271CBF" w:rsidP="00E83514">
      <w:pPr>
        <w:widowControl w:val="0"/>
        <w:numPr>
          <w:ilvl w:val="0"/>
          <w:numId w:val="3"/>
        </w:numPr>
        <w:shd w:val="clear" w:color="auto" w:fill="FFFFFF"/>
        <w:autoSpaceDE w:val="0"/>
        <w:autoSpaceDN w:val="0"/>
        <w:adjustRightInd w:val="0"/>
        <w:jc w:val="both"/>
        <w:rPr>
          <w:color w:val="000000"/>
          <w:sz w:val="24"/>
          <w:lang w:val="en-US"/>
        </w:rPr>
      </w:pPr>
      <w:r w:rsidRPr="00E83514">
        <w:rPr>
          <w:color w:val="000000"/>
          <w:sz w:val="24"/>
          <w:lang w:val="uk-UA"/>
        </w:rPr>
        <w:t>*</w:t>
      </w:r>
      <w:proofErr w:type="spellStart"/>
      <w:r w:rsidRPr="00E83514">
        <w:rPr>
          <w:color w:val="000000"/>
          <w:sz w:val="24"/>
          <w:lang w:val="uk-UA"/>
        </w:rPr>
        <w:t>джексоновських</w:t>
      </w:r>
      <w:proofErr w:type="spellEnd"/>
      <w:r w:rsidRPr="00E83514">
        <w:rPr>
          <w:color w:val="000000"/>
          <w:sz w:val="24"/>
          <w:lang w:val="uk-UA"/>
        </w:rPr>
        <w:t xml:space="preserve"> нападів</w:t>
      </w:r>
    </w:p>
    <w:p w:rsidR="00271CBF" w:rsidRPr="00E83514" w:rsidRDefault="00271CBF" w:rsidP="00E83514">
      <w:pPr>
        <w:widowControl w:val="0"/>
        <w:numPr>
          <w:ilvl w:val="0"/>
          <w:numId w:val="3"/>
        </w:numPr>
        <w:shd w:val="clear" w:color="auto" w:fill="FFFFFF"/>
        <w:autoSpaceDE w:val="0"/>
        <w:autoSpaceDN w:val="0"/>
        <w:adjustRightInd w:val="0"/>
        <w:jc w:val="both"/>
        <w:rPr>
          <w:color w:val="000000"/>
          <w:sz w:val="24"/>
          <w:lang w:val="en-US"/>
        </w:rPr>
      </w:pPr>
      <w:r w:rsidRPr="00E83514">
        <w:rPr>
          <w:color w:val="000000"/>
          <w:sz w:val="24"/>
          <w:lang w:val="uk-UA"/>
        </w:rPr>
        <w:t>періоду передвісників</w:t>
      </w:r>
    </w:p>
    <w:p w:rsidR="00271CBF" w:rsidRPr="00E83514" w:rsidRDefault="00271CBF" w:rsidP="00E83514">
      <w:pPr>
        <w:widowControl w:val="0"/>
        <w:numPr>
          <w:ilvl w:val="0"/>
          <w:numId w:val="3"/>
        </w:numPr>
        <w:shd w:val="clear" w:color="auto" w:fill="FFFFFF"/>
        <w:autoSpaceDE w:val="0"/>
        <w:autoSpaceDN w:val="0"/>
        <w:adjustRightInd w:val="0"/>
        <w:jc w:val="both"/>
        <w:rPr>
          <w:color w:val="000000"/>
          <w:sz w:val="24"/>
          <w:lang w:val="en-US"/>
        </w:rPr>
      </w:pPr>
      <w:r w:rsidRPr="00E83514">
        <w:rPr>
          <w:color w:val="000000"/>
          <w:sz w:val="24"/>
          <w:lang w:val="uk-UA"/>
        </w:rPr>
        <w:t>аури</w:t>
      </w:r>
    </w:p>
    <w:p w:rsidR="00271CBF" w:rsidRPr="00E83514" w:rsidRDefault="00271CBF" w:rsidP="00E83514">
      <w:pPr>
        <w:widowControl w:val="0"/>
        <w:numPr>
          <w:ilvl w:val="0"/>
          <w:numId w:val="3"/>
        </w:numPr>
        <w:shd w:val="clear" w:color="auto" w:fill="FFFFFF"/>
        <w:autoSpaceDE w:val="0"/>
        <w:autoSpaceDN w:val="0"/>
        <w:adjustRightInd w:val="0"/>
        <w:jc w:val="both"/>
        <w:rPr>
          <w:color w:val="000000"/>
          <w:sz w:val="24"/>
          <w:lang w:val="en-US"/>
        </w:rPr>
      </w:pPr>
      <w:r w:rsidRPr="00E83514">
        <w:rPr>
          <w:color w:val="000000"/>
          <w:sz w:val="24"/>
          <w:lang w:val="uk-UA"/>
        </w:rPr>
        <w:t>нападу</w:t>
      </w:r>
    </w:p>
    <w:p w:rsidR="00271CBF" w:rsidRPr="00E83514" w:rsidRDefault="00271CBF" w:rsidP="00E83514">
      <w:pPr>
        <w:widowControl w:val="0"/>
        <w:numPr>
          <w:ilvl w:val="0"/>
          <w:numId w:val="3"/>
        </w:numPr>
        <w:shd w:val="clear" w:color="auto" w:fill="FFFFFF"/>
        <w:autoSpaceDE w:val="0"/>
        <w:autoSpaceDN w:val="0"/>
        <w:adjustRightInd w:val="0"/>
        <w:jc w:val="both"/>
        <w:rPr>
          <w:color w:val="000000"/>
          <w:sz w:val="24"/>
          <w:lang w:val="en-US"/>
        </w:rPr>
      </w:pPr>
      <w:r w:rsidRPr="00E83514">
        <w:rPr>
          <w:color w:val="000000"/>
          <w:sz w:val="24"/>
          <w:lang w:val="uk-UA"/>
        </w:rPr>
        <w:t>періоду після нападу</w:t>
      </w:r>
    </w:p>
    <w:p w:rsidR="00271CBF" w:rsidRPr="00E83514" w:rsidRDefault="00271CBF" w:rsidP="00E83514">
      <w:pPr>
        <w:shd w:val="clear" w:color="auto" w:fill="FFFFFF"/>
        <w:jc w:val="both"/>
        <w:rPr>
          <w:color w:val="000000"/>
          <w:sz w:val="24"/>
          <w:lang w:val="uk-UA"/>
        </w:rPr>
      </w:pPr>
    </w:p>
    <w:p w:rsidR="00271CBF" w:rsidRPr="00E83514" w:rsidRDefault="00271CBF" w:rsidP="00E83514">
      <w:pPr>
        <w:widowControl w:val="0"/>
        <w:numPr>
          <w:ilvl w:val="0"/>
          <w:numId w:val="1"/>
        </w:numPr>
        <w:shd w:val="clear" w:color="auto" w:fill="FFFFFF"/>
        <w:autoSpaceDE w:val="0"/>
        <w:autoSpaceDN w:val="0"/>
        <w:adjustRightInd w:val="0"/>
        <w:jc w:val="both"/>
        <w:rPr>
          <w:color w:val="000000"/>
          <w:sz w:val="24"/>
        </w:rPr>
      </w:pPr>
      <w:r w:rsidRPr="00E83514">
        <w:rPr>
          <w:color w:val="000000"/>
          <w:sz w:val="24"/>
          <w:lang w:val="uk-UA"/>
        </w:rPr>
        <w:t xml:space="preserve">Епілептичний напад може бути спровокований усім </w:t>
      </w:r>
      <w:proofErr w:type="spellStart"/>
      <w:r w:rsidRPr="00E83514">
        <w:rPr>
          <w:color w:val="000000"/>
          <w:sz w:val="24"/>
          <w:lang w:val="uk-UA"/>
        </w:rPr>
        <w:t>нищенаведеним</w:t>
      </w:r>
      <w:proofErr w:type="spellEnd"/>
      <w:r w:rsidRPr="00E83514">
        <w:rPr>
          <w:color w:val="000000"/>
          <w:sz w:val="24"/>
          <w:lang w:val="uk-UA"/>
        </w:rPr>
        <w:t xml:space="preserve">, </w:t>
      </w:r>
      <w:r w:rsidRPr="00E83514">
        <w:rPr>
          <w:b/>
          <w:color w:val="000000"/>
          <w:sz w:val="24"/>
          <w:lang w:val="uk-UA"/>
        </w:rPr>
        <w:t>окрім:</w:t>
      </w:r>
    </w:p>
    <w:p w:rsidR="00271CBF" w:rsidRPr="00E83514" w:rsidRDefault="00271CBF" w:rsidP="00E83514">
      <w:pPr>
        <w:widowControl w:val="0"/>
        <w:numPr>
          <w:ilvl w:val="0"/>
          <w:numId w:val="4"/>
        </w:numPr>
        <w:shd w:val="clear" w:color="auto" w:fill="FFFFFF"/>
        <w:autoSpaceDE w:val="0"/>
        <w:autoSpaceDN w:val="0"/>
        <w:adjustRightInd w:val="0"/>
        <w:jc w:val="both"/>
        <w:rPr>
          <w:color w:val="000000"/>
          <w:sz w:val="24"/>
          <w:lang w:val="en-US"/>
        </w:rPr>
      </w:pPr>
      <w:r w:rsidRPr="00E83514">
        <w:rPr>
          <w:color w:val="000000"/>
          <w:sz w:val="24"/>
          <w:lang w:val="uk-UA"/>
        </w:rPr>
        <w:t>*розсіяний с</w:t>
      </w:r>
      <w:r w:rsidRPr="00E83514">
        <w:rPr>
          <w:color w:val="000000"/>
          <w:sz w:val="24"/>
          <w:lang w:val="en-US"/>
        </w:rPr>
        <w:t>к</w:t>
      </w:r>
      <w:proofErr w:type="spellStart"/>
      <w:r w:rsidRPr="00E83514">
        <w:rPr>
          <w:color w:val="000000"/>
          <w:sz w:val="24"/>
          <w:lang w:val="uk-UA"/>
        </w:rPr>
        <w:t>лероз</w:t>
      </w:r>
      <w:proofErr w:type="spellEnd"/>
    </w:p>
    <w:p w:rsidR="00271CBF" w:rsidRPr="00E83514" w:rsidRDefault="00271CBF" w:rsidP="00E83514">
      <w:pPr>
        <w:widowControl w:val="0"/>
        <w:numPr>
          <w:ilvl w:val="0"/>
          <w:numId w:val="4"/>
        </w:numPr>
        <w:shd w:val="clear" w:color="auto" w:fill="FFFFFF"/>
        <w:autoSpaceDE w:val="0"/>
        <w:autoSpaceDN w:val="0"/>
        <w:adjustRightInd w:val="0"/>
        <w:jc w:val="both"/>
        <w:rPr>
          <w:color w:val="000000"/>
          <w:sz w:val="24"/>
          <w:lang w:val="en-US"/>
        </w:rPr>
      </w:pPr>
      <w:r w:rsidRPr="00E83514">
        <w:rPr>
          <w:color w:val="000000"/>
          <w:sz w:val="24"/>
          <w:lang w:val="uk-UA"/>
        </w:rPr>
        <w:t>пневмококовий менінгіт</w:t>
      </w:r>
    </w:p>
    <w:p w:rsidR="00271CBF" w:rsidRPr="00E83514" w:rsidRDefault="00271CBF" w:rsidP="00E83514">
      <w:pPr>
        <w:widowControl w:val="0"/>
        <w:numPr>
          <w:ilvl w:val="0"/>
          <w:numId w:val="4"/>
        </w:numPr>
        <w:shd w:val="clear" w:color="auto" w:fill="FFFFFF"/>
        <w:autoSpaceDE w:val="0"/>
        <w:autoSpaceDN w:val="0"/>
        <w:adjustRightInd w:val="0"/>
        <w:jc w:val="both"/>
        <w:rPr>
          <w:color w:val="000000"/>
          <w:sz w:val="24"/>
          <w:lang w:val="en-US"/>
        </w:rPr>
      </w:pPr>
      <w:proofErr w:type="spellStart"/>
      <w:r w:rsidRPr="00E83514">
        <w:rPr>
          <w:color w:val="000000"/>
          <w:sz w:val="24"/>
          <w:lang w:val="uk-UA"/>
        </w:rPr>
        <w:t>субарахноідальний</w:t>
      </w:r>
      <w:proofErr w:type="spellEnd"/>
      <w:r w:rsidRPr="00E83514">
        <w:rPr>
          <w:color w:val="000000"/>
          <w:sz w:val="24"/>
          <w:lang w:val="uk-UA"/>
        </w:rPr>
        <w:t xml:space="preserve"> крововилив</w:t>
      </w:r>
    </w:p>
    <w:p w:rsidR="00271CBF" w:rsidRPr="00E83514" w:rsidRDefault="00271CBF" w:rsidP="00E83514">
      <w:pPr>
        <w:widowControl w:val="0"/>
        <w:numPr>
          <w:ilvl w:val="0"/>
          <w:numId w:val="4"/>
        </w:numPr>
        <w:shd w:val="clear" w:color="auto" w:fill="FFFFFF"/>
        <w:autoSpaceDE w:val="0"/>
        <w:autoSpaceDN w:val="0"/>
        <w:adjustRightInd w:val="0"/>
        <w:jc w:val="both"/>
        <w:rPr>
          <w:color w:val="000000"/>
          <w:sz w:val="24"/>
          <w:lang w:val="en-US"/>
        </w:rPr>
      </w:pPr>
      <w:proofErr w:type="spellStart"/>
      <w:r w:rsidRPr="00E83514">
        <w:rPr>
          <w:color w:val="000000"/>
          <w:sz w:val="24"/>
          <w:lang w:val="uk-UA"/>
        </w:rPr>
        <w:t>субфронтальна</w:t>
      </w:r>
      <w:proofErr w:type="spellEnd"/>
      <w:r w:rsidRPr="00E83514">
        <w:rPr>
          <w:color w:val="000000"/>
          <w:sz w:val="24"/>
          <w:lang w:val="uk-UA"/>
        </w:rPr>
        <w:t xml:space="preserve"> </w:t>
      </w:r>
      <w:proofErr w:type="spellStart"/>
      <w:r w:rsidRPr="00E83514">
        <w:rPr>
          <w:color w:val="000000"/>
          <w:sz w:val="24"/>
          <w:lang w:val="uk-UA"/>
        </w:rPr>
        <w:t>менінгіама</w:t>
      </w:r>
      <w:proofErr w:type="spellEnd"/>
    </w:p>
    <w:p w:rsidR="00271CBF" w:rsidRPr="00E83514" w:rsidRDefault="00271CBF" w:rsidP="00E83514">
      <w:pPr>
        <w:widowControl w:val="0"/>
        <w:numPr>
          <w:ilvl w:val="0"/>
          <w:numId w:val="4"/>
        </w:numPr>
        <w:shd w:val="clear" w:color="auto" w:fill="FFFFFF"/>
        <w:autoSpaceDE w:val="0"/>
        <w:autoSpaceDN w:val="0"/>
        <w:adjustRightInd w:val="0"/>
        <w:jc w:val="both"/>
        <w:rPr>
          <w:color w:val="000000"/>
          <w:sz w:val="24"/>
          <w:lang w:val="en-US"/>
        </w:rPr>
      </w:pPr>
      <w:proofErr w:type="spellStart"/>
      <w:r w:rsidRPr="00E83514">
        <w:rPr>
          <w:color w:val="000000"/>
          <w:sz w:val="24"/>
          <w:lang w:val="uk-UA"/>
        </w:rPr>
        <w:t>внутрішньомозкова</w:t>
      </w:r>
      <w:proofErr w:type="spellEnd"/>
      <w:r w:rsidRPr="00E83514">
        <w:rPr>
          <w:color w:val="000000"/>
          <w:sz w:val="24"/>
          <w:lang w:val="uk-UA"/>
        </w:rPr>
        <w:t xml:space="preserve"> гематома</w:t>
      </w:r>
    </w:p>
    <w:p w:rsidR="00271CBF" w:rsidRPr="00E83514" w:rsidRDefault="00271CBF" w:rsidP="00E83514">
      <w:pPr>
        <w:shd w:val="clear" w:color="auto" w:fill="FFFFFF"/>
        <w:jc w:val="both"/>
        <w:rPr>
          <w:color w:val="000000"/>
          <w:sz w:val="24"/>
          <w:lang w:val="uk-UA"/>
        </w:rPr>
      </w:pPr>
    </w:p>
    <w:p w:rsidR="00271CBF" w:rsidRPr="00E83514" w:rsidRDefault="00271CBF" w:rsidP="00E83514">
      <w:pPr>
        <w:widowControl w:val="0"/>
        <w:numPr>
          <w:ilvl w:val="0"/>
          <w:numId w:val="1"/>
        </w:numPr>
        <w:shd w:val="clear" w:color="auto" w:fill="FFFFFF"/>
        <w:autoSpaceDE w:val="0"/>
        <w:autoSpaceDN w:val="0"/>
        <w:adjustRightInd w:val="0"/>
        <w:jc w:val="both"/>
        <w:rPr>
          <w:color w:val="000000"/>
          <w:sz w:val="24"/>
          <w:lang w:val="uk-UA"/>
        </w:rPr>
      </w:pPr>
      <w:r w:rsidRPr="00E83514">
        <w:rPr>
          <w:color w:val="000000"/>
          <w:sz w:val="24"/>
          <w:lang w:val="uk-UA"/>
        </w:rPr>
        <w:t xml:space="preserve">За наявності у хворого </w:t>
      </w:r>
      <w:proofErr w:type="spellStart"/>
      <w:r w:rsidRPr="00E83514">
        <w:rPr>
          <w:color w:val="000000"/>
          <w:sz w:val="24"/>
          <w:lang w:val="uk-UA"/>
        </w:rPr>
        <w:t>генералізованного</w:t>
      </w:r>
      <w:proofErr w:type="spellEnd"/>
      <w:r w:rsidRPr="00E83514">
        <w:rPr>
          <w:color w:val="000000"/>
          <w:sz w:val="24"/>
          <w:lang w:val="uk-UA"/>
        </w:rPr>
        <w:t xml:space="preserve"> тоніко-</w:t>
      </w:r>
      <w:proofErr w:type="spellStart"/>
      <w:r w:rsidRPr="00E83514">
        <w:rPr>
          <w:color w:val="000000"/>
          <w:sz w:val="24"/>
          <w:lang w:val="uk-UA"/>
        </w:rPr>
        <w:t>клонічного</w:t>
      </w:r>
      <w:proofErr w:type="spellEnd"/>
      <w:r w:rsidRPr="00E83514">
        <w:rPr>
          <w:color w:val="000000"/>
          <w:sz w:val="24"/>
          <w:lang w:val="uk-UA"/>
        </w:rPr>
        <w:t xml:space="preserve"> епілептичного нападу, смерть може настати від усього </w:t>
      </w:r>
      <w:proofErr w:type="spellStart"/>
      <w:r w:rsidRPr="00E83514">
        <w:rPr>
          <w:color w:val="000000"/>
          <w:sz w:val="24"/>
          <w:lang w:val="uk-UA"/>
        </w:rPr>
        <w:t>нищенаведеного</w:t>
      </w:r>
      <w:proofErr w:type="spellEnd"/>
      <w:r w:rsidRPr="00E83514">
        <w:rPr>
          <w:color w:val="000000"/>
          <w:sz w:val="24"/>
          <w:lang w:val="uk-UA"/>
        </w:rPr>
        <w:t xml:space="preserve">, </w:t>
      </w:r>
      <w:r w:rsidRPr="00E83514">
        <w:rPr>
          <w:b/>
          <w:color w:val="000000"/>
          <w:sz w:val="24"/>
          <w:lang w:val="uk-UA"/>
        </w:rPr>
        <w:t>окрім:</w:t>
      </w:r>
    </w:p>
    <w:p w:rsidR="00271CBF" w:rsidRPr="00E83514" w:rsidRDefault="00271CBF" w:rsidP="00E83514">
      <w:pPr>
        <w:widowControl w:val="0"/>
        <w:numPr>
          <w:ilvl w:val="0"/>
          <w:numId w:val="5"/>
        </w:numPr>
        <w:shd w:val="clear" w:color="auto" w:fill="FFFFFF"/>
        <w:autoSpaceDE w:val="0"/>
        <w:autoSpaceDN w:val="0"/>
        <w:adjustRightInd w:val="0"/>
        <w:jc w:val="both"/>
        <w:rPr>
          <w:color w:val="000000"/>
          <w:sz w:val="24"/>
          <w:lang w:val="uk-UA"/>
        </w:rPr>
      </w:pPr>
      <w:r w:rsidRPr="00E83514">
        <w:rPr>
          <w:color w:val="000000"/>
          <w:sz w:val="24"/>
          <w:lang w:val="uk-UA"/>
        </w:rPr>
        <w:t>*защемлення мозкової кили у великому потиличному отворі</w:t>
      </w:r>
    </w:p>
    <w:p w:rsidR="00271CBF" w:rsidRPr="00E83514" w:rsidRDefault="00271CBF" w:rsidP="00E83514">
      <w:pPr>
        <w:widowControl w:val="0"/>
        <w:numPr>
          <w:ilvl w:val="0"/>
          <w:numId w:val="5"/>
        </w:numPr>
        <w:shd w:val="clear" w:color="auto" w:fill="FFFFFF"/>
        <w:autoSpaceDE w:val="0"/>
        <w:autoSpaceDN w:val="0"/>
        <w:adjustRightInd w:val="0"/>
        <w:jc w:val="both"/>
        <w:rPr>
          <w:color w:val="000000"/>
          <w:sz w:val="24"/>
          <w:lang w:val="uk-UA"/>
        </w:rPr>
      </w:pPr>
      <w:r w:rsidRPr="00E83514">
        <w:rPr>
          <w:color w:val="000000"/>
          <w:sz w:val="24"/>
          <w:lang w:val="uk-UA"/>
        </w:rPr>
        <w:t>гіпертермії</w:t>
      </w:r>
    </w:p>
    <w:p w:rsidR="00271CBF" w:rsidRPr="00E83514" w:rsidRDefault="00271CBF" w:rsidP="00E83514">
      <w:pPr>
        <w:widowControl w:val="0"/>
        <w:numPr>
          <w:ilvl w:val="0"/>
          <w:numId w:val="5"/>
        </w:numPr>
        <w:shd w:val="clear" w:color="auto" w:fill="FFFFFF"/>
        <w:autoSpaceDE w:val="0"/>
        <w:autoSpaceDN w:val="0"/>
        <w:adjustRightInd w:val="0"/>
        <w:jc w:val="both"/>
        <w:rPr>
          <w:color w:val="000000"/>
          <w:sz w:val="24"/>
          <w:lang w:val="uk-UA"/>
        </w:rPr>
      </w:pPr>
      <w:r w:rsidRPr="00E83514">
        <w:rPr>
          <w:color w:val="000000"/>
          <w:sz w:val="24"/>
          <w:lang w:val="uk-UA"/>
        </w:rPr>
        <w:t>дегідратації</w:t>
      </w:r>
    </w:p>
    <w:p w:rsidR="00271CBF" w:rsidRPr="00E83514" w:rsidRDefault="00271CBF" w:rsidP="00E83514">
      <w:pPr>
        <w:widowControl w:val="0"/>
        <w:numPr>
          <w:ilvl w:val="0"/>
          <w:numId w:val="5"/>
        </w:numPr>
        <w:shd w:val="clear" w:color="auto" w:fill="FFFFFF"/>
        <w:autoSpaceDE w:val="0"/>
        <w:autoSpaceDN w:val="0"/>
        <w:adjustRightInd w:val="0"/>
        <w:jc w:val="both"/>
        <w:rPr>
          <w:color w:val="000000"/>
          <w:sz w:val="24"/>
          <w:lang w:val="uk-UA"/>
        </w:rPr>
      </w:pPr>
      <w:r w:rsidRPr="00E83514">
        <w:rPr>
          <w:color w:val="000000"/>
          <w:sz w:val="24"/>
          <w:lang w:val="uk-UA"/>
        </w:rPr>
        <w:t>аритмії серця</w:t>
      </w:r>
    </w:p>
    <w:p w:rsidR="00271CBF" w:rsidRPr="00E83514" w:rsidRDefault="00271CBF" w:rsidP="00E83514">
      <w:pPr>
        <w:widowControl w:val="0"/>
        <w:numPr>
          <w:ilvl w:val="0"/>
          <w:numId w:val="5"/>
        </w:numPr>
        <w:shd w:val="clear" w:color="auto" w:fill="FFFFFF"/>
        <w:autoSpaceDE w:val="0"/>
        <w:autoSpaceDN w:val="0"/>
        <w:adjustRightInd w:val="0"/>
        <w:jc w:val="both"/>
        <w:rPr>
          <w:color w:val="000000"/>
          <w:sz w:val="24"/>
          <w:lang w:val="uk-UA"/>
        </w:rPr>
      </w:pPr>
      <w:r w:rsidRPr="00E83514">
        <w:rPr>
          <w:color w:val="000000"/>
          <w:sz w:val="24"/>
          <w:lang w:val="uk-UA"/>
        </w:rPr>
        <w:t>ниркова недостатність</w:t>
      </w:r>
    </w:p>
    <w:p w:rsidR="00271CBF" w:rsidRPr="00E83514" w:rsidRDefault="00271CBF" w:rsidP="00E83514">
      <w:pPr>
        <w:shd w:val="clear" w:color="auto" w:fill="FFFFFF"/>
        <w:jc w:val="both"/>
        <w:rPr>
          <w:color w:val="000000"/>
          <w:sz w:val="24"/>
          <w:lang w:val="uk-UA"/>
        </w:rPr>
      </w:pPr>
    </w:p>
    <w:p w:rsidR="00271CBF" w:rsidRPr="00E83514" w:rsidRDefault="00271CBF" w:rsidP="00E83514">
      <w:pPr>
        <w:widowControl w:val="0"/>
        <w:numPr>
          <w:ilvl w:val="0"/>
          <w:numId w:val="1"/>
        </w:numPr>
        <w:shd w:val="clear" w:color="auto" w:fill="FFFFFF"/>
        <w:autoSpaceDE w:val="0"/>
        <w:autoSpaceDN w:val="0"/>
        <w:adjustRightInd w:val="0"/>
        <w:jc w:val="both"/>
        <w:rPr>
          <w:color w:val="000000"/>
          <w:sz w:val="24"/>
          <w:lang w:val="uk-UA"/>
        </w:rPr>
      </w:pPr>
      <w:r w:rsidRPr="00E83514">
        <w:rPr>
          <w:color w:val="000000"/>
          <w:sz w:val="24"/>
          <w:lang w:val="uk-UA"/>
        </w:rPr>
        <w:t>У жінки 26 років у магазині виник напад загальних судом, у зв’язку з чим вона доставлена у приймальне відділення. Ніхто з осіб, які супроводжували жінку нічого про неї не знали. При КТ-обстеженні патології не виявлено, ЦСР у межах норми. Додаткові методи обстеження були зроблені у затяжному періоді після нападу. Який найбільш імовірний діагноз:</w:t>
      </w:r>
    </w:p>
    <w:p w:rsidR="00271CBF" w:rsidRPr="00E83514" w:rsidRDefault="00271CBF" w:rsidP="00E83514">
      <w:pPr>
        <w:widowControl w:val="0"/>
        <w:numPr>
          <w:ilvl w:val="0"/>
          <w:numId w:val="6"/>
        </w:numPr>
        <w:shd w:val="clear" w:color="auto" w:fill="FFFFFF"/>
        <w:autoSpaceDE w:val="0"/>
        <w:autoSpaceDN w:val="0"/>
        <w:adjustRightInd w:val="0"/>
        <w:jc w:val="both"/>
        <w:rPr>
          <w:color w:val="000000"/>
          <w:sz w:val="24"/>
          <w:lang w:val="uk-UA"/>
        </w:rPr>
      </w:pPr>
      <w:r w:rsidRPr="00E83514">
        <w:rPr>
          <w:color w:val="000000"/>
          <w:sz w:val="24"/>
          <w:lang w:val="uk-UA"/>
        </w:rPr>
        <w:t>*</w:t>
      </w:r>
      <w:proofErr w:type="spellStart"/>
      <w:r w:rsidRPr="00E83514">
        <w:rPr>
          <w:color w:val="000000"/>
          <w:sz w:val="24"/>
          <w:lang w:val="uk-UA"/>
        </w:rPr>
        <w:t>генералізований</w:t>
      </w:r>
      <w:proofErr w:type="spellEnd"/>
      <w:r w:rsidRPr="00E83514">
        <w:rPr>
          <w:color w:val="000000"/>
          <w:sz w:val="24"/>
          <w:lang w:val="uk-UA"/>
        </w:rPr>
        <w:t xml:space="preserve"> епілептичний напад</w:t>
      </w:r>
    </w:p>
    <w:p w:rsidR="00271CBF" w:rsidRPr="00E83514" w:rsidRDefault="00271CBF" w:rsidP="00E83514">
      <w:pPr>
        <w:widowControl w:val="0"/>
        <w:numPr>
          <w:ilvl w:val="0"/>
          <w:numId w:val="6"/>
        </w:numPr>
        <w:shd w:val="clear" w:color="auto" w:fill="FFFFFF"/>
        <w:autoSpaceDE w:val="0"/>
        <w:autoSpaceDN w:val="0"/>
        <w:adjustRightInd w:val="0"/>
        <w:jc w:val="both"/>
        <w:rPr>
          <w:color w:val="000000"/>
          <w:sz w:val="24"/>
          <w:lang w:val="uk-UA"/>
        </w:rPr>
      </w:pPr>
      <w:r w:rsidRPr="00E83514">
        <w:rPr>
          <w:color w:val="000000"/>
          <w:sz w:val="24"/>
          <w:lang w:val="uk-UA"/>
        </w:rPr>
        <w:t>простий парціальний напад епілепсії</w:t>
      </w:r>
    </w:p>
    <w:p w:rsidR="00271CBF" w:rsidRPr="00E83514" w:rsidRDefault="00271CBF" w:rsidP="00E83514">
      <w:pPr>
        <w:widowControl w:val="0"/>
        <w:numPr>
          <w:ilvl w:val="0"/>
          <w:numId w:val="6"/>
        </w:numPr>
        <w:shd w:val="clear" w:color="auto" w:fill="FFFFFF"/>
        <w:autoSpaceDE w:val="0"/>
        <w:autoSpaceDN w:val="0"/>
        <w:adjustRightInd w:val="0"/>
        <w:jc w:val="both"/>
        <w:rPr>
          <w:color w:val="000000"/>
          <w:sz w:val="24"/>
          <w:lang w:val="uk-UA"/>
        </w:rPr>
      </w:pPr>
      <w:r w:rsidRPr="00E83514">
        <w:rPr>
          <w:color w:val="000000"/>
          <w:sz w:val="24"/>
          <w:lang w:val="uk-UA"/>
        </w:rPr>
        <w:t>серозний менінгіт</w:t>
      </w:r>
    </w:p>
    <w:p w:rsidR="00271CBF" w:rsidRPr="00E83514" w:rsidRDefault="00271CBF" w:rsidP="00E83514">
      <w:pPr>
        <w:widowControl w:val="0"/>
        <w:numPr>
          <w:ilvl w:val="0"/>
          <w:numId w:val="6"/>
        </w:numPr>
        <w:shd w:val="clear" w:color="auto" w:fill="FFFFFF"/>
        <w:autoSpaceDE w:val="0"/>
        <w:autoSpaceDN w:val="0"/>
        <w:adjustRightInd w:val="0"/>
        <w:jc w:val="both"/>
        <w:rPr>
          <w:color w:val="000000"/>
          <w:sz w:val="24"/>
          <w:lang w:val="uk-UA"/>
        </w:rPr>
      </w:pPr>
      <w:r w:rsidRPr="00E83514">
        <w:rPr>
          <w:color w:val="000000"/>
          <w:sz w:val="24"/>
          <w:lang w:val="uk-UA"/>
        </w:rPr>
        <w:t>енцефаліт</w:t>
      </w:r>
    </w:p>
    <w:p w:rsidR="00271CBF" w:rsidRPr="00E83514" w:rsidRDefault="00271CBF" w:rsidP="00E83514">
      <w:pPr>
        <w:widowControl w:val="0"/>
        <w:numPr>
          <w:ilvl w:val="0"/>
          <w:numId w:val="6"/>
        </w:numPr>
        <w:shd w:val="clear" w:color="auto" w:fill="FFFFFF"/>
        <w:autoSpaceDE w:val="0"/>
        <w:autoSpaceDN w:val="0"/>
        <w:adjustRightInd w:val="0"/>
        <w:jc w:val="both"/>
        <w:rPr>
          <w:color w:val="000000"/>
          <w:sz w:val="24"/>
          <w:lang w:val="uk-UA"/>
        </w:rPr>
      </w:pPr>
      <w:r w:rsidRPr="00E83514">
        <w:rPr>
          <w:color w:val="000000"/>
          <w:sz w:val="24"/>
          <w:lang w:val="uk-UA"/>
        </w:rPr>
        <w:t>розсіяний склероз</w:t>
      </w:r>
    </w:p>
    <w:p w:rsidR="00271CBF" w:rsidRPr="00E83514" w:rsidRDefault="00271CBF" w:rsidP="00E83514">
      <w:pPr>
        <w:shd w:val="clear" w:color="auto" w:fill="FFFFFF"/>
        <w:ind w:firstLine="284"/>
        <w:jc w:val="both"/>
        <w:rPr>
          <w:b/>
          <w:bCs/>
          <w:iCs/>
          <w:color w:val="000000"/>
          <w:sz w:val="24"/>
          <w:lang w:val="uk-UA"/>
        </w:rPr>
      </w:pPr>
    </w:p>
    <w:p w:rsidR="00271CBF" w:rsidRPr="00E83514" w:rsidRDefault="00271CBF" w:rsidP="00E83514">
      <w:pPr>
        <w:shd w:val="clear" w:color="auto" w:fill="FFFFFF"/>
        <w:ind w:firstLine="284"/>
        <w:jc w:val="both"/>
        <w:rPr>
          <w:b/>
          <w:bCs/>
          <w:iCs/>
          <w:color w:val="000000"/>
          <w:sz w:val="24"/>
          <w:lang w:val="uk-UA"/>
        </w:rPr>
      </w:pPr>
      <w:r w:rsidRPr="00E83514">
        <w:rPr>
          <w:b/>
          <w:bCs/>
          <w:iCs/>
          <w:color w:val="000000"/>
          <w:sz w:val="24"/>
          <w:lang w:val="uk-UA"/>
        </w:rPr>
        <w:t>Матеріали для індивідуального усного опитування: (рівень II)</w:t>
      </w:r>
    </w:p>
    <w:p w:rsidR="00271CBF" w:rsidRPr="00E83514" w:rsidRDefault="00271CBF" w:rsidP="00E83514">
      <w:pPr>
        <w:shd w:val="clear" w:color="auto" w:fill="FFFFFF"/>
        <w:ind w:firstLine="284"/>
        <w:jc w:val="both"/>
        <w:rPr>
          <w:b/>
          <w:bCs/>
          <w:iCs/>
          <w:color w:val="000000"/>
          <w:sz w:val="24"/>
          <w:lang w:val="uk-UA"/>
        </w:rPr>
      </w:pP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Визначити поняття епілепсія</w:t>
      </w: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Патогенетична суть епілептичного фокуса у розвитку захворювання</w:t>
      </w: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Роль ендогенних та екзогенних факторів у формуванні епілептичного вогнища</w:t>
      </w: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 xml:space="preserve">Класифікація епілептичних нападів: </w:t>
      </w:r>
      <w:proofErr w:type="spellStart"/>
      <w:r w:rsidRPr="00E83514">
        <w:rPr>
          <w:color w:val="000000"/>
          <w:sz w:val="24"/>
          <w:lang w:val="uk-UA"/>
        </w:rPr>
        <w:t>генералізовані</w:t>
      </w:r>
      <w:proofErr w:type="spellEnd"/>
      <w:r w:rsidRPr="00E83514">
        <w:rPr>
          <w:color w:val="000000"/>
          <w:sz w:val="24"/>
          <w:lang w:val="uk-UA"/>
        </w:rPr>
        <w:t xml:space="preserve">, парціальні, </w:t>
      </w:r>
      <w:proofErr w:type="spellStart"/>
      <w:r w:rsidRPr="00E83514">
        <w:rPr>
          <w:color w:val="000000"/>
          <w:sz w:val="24"/>
          <w:lang w:val="uk-UA"/>
        </w:rPr>
        <w:t>парціально-генералізовані</w:t>
      </w:r>
      <w:proofErr w:type="spellEnd"/>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Принципи диференційної діагностики епілептичних та неепілептичних пароксизмальних станів</w:t>
      </w: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Епілептичний статус – діагностика, невідкладна допомога</w:t>
      </w: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color w:val="000000"/>
          <w:sz w:val="24"/>
          <w:lang w:val="uk-UA"/>
        </w:rPr>
        <w:t>Інструментальні та функціональні методи обстеження хворих з епілепсією</w:t>
      </w:r>
    </w:p>
    <w:p w:rsidR="00271CBF" w:rsidRPr="00E83514" w:rsidRDefault="00271CBF" w:rsidP="00E83514">
      <w:pPr>
        <w:widowControl w:val="0"/>
        <w:numPr>
          <w:ilvl w:val="0"/>
          <w:numId w:val="7"/>
        </w:numPr>
        <w:shd w:val="clear" w:color="auto" w:fill="FFFFFF"/>
        <w:autoSpaceDE w:val="0"/>
        <w:autoSpaceDN w:val="0"/>
        <w:adjustRightInd w:val="0"/>
        <w:jc w:val="both"/>
        <w:rPr>
          <w:sz w:val="24"/>
          <w:lang w:val="uk-UA"/>
        </w:rPr>
      </w:pPr>
      <w:r w:rsidRPr="00E83514">
        <w:rPr>
          <w:sz w:val="24"/>
          <w:lang w:val="uk-UA"/>
        </w:rPr>
        <w:t xml:space="preserve">Лікування </w:t>
      </w:r>
      <w:proofErr w:type="spellStart"/>
      <w:r w:rsidRPr="00E83514">
        <w:rPr>
          <w:sz w:val="24"/>
          <w:lang w:val="uk-UA"/>
        </w:rPr>
        <w:t>пароксизмів</w:t>
      </w:r>
      <w:proofErr w:type="spellEnd"/>
      <w:r w:rsidRPr="00E83514">
        <w:rPr>
          <w:sz w:val="24"/>
          <w:lang w:val="uk-UA"/>
        </w:rPr>
        <w:t xml:space="preserve"> і лікування у </w:t>
      </w:r>
      <w:proofErr w:type="spellStart"/>
      <w:r w:rsidRPr="00E83514">
        <w:rPr>
          <w:sz w:val="24"/>
          <w:lang w:val="uk-UA"/>
        </w:rPr>
        <w:t>міжнападний</w:t>
      </w:r>
      <w:proofErr w:type="spellEnd"/>
      <w:r w:rsidRPr="00E83514">
        <w:rPr>
          <w:sz w:val="24"/>
          <w:lang w:val="uk-UA"/>
        </w:rPr>
        <w:t xml:space="preserve"> період</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b/>
          <w:bCs/>
          <w:iCs/>
          <w:color w:val="000000"/>
          <w:sz w:val="24"/>
          <w:lang w:val="uk-UA"/>
        </w:rPr>
      </w:pPr>
      <w:r w:rsidRPr="00E83514">
        <w:rPr>
          <w:b/>
          <w:bCs/>
          <w:iCs/>
          <w:color w:val="000000"/>
          <w:sz w:val="24"/>
          <w:lang w:val="uk-UA"/>
        </w:rPr>
        <w:t>Матеріали для тестового контролю (</w:t>
      </w:r>
      <w:proofErr w:type="spellStart"/>
      <w:r w:rsidRPr="00E83514">
        <w:rPr>
          <w:b/>
          <w:bCs/>
          <w:iCs/>
          <w:color w:val="000000"/>
          <w:sz w:val="24"/>
          <w:lang w:val="uk-UA"/>
        </w:rPr>
        <w:t>ІІа</w:t>
      </w:r>
      <w:proofErr w:type="spellEnd"/>
      <w:r w:rsidRPr="00E83514">
        <w:rPr>
          <w:b/>
          <w:bCs/>
          <w:iCs/>
          <w:color w:val="000000"/>
          <w:sz w:val="24"/>
          <w:lang w:val="uk-UA"/>
        </w:rPr>
        <w:t>):</w:t>
      </w:r>
    </w:p>
    <w:p w:rsidR="00271CBF" w:rsidRPr="00E83514" w:rsidRDefault="00271CBF" w:rsidP="00E83514">
      <w:pPr>
        <w:shd w:val="clear" w:color="auto" w:fill="FFFFFF"/>
        <w:ind w:firstLine="284"/>
        <w:jc w:val="both"/>
        <w:rPr>
          <w:i/>
          <w:sz w:val="24"/>
          <w:lang w:val="uk-UA"/>
        </w:rPr>
      </w:pPr>
      <w:r w:rsidRPr="00E83514">
        <w:rPr>
          <w:i/>
          <w:sz w:val="24"/>
          <w:lang w:val="uk-UA"/>
        </w:rPr>
        <w:t>Тест 1 – тест з множинним вибором</w:t>
      </w: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 xml:space="preserve">Пропонують лікувати епілептичний статус внутрішньовенним введенням великих доз </w:t>
      </w:r>
      <w:proofErr w:type="spellStart"/>
      <w:r w:rsidRPr="00E83514">
        <w:rPr>
          <w:iCs/>
          <w:color w:val="000000"/>
          <w:sz w:val="24"/>
          <w:lang w:val="uk-UA"/>
        </w:rPr>
        <w:t>сібазону</w:t>
      </w:r>
      <w:proofErr w:type="spellEnd"/>
      <w:r w:rsidRPr="00E83514">
        <w:rPr>
          <w:iCs/>
          <w:color w:val="000000"/>
          <w:sz w:val="24"/>
          <w:lang w:val="uk-UA"/>
        </w:rPr>
        <w:t xml:space="preserve"> завдяки його властивості :</w:t>
      </w:r>
    </w:p>
    <w:p w:rsidR="00271CBF" w:rsidRPr="00E83514" w:rsidRDefault="00271CBF" w:rsidP="00E83514">
      <w:pPr>
        <w:shd w:val="clear" w:color="auto" w:fill="FFFFFF"/>
        <w:ind w:firstLine="284"/>
        <w:jc w:val="both"/>
        <w:rPr>
          <w:iCs/>
          <w:color w:val="000000"/>
          <w:sz w:val="24"/>
          <w:lang w:val="uk-UA"/>
        </w:rPr>
      </w:pPr>
    </w:p>
    <w:p w:rsidR="00271CBF" w:rsidRPr="00E83514" w:rsidRDefault="00271CBF" w:rsidP="00E83514">
      <w:pPr>
        <w:widowControl w:val="0"/>
        <w:numPr>
          <w:ilvl w:val="6"/>
          <w:numId w:val="1"/>
        </w:numPr>
        <w:shd w:val="clear" w:color="auto" w:fill="FFFFFF"/>
        <w:autoSpaceDE w:val="0"/>
        <w:autoSpaceDN w:val="0"/>
        <w:adjustRightInd w:val="0"/>
        <w:jc w:val="both"/>
        <w:rPr>
          <w:iCs/>
          <w:color w:val="000000"/>
          <w:sz w:val="24"/>
          <w:lang w:val="uk-UA"/>
        </w:rPr>
      </w:pPr>
      <w:r w:rsidRPr="00E83514">
        <w:rPr>
          <w:iCs/>
          <w:color w:val="000000"/>
          <w:sz w:val="24"/>
          <w:lang w:val="uk-UA"/>
        </w:rPr>
        <w:t>швидко діяти при внутрішньовенному введенні</w:t>
      </w:r>
    </w:p>
    <w:p w:rsidR="00271CBF" w:rsidRPr="00E83514" w:rsidRDefault="00271CBF" w:rsidP="00E83514">
      <w:pPr>
        <w:widowControl w:val="0"/>
        <w:numPr>
          <w:ilvl w:val="6"/>
          <w:numId w:val="1"/>
        </w:numPr>
        <w:shd w:val="clear" w:color="auto" w:fill="FFFFFF"/>
        <w:autoSpaceDE w:val="0"/>
        <w:autoSpaceDN w:val="0"/>
        <w:adjustRightInd w:val="0"/>
        <w:jc w:val="both"/>
        <w:rPr>
          <w:iCs/>
          <w:color w:val="000000"/>
          <w:sz w:val="24"/>
          <w:lang w:val="uk-UA"/>
        </w:rPr>
      </w:pPr>
      <w:r w:rsidRPr="00E83514">
        <w:rPr>
          <w:color w:val="000000"/>
          <w:sz w:val="24"/>
          <w:lang w:val="uk-UA"/>
        </w:rPr>
        <w:t>швидко виводитися із організму</w:t>
      </w:r>
    </w:p>
    <w:p w:rsidR="00271CBF" w:rsidRPr="00E83514" w:rsidRDefault="00271CBF" w:rsidP="00E83514">
      <w:pPr>
        <w:widowControl w:val="0"/>
        <w:numPr>
          <w:ilvl w:val="6"/>
          <w:numId w:val="1"/>
        </w:numPr>
        <w:shd w:val="clear" w:color="auto" w:fill="FFFFFF"/>
        <w:autoSpaceDE w:val="0"/>
        <w:autoSpaceDN w:val="0"/>
        <w:adjustRightInd w:val="0"/>
        <w:jc w:val="both"/>
        <w:rPr>
          <w:iCs/>
          <w:color w:val="000000"/>
          <w:sz w:val="24"/>
          <w:lang w:val="uk-UA"/>
        </w:rPr>
      </w:pPr>
      <w:r w:rsidRPr="00E83514">
        <w:rPr>
          <w:iCs/>
          <w:color w:val="000000"/>
          <w:sz w:val="24"/>
          <w:lang w:val="uk-UA"/>
        </w:rPr>
        <w:t>не впливати на центр дихання</w:t>
      </w:r>
    </w:p>
    <w:p w:rsidR="00271CBF" w:rsidRPr="00E83514" w:rsidRDefault="00271CBF" w:rsidP="00E83514">
      <w:pPr>
        <w:widowControl w:val="0"/>
        <w:numPr>
          <w:ilvl w:val="6"/>
          <w:numId w:val="1"/>
        </w:numPr>
        <w:shd w:val="clear" w:color="auto" w:fill="FFFFFF"/>
        <w:autoSpaceDE w:val="0"/>
        <w:autoSpaceDN w:val="0"/>
        <w:adjustRightInd w:val="0"/>
        <w:jc w:val="both"/>
        <w:rPr>
          <w:iCs/>
          <w:color w:val="000000"/>
          <w:sz w:val="24"/>
          <w:lang w:val="uk-UA"/>
        </w:rPr>
      </w:pPr>
      <w:r w:rsidRPr="00E83514">
        <w:rPr>
          <w:iCs/>
          <w:color w:val="000000"/>
          <w:sz w:val="24"/>
          <w:lang w:val="uk-UA"/>
        </w:rPr>
        <w:t>не сприяти зниженню тиску</w:t>
      </w:r>
    </w:p>
    <w:p w:rsidR="00271CBF" w:rsidRPr="00E83514" w:rsidRDefault="00271CBF" w:rsidP="00E83514">
      <w:pPr>
        <w:widowControl w:val="0"/>
        <w:numPr>
          <w:ilvl w:val="6"/>
          <w:numId w:val="1"/>
        </w:numPr>
        <w:shd w:val="clear" w:color="auto" w:fill="FFFFFF"/>
        <w:autoSpaceDE w:val="0"/>
        <w:autoSpaceDN w:val="0"/>
        <w:adjustRightInd w:val="0"/>
        <w:jc w:val="both"/>
        <w:rPr>
          <w:iCs/>
          <w:color w:val="000000"/>
          <w:sz w:val="24"/>
          <w:lang w:val="uk-UA"/>
        </w:rPr>
      </w:pPr>
      <w:r w:rsidRPr="00E83514">
        <w:rPr>
          <w:iCs/>
          <w:color w:val="000000"/>
          <w:sz w:val="24"/>
          <w:lang w:val="uk-UA"/>
        </w:rPr>
        <w:t>пригноблювати напади на 24 години після одноразового уведення</w:t>
      </w:r>
    </w:p>
    <w:p w:rsidR="00271CBF" w:rsidRPr="00E83514" w:rsidRDefault="00271CBF" w:rsidP="00E83514">
      <w:pPr>
        <w:shd w:val="clear" w:color="auto" w:fill="FFFFFF"/>
        <w:ind w:left="1353"/>
        <w:jc w:val="both"/>
        <w:rPr>
          <w:iCs/>
          <w:color w:val="000000"/>
          <w:sz w:val="24"/>
          <w:lang w:val="uk-UA"/>
        </w:rPr>
      </w:pPr>
    </w:p>
    <w:p w:rsidR="00271CBF" w:rsidRPr="00E83514" w:rsidRDefault="00271CBF" w:rsidP="00E83514">
      <w:pPr>
        <w:shd w:val="clear" w:color="auto" w:fill="FFFFFF"/>
        <w:jc w:val="both"/>
        <w:rPr>
          <w:iCs/>
          <w:color w:val="000000"/>
          <w:sz w:val="24"/>
          <w:lang w:val="uk-UA"/>
        </w:rPr>
      </w:pPr>
      <w:r w:rsidRPr="00E83514">
        <w:rPr>
          <w:iCs/>
          <w:color w:val="000000"/>
          <w:sz w:val="24"/>
          <w:lang w:val="uk-UA"/>
        </w:rPr>
        <w:t>Відповідь: 1,2.</w:t>
      </w:r>
    </w:p>
    <w:p w:rsidR="00271CBF" w:rsidRDefault="00271CBF" w:rsidP="00E83514">
      <w:pPr>
        <w:shd w:val="clear" w:color="auto" w:fill="FFFFFF"/>
        <w:jc w:val="both"/>
        <w:rPr>
          <w:iCs/>
          <w:color w:val="000000"/>
          <w:sz w:val="24"/>
          <w:lang w:val="uk-UA"/>
        </w:rPr>
      </w:pPr>
    </w:p>
    <w:p w:rsidR="00CC6C87" w:rsidRDefault="00CC6C87" w:rsidP="00E83514">
      <w:pPr>
        <w:shd w:val="clear" w:color="auto" w:fill="FFFFFF"/>
        <w:jc w:val="both"/>
        <w:rPr>
          <w:iCs/>
          <w:color w:val="000000"/>
          <w:sz w:val="24"/>
          <w:lang w:val="uk-UA"/>
        </w:rPr>
      </w:pPr>
    </w:p>
    <w:p w:rsidR="00CC6C87" w:rsidRDefault="00CC6C87" w:rsidP="00E83514">
      <w:pPr>
        <w:shd w:val="clear" w:color="auto" w:fill="FFFFFF"/>
        <w:jc w:val="both"/>
        <w:rPr>
          <w:iCs/>
          <w:color w:val="000000"/>
          <w:sz w:val="24"/>
          <w:lang w:val="uk-UA"/>
        </w:rPr>
      </w:pPr>
    </w:p>
    <w:p w:rsidR="00CC6C87" w:rsidRDefault="00CC6C87" w:rsidP="00E83514">
      <w:pPr>
        <w:shd w:val="clear" w:color="auto" w:fill="FFFFFF"/>
        <w:jc w:val="both"/>
        <w:rPr>
          <w:iCs/>
          <w:color w:val="000000"/>
          <w:sz w:val="24"/>
          <w:lang w:val="uk-UA"/>
        </w:rPr>
      </w:pPr>
    </w:p>
    <w:p w:rsidR="00CC6C87" w:rsidRDefault="00CC6C87" w:rsidP="00E83514">
      <w:pPr>
        <w:shd w:val="clear" w:color="auto" w:fill="FFFFFF"/>
        <w:jc w:val="both"/>
        <w:rPr>
          <w:iCs/>
          <w:color w:val="000000"/>
          <w:sz w:val="24"/>
          <w:lang w:val="uk-UA"/>
        </w:rPr>
      </w:pPr>
    </w:p>
    <w:p w:rsidR="00CC6C87" w:rsidRDefault="00CC6C87" w:rsidP="00E83514">
      <w:pPr>
        <w:shd w:val="clear" w:color="auto" w:fill="FFFFFF"/>
        <w:jc w:val="both"/>
        <w:rPr>
          <w:iCs/>
          <w:color w:val="000000"/>
          <w:sz w:val="24"/>
          <w:lang w:val="uk-UA"/>
        </w:rPr>
      </w:pPr>
    </w:p>
    <w:p w:rsidR="00CC6C87" w:rsidRPr="00E83514" w:rsidRDefault="00CC6C87" w:rsidP="00E83514">
      <w:pPr>
        <w:shd w:val="clear" w:color="auto" w:fill="FFFFFF"/>
        <w:jc w:val="both"/>
        <w:rPr>
          <w:iCs/>
          <w:color w:val="000000"/>
          <w:sz w:val="24"/>
          <w:lang w:val="uk-UA"/>
        </w:rPr>
      </w:pPr>
    </w:p>
    <w:p w:rsidR="00271CBF" w:rsidRPr="00E83514" w:rsidRDefault="00271CBF" w:rsidP="00E83514">
      <w:pPr>
        <w:shd w:val="clear" w:color="auto" w:fill="FFFFFF"/>
        <w:ind w:firstLine="284"/>
        <w:jc w:val="both"/>
        <w:rPr>
          <w:i/>
          <w:iCs/>
          <w:color w:val="000000"/>
          <w:sz w:val="24"/>
          <w:lang w:val="uk-UA"/>
        </w:rPr>
      </w:pPr>
      <w:r w:rsidRPr="00E83514">
        <w:rPr>
          <w:i/>
          <w:iCs/>
          <w:color w:val="000000"/>
          <w:sz w:val="24"/>
          <w:lang w:val="uk-UA"/>
        </w:rPr>
        <w:lastRenderedPageBreak/>
        <w:t>Тест 2 – на знаходження співвідношення між елементами двох рядів даних</w:t>
      </w: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При патології яких морфологічних структур спостерігається наступна симптоматика:</w:t>
      </w:r>
    </w:p>
    <w:p w:rsidR="00271CBF" w:rsidRPr="00E83514" w:rsidRDefault="00271CBF" w:rsidP="00E83514">
      <w:pPr>
        <w:shd w:val="clear" w:color="auto" w:fill="FFFFFF"/>
        <w:ind w:firstLine="284"/>
        <w:jc w:val="both"/>
        <w:rPr>
          <w:iCs/>
          <w:color w:val="000000"/>
          <w:sz w:val="24"/>
          <w:lang w:val="uk-UA"/>
        </w:rPr>
      </w:pPr>
    </w:p>
    <w:p w:rsidR="00271CBF" w:rsidRPr="00E83514" w:rsidRDefault="00E83514" w:rsidP="00E83514">
      <w:pPr>
        <w:shd w:val="clear" w:color="auto" w:fill="FFFFFF"/>
        <w:ind w:firstLine="284"/>
        <w:jc w:val="both"/>
        <w:rPr>
          <w:iCs/>
          <w:color w:val="000000"/>
          <w:sz w:val="24"/>
          <w:lang w:val="uk-UA"/>
        </w:rPr>
      </w:pPr>
      <w:r w:rsidRPr="00E83514">
        <w:rPr>
          <w:iCs/>
          <w:noProof/>
          <w:color w:val="000000"/>
          <w:sz w:val="24"/>
        </w:rPr>
        <w:pict>
          <v:shape id="Прямая со стрелкой 4" o:spid="_x0000_s1030" type="#_x0000_t32" style="position:absolute;left:0;text-align:left;margin-left:118.8pt;margin-top:9.35pt;width:95.8pt;height:90.2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59BagIAAIYEAAAOAAAAZHJzL2Uyb0RvYy54bWysVN1u0zAUvkfiHSzfd2lKGrZo6YSSlpsB&#10;kza4d2OnsXBsy/aaVghp8AJ7BF6BGy740Z4hfSOO3a6jcIMQuXCOY5/vfOfz55yerVqBlsxYrmSO&#10;46MhRkxWinK5yPHrq9ngGCPriKREKMlyvGYWn00ePzrtdMZGqlGCMoMARNqs0zlunNNZFNmqYS2x&#10;R0ozCYu1Mi1xMDWLiBrSAXorotFwmEadMlQbVTFr4Wu5XcSTgF/XrHKv6toyh0SOgZsLownj3I/R&#10;5JRkC0N0w6sdDfIPLFrCJRTdQ5XEEXRt+B9QLa+Msqp2R5VqI1XXvGKhB+gmHv7WzWVDNAu9gDhW&#10;72Wy/w+2erm8MIjTHCcYSdLCEfWfNjeb2/5H/3lzizYf+jsYNh83N/2X/nv/rb/rv6LE69Zpm0F6&#10;IS+M77xayUt9rqq3FklVNEQuWOB/tdYAGvuM6CDFT6yG6vPuhaKwh1w7FURc1aZFteD6jU/04CAU&#10;WoVTW+9Pja0cquBjPIrTNIXDrWAtjpM0fjoO1UjmgXy6NtY9Z6pFPsixdYbwReMKJSU4RJltEbI8&#10;t87TfEjwyVLNuBDBKEKiLscn49E4sLJKcOoX/TZrFvNCGLQk3mrh2bE42GbUtaQBrGGETnexI1xA&#10;jFwQyxkO8gmGfbWWUYwEg9vloy09IX1FEAAI76Kt296dDE+mx9PjZJCM0ukgGZbl4NmsSAbpDFQp&#10;n5RFUcbvPfk4yRpOKZOe/73z4+TvnLW7g1vP7r2/Fyo6RA+KAtn7dyAdvOCPf2ukuaLrC+O787YA&#10;s4fNu4vpb9Ov87Dr4fcx+QkAAP//AwBQSwMEFAAGAAgAAAAhAMcE33XgAAAACgEAAA8AAABkcnMv&#10;ZG93bnJldi54bWxMj0FPwzAMhe9I/IfISFwQSwmwdaXphIDBCU2Ucc8a01ZrnKrJtvbfY05ws/2e&#10;nr+Xr0bXiSMOofWk4WaWgECqvG2p1rD9XF+nIEI0ZE3nCTVMGGBVnJ/lJrP+RB94LGMtOIRCZjQ0&#10;MfaZlKFq0Jkw8z0Sa99+cCbyOtTSDubE4a6TKknm0pmW+ENjenxqsNqXB6fhudzcr7+utqOaqrf3&#10;8jXdb2h60fryYnx8ABFxjH9m+MVndCiYaecPZIPoNKjbxZytLKQLEGy4U0sFYseHJQ+yyOX/CsUP&#10;AAAA//8DAFBLAQItABQABgAIAAAAIQC2gziS/gAAAOEBAAATAAAAAAAAAAAAAAAAAAAAAABbQ29u&#10;dGVudF9UeXBlc10ueG1sUEsBAi0AFAAGAAgAAAAhADj9If/WAAAAlAEAAAsAAAAAAAAAAAAAAAAA&#10;LwEAAF9yZWxzLy5yZWxzUEsBAi0AFAAGAAgAAAAhAJXXn0FqAgAAhgQAAA4AAAAAAAAAAAAAAAAA&#10;LgIAAGRycy9lMm9Eb2MueG1sUEsBAi0AFAAGAAgAAAAhAMcE33XgAAAACgEAAA8AAAAAAAAAAAAA&#10;AAAAxAQAAGRycy9kb3ducmV2LnhtbFBLBQYAAAAABAAEAPMAAADRBQAAAAA=&#10;">
            <v:stroke endarrow="block"/>
          </v:shape>
        </w:pict>
      </w:r>
      <w:r w:rsidRPr="00E83514">
        <w:rPr>
          <w:iCs/>
          <w:noProof/>
          <w:color w:val="000000"/>
          <w:sz w:val="24"/>
        </w:rPr>
        <w:pict>
          <v:shape id="Прямая со стрелкой 3" o:spid="_x0000_s1029" type="#_x0000_t32" style="position:absolute;left:0;text-align:left;margin-left:115.25pt;margin-top:14.4pt;width:99.35pt;height:9.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cDWZgIAAHsEAAAOAAAAZHJzL2Uyb0RvYy54bWysVEtu2zAQ3RfoHQjuHUmO7CRC5KCQ7G7S&#10;NkDSA9AkZRGlSIFkLBtFgbQXyBF6hW666Ac5g3yjDulPm3ZTFNWCGoozb94M3+j8YtVItOTGCq1y&#10;nBzFGHFFNRNqkePXN7PBKUbWEcWI1IrneM0tvpg8fXLetRkf6lpLxg0CEGWzrs1x7VybRZGlNW+I&#10;PdItV3BYadMQB1uziJghHaA3MhrG8TjqtGGt0ZRbC1/L7SGeBPyq4tS9qirLHZI5Bm4urCasc79G&#10;k3OSLQxpa0F3NMg/sGiIUJD0AFUSR9CtEX9ANYIabXXljqhuIl1VgvJQA1STxL9Vc12TlodaoDm2&#10;PbTJ/j9Y+nJ5ZZBgOT7GSJEGrqj/uLnb3Pff+0+be7R53z/Asvmwues/99/6r/1D/wUd+751rc0g&#10;vFBXxldOV+q6vdT0jUVKFzVRCx7436xbAE18RPQoxG9sC9nn3QvNwIfcOh2auKpM4yGhPWgV7mp9&#10;uCu+cojCx2Q4Tk7SEUYUzpJkPIxHIQXJ9tGtse451w3yRo6tM0QsaldopUAW2iQhF1leWue5kWwf&#10;4FMrPRNSBnVIhbocn42GoxBgtRTMH3o3axbzQhq0JF5f4dmxeORm9K1iAazmhE13tiNCgo1c6JAz&#10;AnomOfbZGs4wkhxGyltbelL5jFA/EN5ZW4m9PYvPpqfT03SQDsfTQRqX5eDZrEgH41lyMiqPy6Io&#10;k3eefJJmtWCMK89/L/ck/Ts57QZvK9SD4A+Nih6jh44C2f07kA4C8He+Vc9cs/WV8dV5LYDCg/Nu&#10;Gv0I/boPXj//GZMfAAAA//8DAFBLAwQUAAYACAAAACEAFVD+6OAAAAAJAQAADwAAAGRycy9kb3du&#10;cmV2LnhtbEyPwU7DMBBE70j8g7VI3KjTAKENcSqgQuQCEm1VcXTjJY6I11Hstilfz3KC24z2aXam&#10;WIyuEwccQutJwXSSgECqvWmpUbBZP1/NQISoyejOEyo4YYBFeX5W6Nz4I73jYRUbwSEUcq3Axtjn&#10;UobaotNh4nskvn36wenIdmikGfSRw10n0yTJpNMt8Qere3yyWH+t9k5BXH6cbLatH+ft2/rlNWu/&#10;q6paKnV5MT7cg4g4xj8YfutzdSi5087vyQTRKUivk1tGWcx4AgM36TwFsWNxNwVZFvL/gvIHAAD/&#10;/wMAUEsBAi0AFAAGAAgAAAAhALaDOJL+AAAA4QEAABMAAAAAAAAAAAAAAAAAAAAAAFtDb250ZW50&#10;X1R5cGVzXS54bWxQSwECLQAUAAYACAAAACEAOP0h/9YAAACUAQAACwAAAAAAAAAAAAAAAAAvAQAA&#10;X3JlbHMvLnJlbHNQSwECLQAUAAYACAAAACEAgfXA1mYCAAB7BAAADgAAAAAAAAAAAAAAAAAuAgAA&#10;ZHJzL2Uyb0RvYy54bWxQSwECLQAUAAYACAAAACEAFVD+6OAAAAAJAQAADwAAAAAAAAAAAAAAAADA&#10;BAAAZHJzL2Rvd25yZXYueG1sUEsFBgAAAAAEAAQA8wAAAM0FAAAAAA==&#10;">
            <v:stroke endarrow="block"/>
          </v:shape>
        </w:pict>
      </w:r>
      <w:r w:rsidR="00271CBF" w:rsidRPr="00E83514">
        <w:rPr>
          <w:iCs/>
          <w:color w:val="000000"/>
          <w:sz w:val="24"/>
          <w:lang w:val="uk-UA"/>
        </w:rPr>
        <w:t>Лобні півкулі (лобна епілепсія)</w:t>
      </w:r>
    </w:p>
    <w:p w:rsidR="00271CBF" w:rsidRPr="00E83514" w:rsidRDefault="00271CBF" w:rsidP="00E83514">
      <w:pPr>
        <w:shd w:val="clear" w:color="auto" w:fill="FFFFFF"/>
        <w:ind w:firstLine="284"/>
        <w:jc w:val="both"/>
        <w:rPr>
          <w:iCs/>
          <w:color w:val="000000"/>
          <w:sz w:val="24"/>
          <w:lang w:val="uk-UA"/>
        </w:rPr>
      </w:pPr>
    </w:p>
    <w:p w:rsidR="00271CBF" w:rsidRPr="00E83514" w:rsidRDefault="00E83514" w:rsidP="00E83514">
      <w:pPr>
        <w:shd w:val="clear" w:color="auto" w:fill="FFFFFF"/>
        <w:ind w:firstLine="284"/>
        <w:jc w:val="both"/>
        <w:rPr>
          <w:iCs/>
          <w:color w:val="000000"/>
          <w:sz w:val="24"/>
          <w:lang w:val="uk-UA"/>
        </w:rPr>
      </w:pPr>
      <w:r w:rsidRPr="00E83514">
        <w:rPr>
          <w:iCs/>
          <w:noProof/>
          <w:color w:val="000000"/>
          <w:sz w:val="24"/>
        </w:rPr>
        <w:pict>
          <v:shape id="Прямая со стрелкой 2" o:spid="_x0000_s1028" type="#_x0000_t32" style="position:absolute;left:0;text-align:left;margin-left:112.7pt;margin-top:10.9pt;width:101.9pt;height:49.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CgkZQIAAHsEAAAOAAAAZHJzL2Uyb0RvYy54bWysVEtu2zAQ3RfoHQjuHX0iu7YQOSgku5u0&#10;DZD0ALRIWUQpUiAZy0ZRIM0FcoReoZsu+kHOIN+oQ/rTpt0URbWghuLMmzczjzo7XzcCrZg2XMkM&#10;RychRkyWinK5zPCb6/lgjJGxRFIilGQZ3jCDz6dPn5x1bcpiVStBmUYAIk3atRmurW3TIDBlzRpi&#10;TlTLJBxWSjfEwlYvA6pJB+iNCOIwHAWd0rTVqmTGwNdid4inHr+qWGlfV5VhFokMAzfrV+3XhVuD&#10;6RlJl5q0NS/3NMg/sGgIl5D0CFUQS9CN5n9ANbzUyqjKnpSqCVRV8ZL5GqCaKPytmquatMzXAs0x&#10;7bFN5v/Blq9WlxpxmuEYI0kaGFH/cXu7ve+/95+292j7oX+AZXu3ve0/99/6r/1D/wXFrm9da1II&#10;z+WldpWXa3nVXqjyrUFS5TWRS+b5X29aAI1cRPAoxG1MC9kX3UtFwYfcWOWbuK504yChPWjtZ7U5&#10;zoqtLSrhYxRPkugURlrC2eg0HA6HPgVJD9GtNvYFUw1yRoaN1YQva5srKUEWSkc+F1ldGOu4kfQQ&#10;4FJLNedCeHUIiboMT4bx0AcYJTh1h87N6OUiFxqtiNOXf/YsHrlpdSOpB6sZobO9bQkXYCPrO2Q1&#10;h54Jhl22hlGMBIMr5awdPSFdRqgfCO+tncTeTcLJbDwbJ4MkHs0GSVgUg+fzPBmM5tGzYXFa5HkR&#10;vXfkoyStOaVMOv4HuUfJ38lpf/F2Qj0K/tio4DG67yiQPbw9aS8AN/OdehaKbi61q85pARTunfe3&#10;0V2hX/fe6+c/Y/oDAAD//wMAUEsDBBQABgAIAAAAIQBHz7rP4AAAAAoBAAAPAAAAZHJzL2Rvd25y&#10;ZXYueG1sTI/BTsMwDIbvSLxDZCRuLG00KlaaTsCE6AUkNoQ4Zo1pIpqkarKt4+nnneBmy59+f3+1&#10;nFzP9jhGG7yEfJYBQ98GbX0n4WPzfHMHLCblteqDRwlHjLCsLy8qVepw8O+4X6eOUYiPpZJgUhpK&#10;zmNr0Kk4CwN6un2H0alE69hxPaoDhbueiywruFPW0wejBnwy2P6sd05CWn0dTfHZPi7s2+bltbC/&#10;TdOspLy+mh7ugSWc0h8MZ31Sh5qctmHndWS9BCFu54TSkFMFAuZiIYBtiRR5Dryu+P8K9QkAAP//&#10;AwBQSwECLQAUAAYACAAAACEAtoM4kv4AAADhAQAAEwAAAAAAAAAAAAAAAAAAAAAAW0NvbnRlbnRf&#10;VHlwZXNdLnhtbFBLAQItABQABgAIAAAAIQA4/SH/1gAAAJQBAAALAAAAAAAAAAAAAAAAAC8BAABf&#10;cmVscy8ucmVsc1BLAQItABQABgAIAAAAIQAG7CgkZQIAAHsEAAAOAAAAAAAAAAAAAAAAAC4CAABk&#10;cnMvZTJvRG9jLnhtbFBLAQItABQABgAIAAAAIQBHz7rP4AAAAAoBAAAPAAAAAAAAAAAAAAAAAL8E&#10;AABkcnMvZG93bnJldi54bWxQSwUGAAAAAAQABADzAAAAzAUAAAAA&#10;">
            <v:stroke endarrow="block"/>
          </v:shape>
        </w:pict>
      </w:r>
      <w:r w:rsidR="00271CBF" w:rsidRPr="00E83514">
        <w:rPr>
          <w:iCs/>
          <w:color w:val="000000"/>
          <w:sz w:val="24"/>
          <w:lang w:val="uk-UA"/>
        </w:rPr>
        <w:t>Скроневі півкулі</w:t>
      </w:r>
    </w:p>
    <w:p w:rsidR="00271CBF" w:rsidRPr="00E83514" w:rsidRDefault="00271CBF" w:rsidP="00E83514">
      <w:pPr>
        <w:shd w:val="clear" w:color="auto" w:fill="FFFFFF"/>
        <w:ind w:firstLine="284"/>
        <w:jc w:val="both"/>
        <w:rPr>
          <w:iCs/>
          <w:color w:val="000000"/>
          <w:sz w:val="24"/>
          <w:lang w:val="uk-UA"/>
        </w:rPr>
      </w:pPr>
    </w:p>
    <w:p w:rsidR="00271CBF" w:rsidRPr="00E83514" w:rsidRDefault="00E83514" w:rsidP="00E83514">
      <w:pPr>
        <w:shd w:val="clear" w:color="auto" w:fill="FFFFFF"/>
        <w:ind w:firstLine="284"/>
        <w:jc w:val="both"/>
        <w:rPr>
          <w:iCs/>
          <w:color w:val="000000"/>
          <w:sz w:val="24"/>
          <w:lang w:val="uk-UA"/>
        </w:rPr>
      </w:pPr>
      <w:r w:rsidRPr="00E83514">
        <w:rPr>
          <w:iCs/>
          <w:noProof/>
          <w:color w:val="000000"/>
          <w:sz w:val="24"/>
        </w:rPr>
        <w:pict>
          <v:shape id="Прямая со стрелкой 1" o:spid="_x0000_s1027" type="#_x0000_t32" style="position:absolute;left:0;text-align:left;margin-left:105.6pt;margin-top:4.3pt;width:109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F4GYAIAAHYEAAAOAAAAZHJzL2Uyb0RvYy54bWysVEtu2zAQ3RfoHQjuHUmOkjpC5KCQ7G7S&#10;1kDSA9AkZRGlSIFkLBtFgTQXyBF6hW666Ac5g3yjDulPm3ZTFNWCGoozb2bePOr8YtVItOTGCq1y&#10;nBzFGHFFNRNqkeM319PBCCPriGJEasVzvOYWX4yfPjnv2owPda0l4wYBiLJZ1+a4dq7NosjSmjfE&#10;HumWKzistGmIg61ZRMyQDtAbGQ3j+DTqtGGt0ZRbC1/L7SEeB/yq4tS9rirLHZI5htpcWE1Y536N&#10;xuckWxjS1oLuyiD/UEVDhIKkB6iSOIJujPgDqhHUaKsrd0R1E+mqEpSHHqCbJP6tm6uatDz0AuTY&#10;9kCT/X+w9NVyZpBgMDuMFGlgRP3Hze3mvv/ef9rco82H/gGWzd3mtv/cf+u/9g/9F5R43rrWZhBe&#10;qJnxndOVumovNX1rkdJFTdSCh/qv1y2AhojoUYjf2Bayz7uXmoEPuXE6kLiqTOMhgR60CrNaH2bF&#10;Vw5R+Jgcj9LjGEZK92cRyfaBrbHuBdcN8kaOrTNELGpXaKVAEdokIQ1ZXloHjUDgPsBnVXoqpAzC&#10;kAp1OT47GZ6EAKulYP7Qu1mzmBfSoCXx0gqPZwXAHrkZfaNYAKs5YZOd7YiQYCMXyHFGAF2SY5+t&#10;4QwjyeE2eWuLKJXPCK1DwTtrq653Z/HZZDQZpYN0eDoZpHFZDp5Pi3RwOk2enZTHZVGUyXtffJJm&#10;tWCMK1//XulJ+ndK2t25rUYPWj8QFT1GDyRAsft3KDrM3o97K5y5ZuuZ8d15GYC4g/PuIvrb8+s+&#10;eP38XYx/AAAA//8DAFBLAwQUAAYACAAAACEAUzV2/twAAAAHAQAADwAAAGRycy9kb3ducmV2Lnht&#10;bEyOwUrDQBRF94L/MDzBnZ0kSGjTTIpaxGwUbEVcTjOvmWDmTchM29Sv9+lGl4d7ufeUq8n14ohj&#10;6DwpSGcJCKTGm45aBW/bx5s5iBA1Gd17QgVnDLCqLi9KXRh/olc8bmIreIRCoRXYGIdCytBYdDrM&#10;/IDE2d6PTkfGsZVm1Cced73MkiSXTnfED1YP+GCx+dwcnIK4/jjb/L25X3Qv26fnvPuq63qt1PXV&#10;dLcEEXGKf2X40Wd1qNhp5w9kgugVZGmacVXBPAfB+W22YN79sqxK+d+/+gYAAP//AwBQSwECLQAU&#10;AAYACAAAACEAtoM4kv4AAADhAQAAEwAAAAAAAAAAAAAAAAAAAAAAW0NvbnRlbnRfVHlwZXNdLnht&#10;bFBLAQItABQABgAIAAAAIQA4/SH/1gAAAJQBAAALAAAAAAAAAAAAAAAAAC8BAABfcmVscy8ucmVs&#10;c1BLAQItABQABgAIAAAAIQBabF4GYAIAAHYEAAAOAAAAAAAAAAAAAAAAAC4CAABkcnMvZTJvRG9j&#10;LnhtbFBLAQItABQABgAIAAAAIQBTNXb+3AAAAAcBAAAPAAAAAAAAAAAAAAAAALoEAABkcnMvZG93&#10;bnJldi54bWxQSwUGAAAAAAQABADzAAAAwwUAAAAA&#10;">
            <v:stroke endarrow="block"/>
          </v:shape>
        </w:pict>
      </w:r>
      <w:r w:rsidR="00271CBF" w:rsidRPr="00E83514">
        <w:rPr>
          <w:iCs/>
          <w:color w:val="000000"/>
          <w:sz w:val="24"/>
          <w:lang w:val="uk-UA"/>
        </w:rPr>
        <w:t>Тім’яні півкулі</w:t>
      </w:r>
    </w:p>
    <w:p w:rsidR="00271CBF" w:rsidRPr="00E83514" w:rsidRDefault="00271CBF" w:rsidP="00E83514">
      <w:pPr>
        <w:shd w:val="clear" w:color="auto" w:fill="FFFFFF"/>
        <w:ind w:firstLine="284"/>
        <w:jc w:val="both"/>
        <w:rPr>
          <w:iCs/>
          <w:color w:val="000000"/>
          <w:sz w:val="24"/>
          <w:lang w:val="uk-UA"/>
        </w:rPr>
      </w:pP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Потиличні півкулі</w:t>
      </w:r>
    </w:p>
    <w:p w:rsidR="00271CBF" w:rsidRPr="00E83514" w:rsidRDefault="00271CBF" w:rsidP="00E83514">
      <w:pPr>
        <w:shd w:val="clear" w:color="auto" w:fill="FFFFFF"/>
        <w:ind w:firstLine="284"/>
        <w:jc w:val="both"/>
        <w:rPr>
          <w:iCs/>
          <w:color w:val="000000"/>
          <w:sz w:val="24"/>
          <w:lang w:val="uk-UA"/>
        </w:rPr>
      </w:pPr>
    </w:p>
    <w:p w:rsidR="00271CBF" w:rsidRPr="00E83514" w:rsidRDefault="00271CBF" w:rsidP="00E83514">
      <w:pPr>
        <w:shd w:val="clear" w:color="auto" w:fill="FFFFFF"/>
        <w:ind w:firstLine="142"/>
        <w:jc w:val="both"/>
        <w:rPr>
          <w:iCs/>
          <w:color w:val="000000"/>
          <w:sz w:val="24"/>
          <w:lang w:val="uk-UA"/>
        </w:rPr>
      </w:pPr>
      <w:r w:rsidRPr="00E83514">
        <w:rPr>
          <w:iCs/>
          <w:color w:val="000000"/>
          <w:sz w:val="24"/>
          <w:lang w:val="uk-UA"/>
        </w:rPr>
        <w:t>прості зорові галюцинації</w:t>
      </w:r>
    </w:p>
    <w:p w:rsidR="00271CBF" w:rsidRPr="00E83514" w:rsidRDefault="00271CBF" w:rsidP="00E83514">
      <w:pPr>
        <w:shd w:val="clear" w:color="auto" w:fill="FFFFFF"/>
        <w:ind w:firstLine="142"/>
        <w:jc w:val="both"/>
        <w:rPr>
          <w:iCs/>
          <w:color w:val="000000"/>
          <w:sz w:val="24"/>
          <w:lang w:val="uk-UA"/>
        </w:rPr>
      </w:pPr>
      <w:r w:rsidRPr="00E83514">
        <w:rPr>
          <w:iCs/>
          <w:color w:val="000000"/>
          <w:sz w:val="24"/>
          <w:lang w:val="uk-UA"/>
        </w:rPr>
        <w:t>прості, складні, вторинно-</w:t>
      </w:r>
      <w:proofErr w:type="spellStart"/>
      <w:r w:rsidRPr="00E83514">
        <w:rPr>
          <w:iCs/>
          <w:color w:val="000000"/>
          <w:sz w:val="24"/>
          <w:lang w:val="uk-UA"/>
        </w:rPr>
        <w:t>генералізовані</w:t>
      </w:r>
      <w:proofErr w:type="spellEnd"/>
      <w:r w:rsidRPr="00E83514">
        <w:rPr>
          <w:iCs/>
          <w:color w:val="000000"/>
          <w:sz w:val="24"/>
          <w:lang w:val="uk-UA"/>
        </w:rPr>
        <w:t xml:space="preserve"> напади з відсутністю </w:t>
      </w:r>
      <w:proofErr w:type="spellStart"/>
      <w:r w:rsidRPr="00E83514">
        <w:rPr>
          <w:iCs/>
          <w:color w:val="000000"/>
          <w:sz w:val="24"/>
          <w:lang w:val="uk-UA"/>
        </w:rPr>
        <w:t>постіктальної</w:t>
      </w:r>
      <w:proofErr w:type="spellEnd"/>
      <w:r w:rsidRPr="00E83514">
        <w:rPr>
          <w:iCs/>
          <w:color w:val="000000"/>
          <w:sz w:val="24"/>
          <w:lang w:val="uk-UA"/>
        </w:rPr>
        <w:t xml:space="preserve"> сплутаності, рухових проявів</w:t>
      </w:r>
    </w:p>
    <w:p w:rsidR="00271CBF" w:rsidRPr="00E83514" w:rsidRDefault="00271CBF" w:rsidP="00E83514">
      <w:pPr>
        <w:shd w:val="clear" w:color="auto" w:fill="FFFFFF"/>
        <w:ind w:firstLine="142"/>
        <w:jc w:val="both"/>
        <w:rPr>
          <w:iCs/>
          <w:color w:val="000000"/>
          <w:sz w:val="24"/>
          <w:lang w:val="uk-UA"/>
        </w:rPr>
      </w:pPr>
      <w:r w:rsidRPr="00E83514">
        <w:rPr>
          <w:iCs/>
          <w:color w:val="000000"/>
          <w:sz w:val="24"/>
          <w:lang w:val="uk-UA"/>
        </w:rPr>
        <w:t xml:space="preserve">сомато-сенсорні </w:t>
      </w:r>
      <w:proofErr w:type="spellStart"/>
      <w:r w:rsidRPr="00E83514">
        <w:rPr>
          <w:iCs/>
          <w:color w:val="000000"/>
          <w:sz w:val="24"/>
          <w:lang w:val="uk-UA"/>
        </w:rPr>
        <w:t>пароксизми</w:t>
      </w:r>
      <w:proofErr w:type="spellEnd"/>
      <w:r w:rsidRPr="00E83514">
        <w:rPr>
          <w:iCs/>
          <w:color w:val="000000"/>
          <w:sz w:val="24"/>
          <w:lang w:val="uk-UA"/>
        </w:rPr>
        <w:t xml:space="preserve"> без порушення свідомості</w:t>
      </w:r>
    </w:p>
    <w:p w:rsidR="00271CBF" w:rsidRPr="00E83514" w:rsidRDefault="00271CBF" w:rsidP="00E83514">
      <w:pPr>
        <w:shd w:val="clear" w:color="auto" w:fill="FFFFFF"/>
        <w:ind w:firstLine="142"/>
        <w:jc w:val="both"/>
        <w:rPr>
          <w:iCs/>
          <w:color w:val="000000"/>
          <w:sz w:val="24"/>
          <w:lang w:val="uk-UA"/>
        </w:rPr>
      </w:pPr>
      <w:r w:rsidRPr="00E83514">
        <w:rPr>
          <w:iCs/>
          <w:color w:val="000000"/>
          <w:sz w:val="24"/>
          <w:lang w:val="uk-UA"/>
        </w:rPr>
        <w:t xml:space="preserve">перевага складних парціальних нападів з </w:t>
      </w:r>
      <w:proofErr w:type="spellStart"/>
      <w:r w:rsidRPr="00E83514">
        <w:rPr>
          <w:iCs/>
          <w:color w:val="000000"/>
          <w:sz w:val="24"/>
          <w:lang w:val="uk-UA"/>
        </w:rPr>
        <w:t>ороаліментарними</w:t>
      </w:r>
      <w:proofErr w:type="spellEnd"/>
      <w:r w:rsidRPr="00E83514">
        <w:rPr>
          <w:iCs/>
          <w:color w:val="000000"/>
          <w:sz w:val="24"/>
          <w:lang w:val="uk-UA"/>
        </w:rPr>
        <w:t xml:space="preserve"> та </w:t>
      </w:r>
      <w:proofErr w:type="spellStart"/>
      <w:r w:rsidRPr="00E83514">
        <w:rPr>
          <w:iCs/>
          <w:color w:val="000000"/>
          <w:sz w:val="24"/>
          <w:lang w:val="uk-UA"/>
        </w:rPr>
        <w:t>кистевими</w:t>
      </w:r>
      <w:proofErr w:type="spellEnd"/>
      <w:r w:rsidRPr="00E83514">
        <w:rPr>
          <w:iCs/>
          <w:color w:val="000000"/>
          <w:sz w:val="24"/>
          <w:lang w:val="uk-UA"/>
        </w:rPr>
        <w:t xml:space="preserve"> </w:t>
      </w:r>
      <w:proofErr w:type="spellStart"/>
      <w:r w:rsidRPr="00E83514">
        <w:rPr>
          <w:iCs/>
          <w:color w:val="000000"/>
          <w:sz w:val="24"/>
          <w:lang w:val="uk-UA"/>
        </w:rPr>
        <w:t>автоматизмами</w:t>
      </w:r>
      <w:proofErr w:type="spellEnd"/>
      <w:r w:rsidRPr="00E83514">
        <w:rPr>
          <w:iCs/>
          <w:color w:val="000000"/>
          <w:sz w:val="24"/>
          <w:lang w:val="uk-UA"/>
        </w:rPr>
        <w:t>, вторинною генералізацією</w:t>
      </w:r>
    </w:p>
    <w:p w:rsidR="00271CBF" w:rsidRDefault="00271CBF" w:rsidP="00E83514">
      <w:pPr>
        <w:shd w:val="clear" w:color="auto" w:fill="FFFFFF"/>
        <w:ind w:firstLine="284"/>
        <w:jc w:val="both"/>
        <w:rPr>
          <w:iCs/>
          <w:color w:val="000000"/>
          <w:sz w:val="24"/>
          <w:lang w:val="uk-UA"/>
        </w:rPr>
      </w:pPr>
    </w:p>
    <w:p w:rsidR="00271CBF" w:rsidRPr="00E83514" w:rsidRDefault="00271CBF" w:rsidP="00E83514">
      <w:pPr>
        <w:shd w:val="clear" w:color="auto" w:fill="FFFFFF"/>
        <w:jc w:val="both"/>
        <w:rPr>
          <w:i/>
          <w:iCs/>
          <w:color w:val="000000"/>
          <w:sz w:val="24"/>
          <w:lang w:val="uk-UA"/>
        </w:rPr>
      </w:pPr>
      <w:r w:rsidRPr="00E83514">
        <w:rPr>
          <w:i/>
          <w:iCs/>
          <w:color w:val="000000"/>
          <w:sz w:val="24"/>
          <w:lang w:val="uk-UA"/>
        </w:rPr>
        <w:t>Тест 3 – тест, що передбачає визначення правильної послідовності дії із заданої</w:t>
      </w: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Визначити правильну послідовність появи симптомів, притаманних більшості скроневих парціальних нападів ( у 71%):</w:t>
      </w:r>
    </w:p>
    <w:p w:rsidR="00271CBF" w:rsidRPr="00E83514" w:rsidRDefault="00271CBF" w:rsidP="00E83514">
      <w:pPr>
        <w:widowControl w:val="0"/>
        <w:numPr>
          <w:ilvl w:val="0"/>
          <w:numId w:val="8"/>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ороаліментарні</w:t>
      </w:r>
      <w:proofErr w:type="spellEnd"/>
      <w:r w:rsidRPr="00E83514">
        <w:rPr>
          <w:iCs/>
          <w:color w:val="000000"/>
          <w:sz w:val="24"/>
          <w:lang w:val="uk-UA"/>
        </w:rPr>
        <w:t xml:space="preserve"> </w:t>
      </w:r>
      <w:proofErr w:type="spellStart"/>
      <w:r w:rsidRPr="00E83514">
        <w:rPr>
          <w:iCs/>
          <w:color w:val="000000"/>
          <w:sz w:val="24"/>
          <w:lang w:val="uk-UA"/>
        </w:rPr>
        <w:t>автоматизми</w:t>
      </w:r>
      <w:proofErr w:type="spellEnd"/>
    </w:p>
    <w:p w:rsidR="00271CBF" w:rsidRPr="00E83514" w:rsidRDefault="00271CBF" w:rsidP="00E83514">
      <w:pPr>
        <w:widowControl w:val="0"/>
        <w:numPr>
          <w:ilvl w:val="0"/>
          <w:numId w:val="8"/>
        </w:numPr>
        <w:shd w:val="clear" w:color="auto" w:fill="FFFFFF"/>
        <w:autoSpaceDE w:val="0"/>
        <w:autoSpaceDN w:val="0"/>
        <w:adjustRightInd w:val="0"/>
        <w:jc w:val="both"/>
        <w:rPr>
          <w:iCs/>
          <w:color w:val="000000"/>
          <w:sz w:val="24"/>
          <w:lang w:val="uk-UA"/>
        </w:rPr>
      </w:pPr>
      <w:r w:rsidRPr="00E83514">
        <w:rPr>
          <w:iCs/>
          <w:color w:val="000000"/>
          <w:sz w:val="24"/>
          <w:lang w:val="uk-UA"/>
        </w:rPr>
        <w:t>аура</w:t>
      </w:r>
    </w:p>
    <w:p w:rsidR="00271CBF" w:rsidRPr="00E83514" w:rsidRDefault="00271CBF" w:rsidP="00E83514">
      <w:pPr>
        <w:widowControl w:val="0"/>
        <w:numPr>
          <w:ilvl w:val="0"/>
          <w:numId w:val="8"/>
        </w:numPr>
        <w:shd w:val="clear" w:color="auto" w:fill="FFFFFF"/>
        <w:autoSpaceDE w:val="0"/>
        <w:autoSpaceDN w:val="0"/>
        <w:adjustRightInd w:val="0"/>
        <w:jc w:val="both"/>
        <w:rPr>
          <w:iCs/>
          <w:color w:val="000000"/>
          <w:sz w:val="24"/>
          <w:lang w:val="uk-UA"/>
        </w:rPr>
      </w:pPr>
      <w:r w:rsidRPr="00E83514">
        <w:rPr>
          <w:iCs/>
          <w:color w:val="000000"/>
          <w:sz w:val="24"/>
          <w:lang w:val="uk-UA"/>
        </w:rPr>
        <w:t>переривання рухової діяльності</w:t>
      </w:r>
    </w:p>
    <w:p w:rsidR="00271CBF" w:rsidRPr="00E83514" w:rsidRDefault="00271CBF" w:rsidP="00E83514">
      <w:pPr>
        <w:widowControl w:val="0"/>
        <w:numPr>
          <w:ilvl w:val="0"/>
          <w:numId w:val="8"/>
        </w:numPr>
        <w:shd w:val="clear" w:color="auto" w:fill="FFFFFF"/>
        <w:autoSpaceDE w:val="0"/>
        <w:autoSpaceDN w:val="0"/>
        <w:adjustRightInd w:val="0"/>
        <w:jc w:val="both"/>
        <w:rPr>
          <w:iCs/>
          <w:color w:val="000000"/>
          <w:sz w:val="24"/>
          <w:lang w:val="uk-UA"/>
        </w:rPr>
      </w:pPr>
      <w:r w:rsidRPr="00E83514">
        <w:rPr>
          <w:iCs/>
          <w:color w:val="000000"/>
          <w:sz w:val="24"/>
          <w:lang w:val="uk-UA"/>
        </w:rPr>
        <w:t>хворий озирається навкруги</w:t>
      </w:r>
    </w:p>
    <w:p w:rsidR="00271CBF" w:rsidRPr="00E83514" w:rsidRDefault="00271CBF" w:rsidP="00E83514">
      <w:pPr>
        <w:widowControl w:val="0"/>
        <w:numPr>
          <w:ilvl w:val="0"/>
          <w:numId w:val="8"/>
        </w:numPr>
        <w:shd w:val="clear" w:color="auto" w:fill="FFFFFF"/>
        <w:autoSpaceDE w:val="0"/>
        <w:autoSpaceDN w:val="0"/>
        <w:adjustRightInd w:val="0"/>
        <w:jc w:val="both"/>
        <w:rPr>
          <w:iCs/>
          <w:color w:val="000000"/>
          <w:sz w:val="24"/>
          <w:lang w:val="uk-UA"/>
        </w:rPr>
      </w:pPr>
      <w:r w:rsidRPr="00E83514">
        <w:rPr>
          <w:iCs/>
          <w:color w:val="000000"/>
          <w:sz w:val="24"/>
          <w:lang w:val="uk-UA"/>
        </w:rPr>
        <w:t>рухи всього тіла</w:t>
      </w:r>
    </w:p>
    <w:p w:rsidR="00271CBF" w:rsidRPr="00E83514" w:rsidRDefault="00271CBF" w:rsidP="00E83514">
      <w:pPr>
        <w:widowControl w:val="0"/>
        <w:numPr>
          <w:ilvl w:val="0"/>
          <w:numId w:val="8"/>
        </w:numPr>
        <w:shd w:val="clear" w:color="auto" w:fill="FFFFFF"/>
        <w:autoSpaceDE w:val="0"/>
        <w:autoSpaceDN w:val="0"/>
        <w:adjustRightInd w:val="0"/>
        <w:jc w:val="both"/>
        <w:rPr>
          <w:iCs/>
          <w:color w:val="000000"/>
          <w:sz w:val="24"/>
          <w:lang w:val="uk-UA"/>
        </w:rPr>
      </w:pPr>
      <w:r w:rsidRPr="00E83514">
        <w:rPr>
          <w:iCs/>
          <w:color w:val="000000"/>
          <w:sz w:val="24"/>
          <w:lang w:val="uk-UA"/>
        </w:rPr>
        <w:t xml:space="preserve">повторні </w:t>
      </w:r>
      <w:proofErr w:type="spellStart"/>
      <w:r w:rsidRPr="00E83514">
        <w:rPr>
          <w:iCs/>
          <w:color w:val="000000"/>
          <w:sz w:val="24"/>
          <w:lang w:val="uk-UA"/>
        </w:rPr>
        <w:t>кистеві</w:t>
      </w:r>
      <w:proofErr w:type="spellEnd"/>
      <w:r w:rsidRPr="00E83514">
        <w:rPr>
          <w:iCs/>
          <w:color w:val="000000"/>
          <w:sz w:val="24"/>
          <w:lang w:val="uk-UA"/>
        </w:rPr>
        <w:t xml:space="preserve"> </w:t>
      </w:r>
      <w:proofErr w:type="spellStart"/>
      <w:r w:rsidRPr="00E83514">
        <w:rPr>
          <w:iCs/>
          <w:color w:val="000000"/>
          <w:sz w:val="24"/>
          <w:lang w:val="uk-UA"/>
        </w:rPr>
        <w:t>атоматизми</w:t>
      </w:r>
      <w:proofErr w:type="spellEnd"/>
    </w:p>
    <w:p w:rsidR="00271CBF" w:rsidRPr="00E83514" w:rsidRDefault="00271CBF" w:rsidP="00E83514">
      <w:pPr>
        <w:shd w:val="clear" w:color="auto" w:fill="FFFFFF"/>
        <w:ind w:left="644"/>
        <w:jc w:val="both"/>
        <w:rPr>
          <w:iCs/>
          <w:color w:val="000000"/>
          <w:sz w:val="24"/>
          <w:lang w:val="uk-UA"/>
        </w:rPr>
      </w:pP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Відповідь: 2, 3, 1, 6, 4, 5.</w:t>
      </w:r>
    </w:p>
    <w:p w:rsidR="00271CBF" w:rsidRPr="00E83514" w:rsidRDefault="00271CBF" w:rsidP="00E83514">
      <w:pPr>
        <w:shd w:val="clear" w:color="auto" w:fill="FFFFFF"/>
        <w:ind w:firstLine="284"/>
        <w:jc w:val="both"/>
        <w:rPr>
          <w:iCs/>
          <w:color w:val="000000"/>
          <w:sz w:val="24"/>
          <w:lang w:val="uk-UA"/>
        </w:rPr>
      </w:pPr>
    </w:p>
    <w:p w:rsidR="00271CBF" w:rsidRPr="00E83514" w:rsidRDefault="00271CBF" w:rsidP="00E83514">
      <w:pPr>
        <w:shd w:val="clear" w:color="auto" w:fill="FFFFFF"/>
        <w:ind w:firstLine="284"/>
        <w:jc w:val="both"/>
        <w:rPr>
          <w:i/>
          <w:iCs/>
          <w:color w:val="000000"/>
          <w:sz w:val="24"/>
          <w:lang w:val="uk-UA"/>
        </w:rPr>
      </w:pPr>
      <w:r w:rsidRPr="00E83514">
        <w:rPr>
          <w:i/>
          <w:iCs/>
          <w:color w:val="000000"/>
          <w:sz w:val="24"/>
          <w:lang w:val="uk-UA"/>
        </w:rPr>
        <w:t>Тест 4 – на підстановку або із відповіддю, що самостійно конструюється</w:t>
      </w: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Назвіть основні фармакологічні засоби, які використовуються для лікування епілепсії</w:t>
      </w:r>
    </w:p>
    <w:p w:rsidR="00271CBF" w:rsidRPr="00E83514" w:rsidRDefault="00271CBF" w:rsidP="00E83514">
      <w:pPr>
        <w:widowControl w:val="0"/>
        <w:numPr>
          <w:ilvl w:val="0"/>
          <w:numId w:val="10"/>
        </w:numPr>
        <w:shd w:val="clear" w:color="auto" w:fill="FFFFFF"/>
        <w:autoSpaceDE w:val="0"/>
        <w:autoSpaceDN w:val="0"/>
        <w:adjustRightInd w:val="0"/>
        <w:jc w:val="both"/>
        <w:rPr>
          <w:iCs/>
          <w:color w:val="000000"/>
          <w:sz w:val="24"/>
          <w:lang w:val="uk-UA"/>
        </w:rPr>
      </w:pPr>
      <w:r w:rsidRPr="00E83514">
        <w:rPr>
          <w:iCs/>
          <w:color w:val="000000"/>
          <w:sz w:val="24"/>
          <w:lang w:val="uk-UA"/>
        </w:rPr>
        <w:t>………………………</w:t>
      </w:r>
    </w:p>
    <w:p w:rsidR="00271CBF" w:rsidRPr="00E83514" w:rsidRDefault="00271CBF" w:rsidP="00E83514">
      <w:pPr>
        <w:widowControl w:val="0"/>
        <w:numPr>
          <w:ilvl w:val="0"/>
          <w:numId w:val="10"/>
        </w:numPr>
        <w:shd w:val="clear" w:color="auto" w:fill="FFFFFF"/>
        <w:autoSpaceDE w:val="0"/>
        <w:autoSpaceDN w:val="0"/>
        <w:adjustRightInd w:val="0"/>
        <w:jc w:val="both"/>
        <w:rPr>
          <w:iCs/>
          <w:color w:val="000000"/>
          <w:sz w:val="24"/>
          <w:lang w:val="uk-UA"/>
        </w:rPr>
      </w:pPr>
      <w:r w:rsidRPr="00E83514">
        <w:rPr>
          <w:iCs/>
          <w:color w:val="000000"/>
          <w:sz w:val="24"/>
          <w:lang w:val="uk-UA"/>
        </w:rPr>
        <w:t>………………………</w:t>
      </w:r>
    </w:p>
    <w:p w:rsidR="00271CBF" w:rsidRPr="00E83514" w:rsidRDefault="00271CBF" w:rsidP="00E83514">
      <w:pPr>
        <w:widowControl w:val="0"/>
        <w:numPr>
          <w:ilvl w:val="0"/>
          <w:numId w:val="10"/>
        </w:numPr>
        <w:shd w:val="clear" w:color="auto" w:fill="FFFFFF"/>
        <w:autoSpaceDE w:val="0"/>
        <w:autoSpaceDN w:val="0"/>
        <w:adjustRightInd w:val="0"/>
        <w:jc w:val="both"/>
        <w:rPr>
          <w:iCs/>
          <w:color w:val="000000"/>
          <w:sz w:val="24"/>
          <w:lang w:val="uk-UA"/>
        </w:rPr>
      </w:pPr>
      <w:r w:rsidRPr="00E83514">
        <w:rPr>
          <w:iCs/>
          <w:color w:val="000000"/>
          <w:sz w:val="24"/>
          <w:lang w:val="uk-UA"/>
        </w:rPr>
        <w:t>………………………</w:t>
      </w:r>
    </w:p>
    <w:p w:rsidR="00271CBF" w:rsidRPr="00E83514" w:rsidRDefault="00271CBF" w:rsidP="00E83514">
      <w:pPr>
        <w:widowControl w:val="0"/>
        <w:numPr>
          <w:ilvl w:val="0"/>
          <w:numId w:val="10"/>
        </w:numPr>
        <w:shd w:val="clear" w:color="auto" w:fill="FFFFFF"/>
        <w:autoSpaceDE w:val="0"/>
        <w:autoSpaceDN w:val="0"/>
        <w:adjustRightInd w:val="0"/>
        <w:jc w:val="both"/>
        <w:rPr>
          <w:iCs/>
          <w:color w:val="000000"/>
          <w:sz w:val="24"/>
          <w:lang w:val="uk-UA"/>
        </w:rPr>
      </w:pPr>
      <w:r w:rsidRPr="00E83514">
        <w:rPr>
          <w:iCs/>
          <w:color w:val="000000"/>
          <w:sz w:val="24"/>
          <w:lang w:val="uk-UA"/>
        </w:rPr>
        <w:t>………………………</w:t>
      </w:r>
    </w:p>
    <w:p w:rsidR="00271CBF" w:rsidRPr="00E83514" w:rsidRDefault="00271CBF" w:rsidP="00E83514">
      <w:pPr>
        <w:widowControl w:val="0"/>
        <w:numPr>
          <w:ilvl w:val="0"/>
          <w:numId w:val="10"/>
        </w:numPr>
        <w:shd w:val="clear" w:color="auto" w:fill="FFFFFF"/>
        <w:autoSpaceDE w:val="0"/>
        <w:autoSpaceDN w:val="0"/>
        <w:adjustRightInd w:val="0"/>
        <w:jc w:val="both"/>
        <w:rPr>
          <w:iCs/>
          <w:color w:val="000000"/>
          <w:sz w:val="24"/>
          <w:lang w:val="uk-UA"/>
        </w:rPr>
      </w:pPr>
      <w:r w:rsidRPr="00E83514">
        <w:rPr>
          <w:iCs/>
          <w:color w:val="000000"/>
          <w:sz w:val="24"/>
          <w:lang w:val="uk-UA"/>
        </w:rPr>
        <w:t>………………………</w:t>
      </w:r>
    </w:p>
    <w:p w:rsidR="00271CBF" w:rsidRPr="00E83514" w:rsidRDefault="00271CBF" w:rsidP="00E83514">
      <w:pPr>
        <w:shd w:val="clear" w:color="auto" w:fill="FFFFFF"/>
        <w:jc w:val="both"/>
        <w:rPr>
          <w:iCs/>
          <w:color w:val="000000"/>
          <w:sz w:val="24"/>
          <w:lang w:val="uk-UA"/>
        </w:rPr>
      </w:pPr>
    </w:p>
    <w:p w:rsidR="00271CBF" w:rsidRPr="00E83514" w:rsidRDefault="00271CBF" w:rsidP="00E83514">
      <w:pPr>
        <w:shd w:val="clear" w:color="auto" w:fill="FFFFFF"/>
        <w:ind w:firstLine="284"/>
        <w:jc w:val="both"/>
        <w:rPr>
          <w:iCs/>
          <w:color w:val="000000"/>
          <w:sz w:val="24"/>
          <w:lang w:val="uk-UA"/>
        </w:rPr>
      </w:pPr>
      <w:r w:rsidRPr="00E83514">
        <w:rPr>
          <w:iCs/>
          <w:color w:val="000000"/>
          <w:sz w:val="24"/>
          <w:lang w:val="uk-UA"/>
        </w:rPr>
        <w:t>Відповідь:</w:t>
      </w:r>
    </w:p>
    <w:p w:rsidR="00271CBF" w:rsidRPr="00E83514" w:rsidRDefault="00271CBF" w:rsidP="00E83514">
      <w:pPr>
        <w:widowControl w:val="0"/>
        <w:numPr>
          <w:ilvl w:val="0"/>
          <w:numId w:val="9"/>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топамакс</w:t>
      </w:r>
      <w:proofErr w:type="spellEnd"/>
    </w:p>
    <w:p w:rsidR="00271CBF" w:rsidRPr="00E83514" w:rsidRDefault="00271CBF" w:rsidP="00E83514">
      <w:pPr>
        <w:widowControl w:val="0"/>
        <w:numPr>
          <w:ilvl w:val="0"/>
          <w:numId w:val="9"/>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карбамазепін</w:t>
      </w:r>
      <w:proofErr w:type="spellEnd"/>
    </w:p>
    <w:p w:rsidR="00271CBF" w:rsidRPr="00E83514" w:rsidRDefault="00271CBF" w:rsidP="00E83514">
      <w:pPr>
        <w:widowControl w:val="0"/>
        <w:numPr>
          <w:ilvl w:val="0"/>
          <w:numId w:val="9"/>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вальпроати</w:t>
      </w:r>
      <w:proofErr w:type="spellEnd"/>
    </w:p>
    <w:p w:rsidR="00271CBF" w:rsidRPr="00E83514" w:rsidRDefault="00271CBF" w:rsidP="00E83514">
      <w:pPr>
        <w:widowControl w:val="0"/>
        <w:numPr>
          <w:ilvl w:val="0"/>
          <w:numId w:val="9"/>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ламотріджин</w:t>
      </w:r>
      <w:proofErr w:type="spellEnd"/>
    </w:p>
    <w:p w:rsidR="00271CBF" w:rsidRPr="00E83514" w:rsidRDefault="00271CBF" w:rsidP="00E83514">
      <w:pPr>
        <w:widowControl w:val="0"/>
        <w:numPr>
          <w:ilvl w:val="0"/>
          <w:numId w:val="9"/>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леветирацепам</w:t>
      </w:r>
      <w:proofErr w:type="spellEnd"/>
    </w:p>
    <w:p w:rsidR="00271CBF" w:rsidRPr="00E83514" w:rsidRDefault="00271CBF" w:rsidP="00E83514">
      <w:pPr>
        <w:widowControl w:val="0"/>
        <w:numPr>
          <w:ilvl w:val="0"/>
          <w:numId w:val="9"/>
        </w:numPr>
        <w:shd w:val="clear" w:color="auto" w:fill="FFFFFF"/>
        <w:autoSpaceDE w:val="0"/>
        <w:autoSpaceDN w:val="0"/>
        <w:adjustRightInd w:val="0"/>
        <w:jc w:val="both"/>
        <w:rPr>
          <w:iCs/>
          <w:color w:val="000000"/>
          <w:sz w:val="24"/>
          <w:lang w:val="uk-UA"/>
        </w:rPr>
      </w:pPr>
      <w:proofErr w:type="spellStart"/>
      <w:r w:rsidRPr="00E83514">
        <w:rPr>
          <w:iCs/>
          <w:color w:val="000000"/>
          <w:sz w:val="24"/>
          <w:lang w:val="uk-UA"/>
        </w:rPr>
        <w:t>фенітоин</w:t>
      </w:r>
      <w:proofErr w:type="spellEnd"/>
      <w:r w:rsidRPr="00E83514">
        <w:rPr>
          <w:iCs/>
          <w:color w:val="000000"/>
          <w:sz w:val="24"/>
          <w:lang w:val="uk-UA"/>
        </w:rPr>
        <w:t xml:space="preserve"> та інші</w:t>
      </w:r>
    </w:p>
    <w:p w:rsidR="00271CBF" w:rsidRPr="00E83514" w:rsidRDefault="00271CBF" w:rsidP="00E83514">
      <w:pPr>
        <w:shd w:val="clear" w:color="auto" w:fill="FFFFFF"/>
        <w:jc w:val="both"/>
        <w:rPr>
          <w:b/>
          <w:iCs/>
          <w:color w:val="000000"/>
          <w:sz w:val="24"/>
          <w:lang w:val="uk-UA"/>
        </w:rPr>
      </w:pPr>
    </w:p>
    <w:p w:rsidR="00271CBF" w:rsidRPr="00E83514" w:rsidRDefault="00271CBF" w:rsidP="00E83514">
      <w:pPr>
        <w:shd w:val="clear" w:color="auto" w:fill="FFFFFF"/>
        <w:jc w:val="both"/>
        <w:rPr>
          <w:b/>
          <w:iCs/>
          <w:color w:val="000000"/>
          <w:sz w:val="24"/>
          <w:lang w:val="uk-UA"/>
        </w:rPr>
      </w:pPr>
      <w:r w:rsidRPr="00E83514">
        <w:rPr>
          <w:b/>
          <w:iCs/>
          <w:color w:val="000000"/>
          <w:sz w:val="24"/>
          <w:lang w:val="uk-UA"/>
        </w:rPr>
        <w:t>Типові задачі (II ):</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 xml:space="preserve">У хворого 24 років раптово з’явився страх, порушення свідомості, вокалізація, складні </w:t>
      </w:r>
      <w:proofErr w:type="spellStart"/>
      <w:r w:rsidRPr="00E83514">
        <w:rPr>
          <w:sz w:val="24"/>
          <w:lang w:val="uk-UA"/>
        </w:rPr>
        <w:t>жестикуляторні</w:t>
      </w:r>
      <w:proofErr w:type="spellEnd"/>
      <w:r w:rsidRPr="00E83514">
        <w:rPr>
          <w:sz w:val="24"/>
          <w:lang w:val="uk-UA"/>
        </w:rPr>
        <w:t xml:space="preserve"> </w:t>
      </w:r>
      <w:proofErr w:type="spellStart"/>
      <w:r w:rsidRPr="00E83514">
        <w:rPr>
          <w:sz w:val="24"/>
          <w:lang w:val="uk-UA"/>
        </w:rPr>
        <w:t>автоматизми</w:t>
      </w:r>
      <w:proofErr w:type="spellEnd"/>
      <w:r w:rsidRPr="00E83514">
        <w:rPr>
          <w:sz w:val="24"/>
          <w:lang w:val="uk-UA"/>
        </w:rPr>
        <w:t>, почервоніння обличчя, мимовільне сечовипускання. На ЕЕГ, МРТ дослідженні патології не виявлено. Напади стали повторюватись до 2 разів на місяць.</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 xml:space="preserve">Встановити: </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Клінічний діагноз</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Топічний діагноз</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lastRenderedPageBreak/>
        <w:t>Тактика ведення таких хворих</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Загальні принципи лікування</w:t>
      </w:r>
    </w:p>
    <w:p w:rsidR="00271CBF" w:rsidRPr="00E83514" w:rsidRDefault="00271CBF" w:rsidP="00E83514">
      <w:pPr>
        <w:shd w:val="clear" w:color="auto" w:fill="FFFFFF"/>
        <w:tabs>
          <w:tab w:val="left" w:pos="2464"/>
        </w:tabs>
        <w:ind w:firstLine="284"/>
        <w:jc w:val="both"/>
        <w:rPr>
          <w:color w:val="000000"/>
          <w:sz w:val="24"/>
          <w:lang w:val="uk-UA"/>
        </w:rPr>
      </w:pPr>
      <w:r w:rsidRPr="00E83514">
        <w:rPr>
          <w:color w:val="000000"/>
          <w:sz w:val="24"/>
          <w:lang w:val="uk-UA"/>
        </w:rPr>
        <w:t>(Епілепсія, складні парціальні лобні (</w:t>
      </w:r>
      <w:proofErr w:type="spellStart"/>
      <w:r w:rsidRPr="00E83514">
        <w:rPr>
          <w:color w:val="000000"/>
          <w:sz w:val="24"/>
          <w:lang w:val="uk-UA"/>
        </w:rPr>
        <w:t>цингулярні</w:t>
      </w:r>
      <w:proofErr w:type="spellEnd"/>
      <w:r w:rsidRPr="00E83514">
        <w:rPr>
          <w:color w:val="000000"/>
          <w:sz w:val="24"/>
          <w:lang w:val="uk-UA"/>
        </w:rPr>
        <w:t xml:space="preserve">) </w:t>
      </w:r>
      <w:proofErr w:type="spellStart"/>
      <w:r w:rsidRPr="00E83514">
        <w:rPr>
          <w:color w:val="000000"/>
          <w:sz w:val="24"/>
          <w:lang w:val="uk-UA"/>
        </w:rPr>
        <w:t>пароксизми</w:t>
      </w:r>
      <w:proofErr w:type="spellEnd"/>
      <w:r w:rsidRPr="00E83514">
        <w:rPr>
          <w:color w:val="000000"/>
          <w:sz w:val="24"/>
          <w:lang w:val="uk-UA"/>
        </w:rPr>
        <w:t>)</w:t>
      </w:r>
    </w:p>
    <w:p w:rsidR="00271CBF" w:rsidRPr="00E83514" w:rsidRDefault="00271CBF" w:rsidP="00E83514">
      <w:pPr>
        <w:shd w:val="clear" w:color="auto" w:fill="FFFFFF"/>
        <w:ind w:firstLine="284"/>
        <w:jc w:val="both"/>
        <w:rPr>
          <w:color w:val="000000"/>
          <w:sz w:val="24"/>
          <w:lang w:val="uk-UA"/>
        </w:rPr>
      </w:pP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7 річний хлопчик був неуважний у класі по декілька разів за весь період уроків. Вчитель звернув увагу на періодичний відсутній погляд дитини та прицмокування губами. Падіння або судом ніколи не спостерігалось. Під час короткочасної «відсутності» він не відзивався на своє ім’я. Мати і раніше помічала ці прояви, але не надавала їм значення, вважаючи дитину мрійливою.</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 xml:space="preserve">Встановити: </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Клінічний діагноз</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Призначити додаткові методи обстеження</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 xml:space="preserve">Тактика ведення </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Принципи лікування</w:t>
      </w:r>
    </w:p>
    <w:p w:rsidR="00271CBF" w:rsidRPr="00E83514" w:rsidRDefault="00271CBF" w:rsidP="00E83514">
      <w:pPr>
        <w:shd w:val="clear" w:color="auto" w:fill="FFFFFF"/>
        <w:ind w:firstLine="284"/>
        <w:jc w:val="both"/>
        <w:rPr>
          <w:color w:val="000000"/>
          <w:sz w:val="24"/>
          <w:lang w:val="uk-UA"/>
        </w:rPr>
      </w:pP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w:t>
      </w:r>
      <w:proofErr w:type="spellStart"/>
      <w:r w:rsidRPr="00E83514">
        <w:rPr>
          <w:color w:val="000000"/>
          <w:sz w:val="24"/>
          <w:lang w:val="uk-UA"/>
        </w:rPr>
        <w:t>Абсанс</w:t>
      </w:r>
      <w:proofErr w:type="spellEnd"/>
      <w:r w:rsidRPr="00E83514">
        <w:rPr>
          <w:color w:val="000000"/>
          <w:sz w:val="24"/>
          <w:lang w:val="uk-UA"/>
        </w:rPr>
        <w:t>)</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21 річний чоловік скаржиться на декілька нападів, які трапилися з ним за останні 4 роки. Напади виникали раптово, без передвісників і кожен напад закінчувався травмою. Оточуючі розповідали, що раптово у нього з’являлися відсутній погляд, він змовкав, тіло напружувалося, вигиналося уперед, через декілька секунд перебування у такій позі він починав сильно трясти руками і ногами. Кожен раз він прикушував собі язик, не тримав сечу. На ЕЕГ – патологічні комплекси реєструються у всіх відділах мозку.</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 xml:space="preserve">Встановити: </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Клінічний діагноз</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Тактика ведення таких хворих</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Загальні принципи лікування</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w:t>
      </w:r>
      <w:proofErr w:type="spellStart"/>
      <w:r w:rsidRPr="00E83514">
        <w:rPr>
          <w:sz w:val="24"/>
          <w:lang w:val="uk-UA"/>
        </w:rPr>
        <w:t>Генералізовані</w:t>
      </w:r>
      <w:proofErr w:type="spellEnd"/>
      <w:r w:rsidRPr="00E83514">
        <w:rPr>
          <w:sz w:val="24"/>
          <w:lang w:val="uk-UA"/>
        </w:rPr>
        <w:t xml:space="preserve"> тоніко-</w:t>
      </w:r>
      <w:proofErr w:type="spellStart"/>
      <w:r w:rsidRPr="00E83514">
        <w:rPr>
          <w:sz w:val="24"/>
          <w:lang w:val="uk-UA"/>
        </w:rPr>
        <w:t>клонічні</w:t>
      </w:r>
      <w:proofErr w:type="spellEnd"/>
      <w:r w:rsidRPr="00E83514">
        <w:rPr>
          <w:sz w:val="24"/>
          <w:lang w:val="uk-UA"/>
        </w:rPr>
        <w:t xml:space="preserve"> судоми)</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 xml:space="preserve">У 37 річного чоловіка з’явилося мимовільне посмикування лівого великого пальця руки. Протягом 30 секунд посмикування розповсюджувалось на всю ліву руку. У лівому передпліччі і на чолі з’являлись вимушені рухи. Напад хворий не пам’ятає, але жінка розповіла, що далі він упав і посмикування розповсюдилися на всю ліву половину тіла. У без свідомому стані він перебував 3 хвилини, а потім 15 хвилин приходив до тями. Під час нападу він прикусив собі язик, відмічалось мимовільне </w:t>
      </w:r>
      <w:proofErr w:type="spellStart"/>
      <w:r w:rsidRPr="00E83514">
        <w:rPr>
          <w:sz w:val="24"/>
          <w:lang w:val="uk-UA"/>
        </w:rPr>
        <w:t>сечепускання</w:t>
      </w:r>
      <w:proofErr w:type="spellEnd"/>
      <w:r w:rsidRPr="00E83514">
        <w:rPr>
          <w:sz w:val="24"/>
          <w:lang w:val="uk-UA"/>
        </w:rPr>
        <w:t>.</w:t>
      </w:r>
    </w:p>
    <w:p w:rsidR="00271CBF" w:rsidRPr="00E83514" w:rsidRDefault="00271CBF" w:rsidP="00E83514">
      <w:pPr>
        <w:shd w:val="clear" w:color="auto" w:fill="FFFFFF"/>
        <w:ind w:firstLine="284"/>
        <w:jc w:val="both"/>
        <w:rPr>
          <w:color w:val="000000"/>
          <w:sz w:val="24"/>
          <w:lang w:val="uk-UA"/>
        </w:rPr>
      </w:pPr>
      <w:r w:rsidRPr="00E83514">
        <w:rPr>
          <w:color w:val="000000"/>
          <w:sz w:val="24"/>
          <w:lang w:val="uk-UA"/>
        </w:rPr>
        <w:t xml:space="preserve">Встановити: </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Клінічний діагноз</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Тактика ведення таких хворих</w:t>
      </w:r>
    </w:p>
    <w:p w:rsidR="00271CBF" w:rsidRPr="00E83514" w:rsidRDefault="00271CBF" w:rsidP="00E83514">
      <w:pPr>
        <w:widowControl w:val="0"/>
        <w:numPr>
          <w:ilvl w:val="0"/>
          <w:numId w:val="11"/>
        </w:numPr>
        <w:shd w:val="clear" w:color="auto" w:fill="FFFFFF"/>
        <w:autoSpaceDE w:val="0"/>
        <w:autoSpaceDN w:val="0"/>
        <w:adjustRightInd w:val="0"/>
        <w:jc w:val="both"/>
        <w:rPr>
          <w:color w:val="000000"/>
          <w:sz w:val="24"/>
          <w:lang w:val="uk-UA"/>
        </w:rPr>
      </w:pPr>
      <w:r w:rsidRPr="00E83514">
        <w:rPr>
          <w:color w:val="000000"/>
          <w:sz w:val="24"/>
          <w:lang w:val="uk-UA"/>
        </w:rPr>
        <w:t>Загальні принципи лікування</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w:t>
      </w:r>
      <w:proofErr w:type="spellStart"/>
      <w:r w:rsidRPr="00E83514">
        <w:rPr>
          <w:sz w:val="24"/>
          <w:lang w:val="uk-UA"/>
        </w:rPr>
        <w:t>Джексоновський</w:t>
      </w:r>
      <w:proofErr w:type="spellEnd"/>
      <w:r w:rsidRPr="00E83514">
        <w:rPr>
          <w:sz w:val="24"/>
          <w:lang w:val="uk-UA"/>
        </w:rPr>
        <w:t xml:space="preserve"> парціальний напад)</w:t>
      </w:r>
    </w:p>
    <w:p w:rsidR="00271CBF" w:rsidRPr="00E83514" w:rsidRDefault="00271CBF" w:rsidP="00E83514">
      <w:pPr>
        <w:shd w:val="clear" w:color="auto" w:fill="FFFFFF"/>
        <w:ind w:firstLine="284"/>
        <w:jc w:val="both"/>
        <w:rPr>
          <w:b/>
          <w:i/>
          <w:iCs/>
          <w:color w:val="000000"/>
          <w:sz w:val="24"/>
          <w:lang w:val="uk-UA"/>
        </w:rPr>
      </w:pPr>
      <w:r w:rsidRPr="00E83514">
        <w:rPr>
          <w:sz w:val="24"/>
          <w:lang w:val="uk-UA"/>
        </w:rPr>
        <w:br w:type="page"/>
      </w:r>
      <w:r w:rsidRPr="00E83514">
        <w:rPr>
          <w:b/>
          <w:i/>
          <w:iCs/>
          <w:color w:val="000000"/>
          <w:sz w:val="24"/>
          <w:lang w:val="uk-UA"/>
        </w:rPr>
        <w:lastRenderedPageBreak/>
        <w:t>7.2 Матеріали методичного забезпечення для основного етапу заняття</w:t>
      </w:r>
    </w:p>
    <w:p w:rsidR="00271CBF" w:rsidRPr="00E83514" w:rsidRDefault="00271CBF" w:rsidP="00E83514">
      <w:pPr>
        <w:shd w:val="clear" w:color="auto" w:fill="FFFFFF"/>
        <w:ind w:firstLine="284"/>
        <w:jc w:val="both"/>
        <w:rPr>
          <w:i/>
          <w:sz w:val="24"/>
          <w:lang w:val="uk-UA"/>
        </w:rPr>
      </w:pPr>
    </w:p>
    <w:tbl>
      <w:tblPr>
        <w:tblW w:w="9438" w:type="dxa"/>
        <w:tblInd w:w="40" w:type="dxa"/>
        <w:tblLayout w:type="fixed"/>
        <w:tblCellMar>
          <w:left w:w="40" w:type="dxa"/>
          <w:right w:w="40" w:type="dxa"/>
        </w:tblCellMar>
        <w:tblLook w:val="0000" w:firstRow="0" w:lastRow="0" w:firstColumn="0" w:lastColumn="0" w:noHBand="0" w:noVBand="0"/>
      </w:tblPr>
      <w:tblGrid>
        <w:gridCol w:w="426"/>
        <w:gridCol w:w="2409"/>
        <w:gridCol w:w="3544"/>
        <w:gridCol w:w="3059"/>
      </w:tblGrid>
      <w:tr w:rsidR="00271CBF" w:rsidRPr="00E83514" w:rsidTr="00A64DCB">
        <w:trPr>
          <w:trHeight w:val="690"/>
        </w:trPr>
        <w:tc>
          <w:tcPr>
            <w:tcW w:w="426" w:type="dxa"/>
            <w:tcBorders>
              <w:top w:val="single" w:sz="6" w:space="0" w:color="auto"/>
              <w:left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w:t>
            </w:r>
          </w:p>
          <w:p w:rsidR="00271CBF" w:rsidRPr="00E83514" w:rsidRDefault="00271CBF" w:rsidP="00E83514">
            <w:pPr>
              <w:shd w:val="clear" w:color="auto" w:fill="FFFFFF"/>
              <w:jc w:val="both"/>
              <w:rPr>
                <w:sz w:val="24"/>
                <w:lang w:val="uk-UA"/>
              </w:rPr>
            </w:pPr>
            <w:r w:rsidRPr="00E83514">
              <w:rPr>
                <w:color w:val="000000"/>
                <w:sz w:val="24"/>
                <w:lang w:val="uk-UA"/>
              </w:rPr>
              <w:t>п/п</w:t>
            </w:r>
          </w:p>
        </w:tc>
        <w:tc>
          <w:tcPr>
            <w:tcW w:w="2409" w:type="dxa"/>
            <w:tcBorders>
              <w:top w:val="single" w:sz="6" w:space="0" w:color="auto"/>
              <w:left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Завдання</w:t>
            </w:r>
          </w:p>
        </w:tc>
        <w:tc>
          <w:tcPr>
            <w:tcW w:w="3544" w:type="dxa"/>
            <w:tcBorders>
              <w:top w:val="single" w:sz="6" w:space="0" w:color="auto"/>
              <w:left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Послідовність виконання</w:t>
            </w:r>
          </w:p>
        </w:tc>
        <w:tc>
          <w:tcPr>
            <w:tcW w:w="3059" w:type="dxa"/>
            <w:tcBorders>
              <w:top w:val="single" w:sz="6" w:space="0" w:color="auto"/>
              <w:left w:val="single" w:sz="6" w:space="0" w:color="auto"/>
              <w:right w:val="single" w:sz="6" w:space="0" w:color="auto"/>
            </w:tcBorders>
            <w:shd w:val="clear" w:color="auto" w:fill="FFFFFF"/>
            <w:vAlign w:val="center"/>
          </w:tcPr>
          <w:p w:rsidR="00271CBF" w:rsidRPr="00E83514" w:rsidRDefault="00271CBF" w:rsidP="00E83514">
            <w:pPr>
              <w:shd w:val="clear" w:color="auto" w:fill="FFFFFF"/>
              <w:jc w:val="both"/>
              <w:rPr>
                <w:sz w:val="24"/>
                <w:lang w:val="uk-UA"/>
              </w:rPr>
            </w:pPr>
            <w:r w:rsidRPr="00E83514">
              <w:rPr>
                <w:color w:val="000000"/>
                <w:sz w:val="24"/>
                <w:lang w:val="uk-UA"/>
              </w:rPr>
              <w:t>Зауваження, попередження щодо самоконтролю</w:t>
            </w:r>
          </w:p>
        </w:tc>
      </w:tr>
      <w:tr w:rsidR="00271CBF" w:rsidRPr="00E83514" w:rsidTr="00A64DCB">
        <w:trPr>
          <w:trHeight w:val="6332"/>
        </w:trPr>
        <w:tc>
          <w:tcPr>
            <w:tcW w:w="426"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1.</w:t>
            </w:r>
          </w:p>
        </w:tc>
        <w:tc>
          <w:tcPr>
            <w:tcW w:w="2409"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Оволодіти методикою обстеження хворих з епілепсією</w:t>
            </w:r>
          </w:p>
        </w:tc>
        <w:tc>
          <w:tcPr>
            <w:tcW w:w="3544"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r w:rsidRPr="00E83514">
              <w:rPr>
                <w:color w:val="000000"/>
                <w:sz w:val="24"/>
                <w:lang w:val="uk-UA"/>
              </w:rPr>
              <w:t>Виконувати обстеження хворих у такій послідовності:</w:t>
            </w:r>
          </w:p>
          <w:p w:rsidR="00271CBF" w:rsidRPr="00E83514" w:rsidRDefault="00271CBF" w:rsidP="00E83514">
            <w:pPr>
              <w:shd w:val="clear" w:color="auto" w:fill="FFFFFF"/>
              <w:jc w:val="both"/>
              <w:rPr>
                <w:color w:val="000000"/>
                <w:sz w:val="24"/>
                <w:lang w:val="uk-UA"/>
              </w:rPr>
            </w:pPr>
            <w:r w:rsidRPr="00E83514">
              <w:rPr>
                <w:color w:val="000000"/>
                <w:sz w:val="24"/>
                <w:lang w:val="uk-UA"/>
              </w:rPr>
              <w:t>1. Зібрати ретельно скарги, анамнез хвороби та життя.</w:t>
            </w:r>
          </w:p>
          <w:p w:rsidR="00271CBF" w:rsidRPr="00E83514" w:rsidRDefault="00271CBF" w:rsidP="00E83514">
            <w:pPr>
              <w:shd w:val="clear" w:color="auto" w:fill="FFFFFF"/>
              <w:jc w:val="both"/>
              <w:rPr>
                <w:color w:val="000000"/>
                <w:sz w:val="24"/>
                <w:lang w:val="uk-UA"/>
              </w:rPr>
            </w:pPr>
            <w:r w:rsidRPr="00E83514">
              <w:rPr>
                <w:color w:val="000000"/>
                <w:sz w:val="24"/>
                <w:lang w:val="uk-UA"/>
              </w:rPr>
              <w:t xml:space="preserve">2. Ретельно зібрати інформацію про симптоми нападу, характер судомних </w:t>
            </w:r>
            <w:proofErr w:type="spellStart"/>
            <w:r w:rsidRPr="00E83514">
              <w:rPr>
                <w:color w:val="000000"/>
                <w:sz w:val="24"/>
                <w:lang w:val="uk-UA"/>
              </w:rPr>
              <w:t>пароксизмів</w:t>
            </w:r>
            <w:proofErr w:type="spellEnd"/>
            <w:r w:rsidRPr="00E83514">
              <w:rPr>
                <w:color w:val="000000"/>
                <w:sz w:val="24"/>
                <w:lang w:val="uk-UA"/>
              </w:rPr>
              <w:t>, тривалість нападу, стан у періоді після нападу, наявність аури тощо.</w:t>
            </w:r>
          </w:p>
          <w:p w:rsidR="00271CBF" w:rsidRPr="00E83514" w:rsidRDefault="00271CBF" w:rsidP="00E83514">
            <w:pPr>
              <w:shd w:val="clear" w:color="auto" w:fill="FFFFFF"/>
              <w:jc w:val="both"/>
              <w:rPr>
                <w:color w:val="000000"/>
                <w:sz w:val="24"/>
                <w:lang w:val="uk-UA"/>
              </w:rPr>
            </w:pPr>
            <w:r w:rsidRPr="00E83514">
              <w:rPr>
                <w:color w:val="000000"/>
                <w:sz w:val="24"/>
                <w:lang w:val="uk-UA"/>
              </w:rPr>
              <w:t>3. Провести зовнішній огляд хворого</w:t>
            </w:r>
          </w:p>
          <w:p w:rsidR="00271CBF" w:rsidRPr="00E83514" w:rsidRDefault="00271CBF" w:rsidP="00E83514">
            <w:pPr>
              <w:shd w:val="clear" w:color="auto" w:fill="FFFFFF"/>
              <w:jc w:val="both"/>
              <w:rPr>
                <w:color w:val="000000"/>
                <w:sz w:val="24"/>
                <w:lang w:val="uk-UA"/>
              </w:rPr>
            </w:pPr>
            <w:r w:rsidRPr="00E83514">
              <w:rPr>
                <w:color w:val="000000"/>
                <w:sz w:val="24"/>
                <w:lang w:val="uk-UA"/>
              </w:rPr>
              <w:t>4. Дослідити соматичний статус</w:t>
            </w:r>
          </w:p>
          <w:p w:rsidR="00271CBF" w:rsidRPr="00E83514" w:rsidRDefault="00271CBF" w:rsidP="00E83514">
            <w:pPr>
              <w:shd w:val="clear" w:color="auto" w:fill="FFFFFF"/>
              <w:jc w:val="both"/>
              <w:rPr>
                <w:color w:val="000000"/>
                <w:sz w:val="24"/>
                <w:lang w:val="uk-UA"/>
              </w:rPr>
            </w:pPr>
            <w:r w:rsidRPr="00E83514">
              <w:rPr>
                <w:color w:val="000000"/>
                <w:sz w:val="24"/>
                <w:lang w:val="uk-UA"/>
              </w:rPr>
              <w:t>5. Дослідити неврологічний статус</w:t>
            </w:r>
          </w:p>
          <w:p w:rsidR="00271CBF" w:rsidRPr="00E83514" w:rsidRDefault="00271CBF" w:rsidP="00E83514">
            <w:pPr>
              <w:shd w:val="clear" w:color="auto" w:fill="FFFFFF"/>
              <w:jc w:val="both"/>
              <w:rPr>
                <w:color w:val="000000"/>
                <w:sz w:val="24"/>
                <w:lang w:val="uk-UA"/>
              </w:rPr>
            </w:pPr>
            <w:r w:rsidRPr="00E83514">
              <w:rPr>
                <w:color w:val="000000"/>
                <w:sz w:val="24"/>
                <w:lang w:val="uk-UA"/>
              </w:rPr>
              <w:t>6. Ознайомитися з додатковими методами дослідження</w:t>
            </w:r>
          </w:p>
          <w:p w:rsidR="00271CBF" w:rsidRPr="00E83514" w:rsidRDefault="00271CBF" w:rsidP="00E83514">
            <w:pPr>
              <w:shd w:val="clear" w:color="auto" w:fill="FFFFFF"/>
              <w:jc w:val="both"/>
              <w:rPr>
                <w:sz w:val="24"/>
                <w:lang w:val="uk-UA"/>
              </w:rPr>
            </w:pPr>
          </w:p>
        </w:tc>
        <w:tc>
          <w:tcPr>
            <w:tcW w:w="3059" w:type="dxa"/>
            <w:tcBorders>
              <w:top w:val="single" w:sz="6"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 xml:space="preserve">Звернути увагу на наявність в анамнезі даних про </w:t>
            </w:r>
            <w:proofErr w:type="spellStart"/>
            <w:r w:rsidRPr="00E83514">
              <w:rPr>
                <w:color w:val="000000"/>
                <w:sz w:val="24"/>
                <w:lang w:val="uk-UA"/>
              </w:rPr>
              <w:t>перінатальну</w:t>
            </w:r>
            <w:proofErr w:type="spellEnd"/>
            <w:r w:rsidRPr="00E83514">
              <w:rPr>
                <w:color w:val="000000"/>
                <w:sz w:val="24"/>
                <w:lang w:val="uk-UA"/>
              </w:rPr>
              <w:t xml:space="preserve"> патологію, </w:t>
            </w:r>
            <w:proofErr w:type="spellStart"/>
            <w:r w:rsidRPr="00E83514">
              <w:rPr>
                <w:color w:val="000000"/>
                <w:sz w:val="24"/>
                <w:lang w:val="uk-UA"/>
              </w:rPr>
              <w:t>фібрилярні</w:t>
            </w:r>
            <w:proofErr w:type="spellEnd"/>
            <w:r w:rsidRPr="00E83514">
              <w:rPr>
                <w:color w:val="000000"/>
                <w:sz w:val="24"/>
                <w:lang w:val="uk-UA"/>
              </w:rPr>
              <w:t xml:space="preserve"> посмикування у дитинстві, хвороби дитинства.</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Звернути увагу на стан свідомості під час нападу і після його закінчення, клінічні симптоми</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Звернути увагу на теперішні соматичні захворювання.</w:t>
            </w:r>
          </w:p>
          <w:p w:rsidR="00271CBF" w:rsidRPr="00E83514" w:rsidRDefault="00271CBF" w:rsidP="00E83514">
            <w:pPr>
              <w:shd w:val="clear" w:color="auto" w:fill="FFFFFF"/>
              <w:jc w:val="both"/>
              <w:rPr>
                <w:color w:val="000000"/>
                <w:sz w:val="24"/>
                <w:lang w:val="uk-UA"/>
              </w:rPr>
            </w:pPr>
          </w:p>
          <w:p w:rsidR="00271CBF" w:rsidRPr="00E83514" w:rsidRDefault="00271CBF" w:rsidP="00E83514">
            <w:pPr>
              <w:shd w:val="clear" w:color="auto" w:fill="FFFFFF"/>
              <w:jc w:val="both"/>
              <w:rPr>
                <w:color w:val="000000"/>
                <w:sz w:val="24"/>
                <w:lang w:val="uk-UA"/>
              </w:rPr>
            </w:pPr>
            <w:r w:rsidRPr="00E83514">
              <w:rPr>
                <w:color w:val="000000"/>
                <w:sz w:val="24"/>
                <w:lang w:val="uk-UA"/>
              </w:rPr>
              <w:t>Звернути увагу на дані загально клінічних і додаткових методів дослідження – ЕЕГ, КТ-, МРТ-дослідження головного мозку</w:t>
            </w:r>
          </w:p>
          <w:p w:rsidR="00271CBF" w:rsidRPr="00E83514" w:rsidRDefault="00271CBF" w:rsidP="00E83514">
            <w:pPr>
              <w:shd w:val="clear" w:color="auto" w:fill="FFFFFF"/>
              <w:jc w:val="both"/>
              <w:rPr>
                <w:sz w:val="24"/>
                <w:lang w:val="uk-UA"/>
              </w:rPr>
            </w:pPr>
          </w:p>
        </w:tc>
      </w:tr>
      <w:tr w:rsidR="00271CBF" w:rsidRPr="00E83514" w:rsidTr="00A64DCB">
        <w:trPr>
          <w:trHeight w:val="1118"/>
        </w:trPr>
        <w:tc>
          <w:tcPr>
            <w:tcW w:w="426"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2.</w:t>
            </w:r>
          </w:p>
          <w:p w:rsidR="00271CBF" w:rsidRPr="00E83514" w:rsidRDefault="00271CBF" w:rsidP="00E83514">
            <w:pPr>
              <w:shd w:val="clear" w:color="auto" w:fill="FFFFFF"/>
              <w:jc w:val="both"/>
              <w:rPr>
                <w:color w:val="000000"/>
                <w:sz w:val="24"/>
                <w:lang w:val="uk-UA"/>
              </w:rPr>
            </w:pPr>
          </w:p>
        </w:tc>
        <w:tc>
          <w:tcPr>
            <w:tcW w:w="2409"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Встановити клінічний і топічний діагноз, визначити план лікування</w:t>
            </w:r>
          </w:p>
          <w:p w:rsidR="00271CBF" w:rsidRPr="00E83514" w:rsidRDefault="00271CBF" w:rsidP="00E83514">
            <w:pPr>
              <w:shd w:val="clear" w:color="auto" w:fill="FFFFFF"/>
              <w:jc w:val="both"/>
              <w:rPr>
                <w:color w:val="000000"/>
                <w:sz w:val="24"/>
                <w:lang w:val="uk-UA"/>
              </w:rPr>
            </w:pPr>
          </w:p>
        </w:tc>
        <w:tc>
          <w:tcPr>
            <w:tcW w:w="3544"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color w:val="000000"/>
                <w:sz w:val="24"/>
                <w:lang w:val="uk-UA"/>
              </w:rPr>
            </w:pPr>
            <w:r w:rsidRPr="00E83514">
              <w:rPr>
                <w:color w:val="000000"/>
                <w:sz w:val="24"/>
                <w:lang w:val="uk-UA"/>
              </w:rPr>
              <w:t>На підставі виявлених симптомів обґрунтувати топічний діагноз, сформулювати клінічний діагноз. Призначити диференційне лікування хворому.</w:t>
            </w:r>
          </w:p>
          <w:p w:rsidR="00271CBF" w:rsidRPr="00E83514" w:rsidRDefault="00271CBF" w:rsidP="00E83514">
            <w:pPr>
              <w:shd w:val="clear" w:color="auto" w:fill="FFFFFF"/>
              <w:jc w:val="both"/>
              <w:rPr>
                <w:color w:val="000000"/>
                <w:sz w:val="24"/>
                <w:lang w:val="uk-UA"/>
              </w:rPr>
            </w:pPr>
          </w:p>
        </w:tc>
        <w:tc>
          <w:tcPr>
            <w:tcW w:w="3059" w:type="dxa"/>
            <w:tcBorders>
              <w:top w:val="single" w:sz="4" w:space="0" w:color="auto"/>
              <w:left w:val="single" w:sz="6" w:space="0" w:color="auto"/>
              <w:bottom w:val="single" w:sz="4" w:space="0" w:color="auto"/>
              <w:right w:val="single" w:sz="6" w:space="0" w:color="auto"/>
            </w:tcBorders>
            <w:shd w:val="clear" w:color="auto" w:fill="FFFFFF"/>
          </w:tcPr>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color w:val="000000"/>
                <w:sz w:val="24"/>
                <w:lang w:val="uk-UA"/>
              </w:rPr>
            </w:pPr>
          </w:p>
        </w:tc>
      </w:tr>
    </w:tbl>
    <w:p w:rsidR="00FA5371" w:rsidRDefault="00FA5371" w:rsidP="00E83514">
      <w:pPr>
        <w:shd w:val="clear" w:color="auto" w:fill="FFFFFF"/>
        <w:ind w:firstLine="284"/>
        <w:jc w:val="both"/>
        <w:rPr>
          <w:bCs/>
          <w:iCs/>
          <w:color w:val="000000"/>
          <w:sz w:val="24"/>
          <w:lang w:val="uk-UA"/>
        </w:rPr>
      </w:pPr>
    </w:p>
    <w:p w:rsidR="00271CBF" w:rsidRPr="00E83514" w:rsidRDefault="00271CBF" w:rsidP="00E83514">
      <w:pPr>
        <w:shd w:val="clear" w:color="auto" w:fill="FFFFFF"/>
        <w:ind w:firstLine="284"/>
        <w:jc w:val="both"/>
        <w:rPr>
          <w:b/>
          <w:bCs/>
          <w:i/>
          <w:iCs/>
          <w:color w:val="000000"/>
          <w:sz w:val="24"/>
          <w:lang w:val="uk-UA"/>
        </w:rPr>
      </w:pPr>
      <w:r w:rsidRPr="00E83514">
        <w:rPr>
          <w:b/>
          <w:bCs/>
          <w:i/>
          <w:iCs/>
          <w:color w:val="000000"/>
          <w:sz w:val="24"/>
          <w:lang w:val="uk-UA"/>
        </w:rPr>
        <w:t>7.3 Матеріали контролю для заключного етапу заняття.</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b/>
          <w:bCs/>
          <w:iCs/>
          <w:color w:val="000000"/>
          <w:sz w:val="24"/>
          <w:lang w:val="uk-UA"/>
        </w:rPr>
      </w:pPr>
      <w:r w:rsidRPr="00E83514">
        <w:rPr>
          <w:b/>
          <w:bCs/>
          <w:iCs/>
          <w:color w:val="000000"/>
          <w:sz w:val="24"/>
          <w:lang w:val="uk-UA"/>
        </w:rPr>
        <w:t>Нетипові задачі (рівень III)</w:t>
      </w:r>
    </w:p>
    <w:p w:rsidR="00271CBF" w:rsidRPr="00E83514" w:rsidRDefault="00271CBF" w:rsidP="00E83514">
      <w:pPr>
        <w:shd w:val="clear" w:color="auto" w:fill="FFFFFF"/>
        <w:ind w:firstLine="284"/>
        <w:jc w:val="both"/>
        <w:rPr>
          <w:sz w:val="24"/>
          <w:lang w:val="uk-UA"/>
        </w:rPr>
      </w:pPr>
      <w:r w:rsidRPr="00E83514">
        <w:rPr>
          <w:sz w:val="24"/>
          <w:lang w:val="uk-UA"/>
        </w:rPr>
        <w:t>Жінку 25 років звільнили з роботи за втрату важливих паперів. Протягом декількох років у неї відмічались епізоди несвідомих дій. Останнього разу вона зарила тарілки на задньому подвір’ї, заховала своє спіднє. Своїх дій вона не пам’ятала. Її чоловік розповідав, що вона була «відсутня» протягом 5 хвилин, а порушення свідомості продовжувалось біля години. Під час нападу хвора не падала, весь час знаходилась у русі. З почастішанням нападів хвора почала скаржитися на появу неприємного присмаку у роті, який нагадував смак моторного мастила і був передвісником нападу. На ЕЕГ виявляється вогнище патологічної активності у скроневій долі.</w:t>
      </w:r>
    </w:p>
    <w:p w:rsidR="00271CBF" w:rsidRPr="00E83514" w:rsidRDefault="00271CBF" w:rsidP="00E83514">
      <w:pPr>
        <w:shd w:val="clear" w:color="auto" w:fill="FFFFFF"/>
        <w:ind w:firstLine="284"/>
        <w:jc w:val="both"/>
        <w:rPr>
          <w:sz w:val="24"/>
          <w:lang w:val="uk-UA"/>
        </w:rPr>
      </w:pPr>
      <w:r w:rsidRPr="00E83514">
        <w:rPr>
          <w:sz w:val="24"/>
          <w:lang w:val="uk-UA"/>
        </w:rPr>
        <w:t xml:space="preserve">Встановити: </w:t>
      </w:r>
    </w:p>
    <w:p w:rsidR="00271CBF" w:rsidRPr="00E83514" w:rsidRDefault="00271CBF" w:rsidP="00E83514">
      <w:pPr>
        <w:widowControl w:val="0"/>
        <w:numPr>
          <w:ilvl w:val="0"/>
          <w:numId w:val="12"/>
        </w:numPr>
        <w:shd w:val="clear" w:color="auto" w:fill="FFFFFF"/>
        <w:autoSpaceDE w:val="0"/>
        <w:autoSpaceDN w:val="0"/>
        <w:adjustRightInd w:val="0"/>
        <w:jc w:val="both"/>
        <w:rPr>
          <w:sz w:val="24"/>
          <w:lang w:val="uk-UA"/>
        </w:rPr>
      </w:pPr>
      <w:r w:rsidRPr="00E83514">
        <w:rPr>
          <w:sz w:val="24"/>
          <w:lang w:val="uk-UA"/>
        </w:rPr>
        <w:t>попередній діагноз</w:t>
      </w:r>
    </w:p>
    <w:p w:rsidR="00271CBF" w:rsidRPr="00E83514" w:rsidRDefault="00271CBF" w:rsidP="00E83514">
      <w:pPr>
        <w:widowControl w:val="0"/>
        <w:numPr>
          <w:ilvl w:val="0"/>
          <w:numId w:val="12"/>
        </w:numPr>
        <w:shd w:val="clear" w:color="auto" w:fill="FFFFFF"/>
        <w:autoSpaceDE w:val="0"/>
        <w:autoSpaceDN w:val="0"/>
        <w:adjustRightInd w:val="0"/>
        <w:jc w:val="both"/>
        <w:rPr>
          <w:sz w:val="24"/>
          <w:lang w:val="uk-UA"/>
        </w:rPr>
      </w:pPr>
      <w:r w:rsidRPr="00E83514">
        <w:rPr>
          <w:sz w:val="24"/>
          <w:lang w:val="uk-UA"/>
        </w:rPr>
        <w:t>тип нападу</w:t>
      </w:r>
    </w:p>
    <w:p w:rsidR="00271CBF" w:rsidRPr="00E83514" w:rsidRDefault="00271CBF" w:rsidP="00E83514">
      <w:pPr>
        <w:widowControl w:val="0"/>
        <w:numPr>
          <w:ilvl w:val="0"/>
          <w:numId w:val="12"/>
        </w:numPr>
        <w:shd w:val="clear" w:color="auto" w:fill="FFFFFF"/>
        <w:autoSpaceDE w:val="0"/>
        <w:autoSpaceDN w:val="0"/>
        <w:adjustRightInd w:val="0"/>
        <w:jc w:val="both"/>
        <w:rPr>
          <w:sz w:val="24"/>
          <w:lang w:val="uk-UA"/>
        </w:rPr>
      </w:pPr>
      <w:r w:rsidRPr="00E83514">
        <w:rPr>
          <w:sz w:val="24"/>
          <w:lang w:val="uk-UA"/>
        </w:rPr>
        <w:t>тактику ведення хворого</w:t>
      </w:r>
    </w:p>
    <w:p w:rsidR="00271CBF" w:rsidRPr="00E83514" w:rsidRDefault="00271CBF" w:rsidP="00E83514">
      <w:pPr>
        <w:widowControl w:val="0"/>
        <w:numPr>
          <w:ilvl w:val="0"/>
          <w:numId w:val="12"/>
        </w:numPr>
        <w:shd w:val="clear" w:color="auto" w:fill="FFFFFF"/>
        <w:autoSpaceDE w:val="0"/>
        <w:autoSpaceDN w:val="0"/>
        <w:adjustRightInd w:val="0"/>
        <w:jc w:val="both"/>
        <w:rPr>
          <w:sz w:val="24"/>
          <w:lang w:val="uk-UA"/>
        </w:rPr>
      </w:pPr>
      <w:r w:rsidRPr="00E83514">
        <w:rPr>
          <w:sz w:val="24"/>
          <w:lang w:val="uk-UA"/>
        </w:rPr>
        <w:t>терапевтичні заходи</w:t>
      </w:r>
    </w:p>
    <w:p w:rsidR="00271CBF" w:rsidRPr="00E83514" w:rsidRDefault="00271CBF" w:rsidP="00E83514">
      <w:pPr>
        <w:shd w:val="clear" w:color="auto" w:fill="FFFFFF"/>
        <w:ind w:firstLine="284"/>
        <w:jc w:val="both"/>
        <w:rPr>
          <w:sz w:val="24"/>
          <w:lang w:val="uk-UA"/>
        </w:rPr>
      </w:pPr>
      <w:r w:rsidRPr="00E83514">
        <w:rPr>
          <w:sz w:val="24"/>
          <w:lang w:val="uk-UA"/>
        </w:rPr>
        <w:t>(Епілепсія, складний парціальний напад)</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Хлопець 17 років скаржиться на появу посмикувань у руках під час пробудження, як після денного відпочинку, так і вранці після нормального нічного сну. Через декілька місяців посмикування почали з’являтися і вдень, через багато годин після пробудження. Він не втрачав свідомості, але часом на міг втриматись на ногах. Одного разу напад призвів до падіння, в результаті якого хворий зламав кисть.</w:t>
      </w:r>
    </w:p>
    <w:p w:rsidR="00271CBF" w:rsidRPr="00E83514" w:rsidRDefault="00271CBF" w:rsidP="00E83514">
      <w:pPr>
        <w:shd w:val="clear" w:color="auto" w:fill="FFFFFF"/>
        <w:ind w:firstLine="284"/>
        <w:jc w:val="both"/>
        <w:rPr>
          <w:sz w:val="24"/>
          <w:lang w:val="uk-UA"/>
        </w:rPr>
      </w:pPr>
      <w:r w:rsidRPr="00E83514">
        <w:rPr>
          <w:sz w:val="24"/>
          <w:lang w:val="uk-UA"/>
        </w:rPr>
        <w:t xml:space="preserve">Встановити: </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попередній діагноз</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які додаткові обстеження слід призначити</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проведення диференційної діагностики</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тактику ведення хворого, терапевтичні заходи</w:t>
      </w:r>
    </w:p>
    <w:p w:rsidR="00271CBF" w:rsidRPr="00E83514" w:rsidRDefault="00271CBF" w:rsidP="00E83514">
      <w:pPr>
        <w:shd w:val="clear" w:color="auto" w:fill="FFFFFF"/>
        <w:ind w:firstLine="284"/>
        <w:jc w:val="both"/>
        <w:rPr>
          <w:sz w:val="24"/>
          <w:lang w:val="uk-UA"/>
        </w:rPr>
      </w:pPr>
      <w:r w:rsidRPr="00E83514">
        <w:rPr>
          <w:sz w:val="24"/>
          <w:lang w:val="uk-UA"/>
        </w:rPr>
        <w:t>(</w:t>
      </w:r>
      <w:proofErr w:type="spellStart"/>
      <w:r w:rsidRPr="00E83514">
        <w:rPr>
          <w:sz w:val="24"/>
          <w:lang w:val="uk-UA"/>
        </w:rPr>
        <w:t>Міоклонії</w:t>
      </w:r>
      <w:proofErr w:type="spellEnd"/>
      <w:r w:rsidRPr="00E83514">
        <w:rPr>
          <w:sz w:val="24"/>
          <w:lang w:val="uk-UA"/>
        </w:rPr>
        <w:t>)</w:t>
      </w:r>
    </w:p>
    <w:p w:rsidR="00271CBF" w:rsidRPr="00E83514" w:rsidRDefault="00271CBF" w:rsidP="00E83514">
      <w:pPr>
        <w:shd w:val="clear" w:color="auto" w:fill="FFFFFF"/>
        <w:ind w:firstLine="284"/>
        <w:jc w:val="both"/>
        <w:rPr>
          <w:sz w:val="24"/>
          <w:lang w:val="uk-UA"/>
        </w:rPr>
      </w:pPr>
    </w:p>
    <w:p w:rsidR="00271CBF" w:rsidRPr="00E83514" w:rsidRDefault="00271CBF" w:rsidP="00E83514">
      <w:pPr>
        <w:shd w:val="clear" w:color="auto" w:fill="FFFFFF"/>
        <w:ind w:firstLine="284"/>
        <w:jc w:val="both"/>
        <w:rPr>
          <w:sz w:val="24"/>
          <w:lang w:val="uk-UA"/>
        </w:rPr>
      </w:pPr>
      <w:r w:rsidRPr="00E83514">
        <w:rPr>
          <w:sz w:val="24"/>
          <w:lang w:val="uk-UA"/>
        </w:rPr>
        <w:t xml:space="preserve">Жінка 22 років доставлена до приймального відділення в комі. Місяць тому з’явились зміни у поведінці у вигляді підозрілості і надмірної веселості. За тиждень до госпіталізації з’явились зорові ті слухові галюцинації. Ніяких ліків не вживала, до лікарів не зверталась. У день госпіталізації </w:t>
      </w:r>
      <w:proofErr w:type="spellStart"/>
      <w:r w:rsidRPr="00E83514">
        <w:rPr>
          <w:sz w:val="24"/>
          <w:lang w:val="uk-UA"/>
        </w:rPr>
        <w:t>розвинувся</w:t>
      </w:r>
      <w:proofErr w:type="spellEnd"/>
      <w:r w:rsidRPr="00E83514">
        <w:rPr>
          <w:sz w:val="24"/>
          <w:lang w:val="uk-UA"/>
        </w:rPr>
        <w:t xml:space="preserve"> напад </w:t>
      </w:r>
      <w:proofErr w:type="spellStart"/>
      <w:r w:rsidRPr="00E83514">
        <w:rPr>
          <w:sz w:val="24"/>
          <w:lang w:val="uk-UA"/>
        </w:rPr>
        <w:t>генералізованих</w:t>
      </w:r>
      <w:proofErr w:type="spellEnd"/>
      <w:r w:rsidRPr="00E83514">
        <w:rPr>
          <w:sz w:val="24"/>
          <w:lang w:val="uk-UA"/>
        </w:rPr>
        <w:t xml:space="preserve"> судом з порушенням свідомості до коми. На МРТ-головного мозку виявлені патологічні зміни у скроневій долі. При дослідженні ЦСР – білково-клітинна дисоціація.</w:t>
      </w:r>
    </w:p>
    <w:p w:rsidR="00271CBF" w:rsidRPr="00E83514" w:rsidRDefault="00271CBF" w:rsidP="00E83514">
      <w:pPr>
        <w:shd w:val="clear" w:color="auto" w:fill="FFFFFF"/>
        <w:ind w:firstLine="284"/>
        <w:jc w:val="both"/>
        <w:rPr>
          <w:sz w:val="24"/>
          <w:lang w:val="uk-UA"/>
        </w:rPr>
      </w:pPr>
      <w:r w:rsidRPr="00E83514">
        <w:rPr>
          <w:sz w:val="24"/>
          <w:lang w:val="uk-UA"/>
        </w:rPr>
        <w:t xml:space="preserve">Встановити: </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попередній діагноз</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проведення диференційної діагностики</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тактику ведення хворого</w:t>
      </w:r>
    </w:p>
    <w:p w:rsidR="00271CBF" w:rsidRPr="00E83514" w:rsidRDefault="00271CBF" w:rsidP="00E83514">
      <w:pPr>
        <w:widowControl w:val="0"/>
        <w:numPr>
          <w:ilvl w:val="0"/>
          <w:numId w:val="13"/>
        </w:numPr>
        <w:shd w:val="clear" w:color="auto" w:fill="FFFFFF"/>
        <w:autoSpaceDE w:val="0"/>
        <w:autoSpaceDN w:val="0"/>
        <w:adjustRightInd w:val="0"/>
        <w:jc w:val="both"/>
        <w:rPr>
          <w:sz w:val="24"/>
          <w:lang w:val="uk-UA"/>
        </w:rPr>
      </w:pPr>
      <w:r w:rsidRPr="00E83514">
        <w:rPr>
          <w:sz w:val="24"/>
          <w:lang w:val="uk-UA"/>
        </w:rPr>
        <w:t>терапевтичні заходи</w:t>
      </w:r>
    </w:p>
    <w:p w:rsidR="00271CBF" w:rsidRPr="00E83514" w:rsidRDefault="00271CBF" w:rsidP="00E83514">
      <w:pPr>
        <w:shd w:val="clear" w:color="auto" w:fill="FFFFFF"/>
        <w:jc w:val="both"/>
        <w:rPr>
          <w:b/>
          <w:sz w:val="24"/>
          <w:lang w:val="uk-UA"/>
        </w:rPr>
      </w:pPr>
      <w:r w:rsidRPr="00E83514">
        <w:rPr>
          <w:b/>
          <w:sz w:val="24"/>
          <w:lang w:val="uk-UA"/>
        </w:rPr>
        <w:t>Тест ІІІ рівня</w:t>
      </w:r>
    </w:p>
    <w:p w:rsidR="00271CBF" w:rsidRPr="00E83514" w:rsidRDefault="00271CBF" w:rsidP="00E83514">
      <w:pPr>
        <w:shd w:val="clear" w:color="auto" w:fill="FFFFFF"/>
        <w:jc w:val="both"/>
        <w:rPr>
          <w:i/>
          <w:sz w:val="24"/>
          <w:lang w:val="uk-UA"/>
        </w:rPr>
      </w:pPr>
      <w:r w:rsidRPr="00E83514">
        <w:rPr>
          <w:i/>
          <w:sz w:val="24"/>
          <w:lang w:val="uk-UA"/>
        </w:rPr>
        <w:t>Заповнити таблицю</w:t>
      </w:r>
    </w:p>
    <w:p w:rsidR="00271CBF" w:rsidRPr="00E83514" w:rsidRDefault="00271CBF" w:rsidP="00E83514">
      <w:pPr>
        <w:shd w:val="clear" w:color="auto" w:fill="FFFFFF"/>
        <w:jc w:val="both"/>
        <w:rPr>
          <w:sz w:val="24"/>
          <w:lang w:val="uk-UA"/>
        </w:rPr>
      </w:pPr>
    </w:p>
    <w:p w:rsidR="00271CBF" w:rsidRPr="00E83514" w:rsidRDefault="00271CBF" w:rsidP="00E83514">
      <w:pPr>
        <w:shd w:val="clear" w:color="auto" w:fill="FFFFFF"/>
        <w:jc w:val="both"/>
        <w:rPr>
          <w:sz w:val="24"/>
          <w:lang w:val="uk-UA"/>
        </w:rPr>
      </w:pPr>
      <w:r w:rsidRPr="00E83514">
        <w:rPr>
          <w:sz w:val="24"/>
          <w:lang w:val="uk-UA"/>
        </w:rPr>
        <w:t>Ознаки парціальних епілептичних нападів</w:t>
      </w:r>
    </w:p>
    <w:p w:rsidR="00271CBF" w:rsidRPr="00E83514" w:rsidRDefault="00271CBF" w:rsidP="00E83514">
      <w:pPr>
        <w:shd w:val="clear" w:color="auto" w:fill="FFFFFF"/>
        <w:jc w:val="both"/>
        <w:rPr>
          <w:sz w:val="24"/>
          <w:lang w:val="uk-UA"/>
        </w:rPr>
      </w:pP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1"/>
        <w:gridCol w:w="3543"/>
        <w:gridCol w:w="3511"/>
      </w:tblGrid>
      <w:tr w:rsidR="00271CBF" w:rsidRPr="00E83514" w:rsidTr="00A64DCB">
        <w:tc>
          <w:tcPr>
            <w:tcW w:w="2552" w:type="dxa"/>
            <w:vAlign w:val="center"/>
          </w:tcPr>
          <w:p w:rsidR="00271CBF" w:rsidRPr="00E83514" w:rsidRDefault="00271CBF" w:rsidP="00E83514">
            <w:pPr>
              <w:jc w:val="both"/>
              <w:rPr>
                <w:i/>
                <w:sz w:val="24"/>
                <w:lang w:val="uk-UA"/>
              </w:rPr>
            </w:pPr>
            <w:r w:rsidRPr="00E83514">
              <w:rPr>
                <w:i/>
                <w:sz w:val="24"/>
                <w:lang w:val="uk-UA"/>
              </w:rPr>
              <w:t>Ознака</w:t>
            </w:r>
          </w:p>
        </w:tc>
        <w:tc>
          <w:tcPr>
            <w:tcW w:w="3544" w:type="dxa"/>
            <w:vAlign w:val="center"/>
          </w:tcPr>
          <w:p w:rsidR="00271CBF" w:rsidRPr="00E83514" w:rsidRDefault="00271CBF" w:rsidP="00E83514">
            <w:pPr>
              <w:jc w:val="both"/>
              <w:rPr>
                <w:i/>
                <w:sz w:val="24"/>
                <w:lang w:val="uk-UA"/>
              </w:rPr>
            </w:pPr>
            <w:r w:rsidRPr="00E83514">
              <w:rPr>
                <w:i/>
                <w:sz w:val="24"/>
                <w:lang w:val="uk-UA"/>
              </w:rPr>
              <w:t>Простий парціальний напад</w:t>
            </w:r>
          </w:p>
        </w:tc>
        <w:tc>
          <w:tcPr>
            <w:tcW w:w="3512" w:type="dxa"/>
            <w:vAlign w:val="center"/>
          </w:tcPr>
          <w:p w:rsidR="00271CBF" w:rsidRPr="00E83514" w:rsidRDefault="00271CBF" w:rsidP="00E83514">
            <w:pPr>
              <w:jc w:val="both"/>
              <w:rPr>
                <w:i/>
                <w:sz w:val="24"/>
                <w:lang w:val="uk-UA"/>
              </w:rPr>
            </w:pPr>
            <w:r w:rsidRPr="00E83514">
              <w:rPr>
                <w:i/>
                <w:sz w:val="24"/>
                <w:lang w:val="uk-UA"/>
              </w:rPr>
              <w:t>Складний парціальний напад</w:t>
            </w:r>
          </w:p>
        </w:tc>
      </w:tr>
      <w:tr w:rsidR="00271CBF" w:rsidRPr="00E83514" w:rsidTr="00A64DCB">
        <w:tc>
          <w:tcPr>
            <w:tcW w:w="2552" w:type="dxa"/>
            <w:vAlign w:val="center"/>
          </w:tcPr>
          <w:p w:rsidR="00271CBF" w:rsidRPr="00E83514" w:rsidRDefault="00271CBF" w:rsidP="00E83514">
            <w:pPr>
              <w:jc w:val="both"/>
              <w:rPr>
                <w:sz w:val="24"/>
                <w:lang w:val="uk-UA"/>
              </w:rPr>
            </w:pPr>
            <w:r w:rsidRPr="00E83514">
              <w:rPr>
                <w:sz w:val="24"/>
                <w:lang w:val="uk-UA"/>
              </w:rPr>
              <w:t>Стан свідомості</w:t>
            </w:r>
          </w:p>
        </w:tc>
        <w:tc>
          <w:tcPr>
            <w:tcW w:w="3544" w:type="dxa"/>
            <w:vAlign w:val="center"/>
          </w:tcPr>
          <w:p w:rsidR="00271CBF" w:rsidRPr="00E83514" w:rsidRDefault="00271CBF" w:rsidP="00E83514">
            <w:pPr>
              <w:jc w:val="both"/>
              <w:rPr>
                <w:sz w:val="24"/>
                <w:lang w:val="uk-UA"/>
              </w:rPr>
            </w:pPr>
            <w:r w:rsidRPr="00E83514">
              <w:rPr>
                <w:sz w:val="24"/>
                <w:lang w:val="uk-UA"/>
              </w:rPr>
              <w:t>збережена</w:t>
            </w:r>
          </w:p>
        </w:tc>
        <w:tc>
          <w:tcPr>
            <w:tcW w:w="3512" w:type="dxa"/>
            <w:vAlign w:val="center"/>
          </w:tcPr>
          <w:p w:rsidR="00271CBF" w:rsidRPr="00E83514" w:rsidRDefault="00271CBF" w:rsidP="00E83514">
            <w:pPr>
              <w:jc w:val="both"/>
              <w:rPr>
                <w:sz w:val="24"/>
                <w:lang w:val="uk-UA"/>
              </w:rPr>
            </w:pPr>
            <w:r w:rsidRPr="00E83514">
              <w:rPr>
                <w:sz w:val="24"/>
                <w:lang w:val="uk-UA"/>
              </w:rPr>
              <w:t>порушена</w:t>
            </w:r>
          </w:p>
        </w:tc>
      </w:tr>
      <w:tr w:rsidR="00271CBF" w:rsidRPr="00E83514" w:rsidTr="00A64DCB">
        <w:tc>
          <w:tcPr>
            <w:tcW w:w="2552" w:type="dxa"/>
            <w:vAlign w:val="center"/>
          </w:tcPr>
          <w:p w:rsidR="00271CBF" w:rsidRPr="00E83514" w:rsidRDefault="00271CBF" w:rsidP="00E83514">
            <w:pPr>
              <w:jc w:val="both"/>
              <w:rPr>
                <w:sz w:val="24"/>
                <w:lang w:val="uk-UA"/>
              </w:rPr>
            </w:pPr>
            <w:r w:rsidRPr="00E83514">
              <w:rPr>
                <w:sz w:val="24"/>
                <w:lang w:val="uk-UA"/>
              </w:rPr>
              <w:t>Дебют захворювання</w:t>
            </w:r>
          </w:p>
        </w:tc>
        <w:tc>
          <w:tcPr>
            <w:tcW w:w="3544" w:type="dxa"/>
            <w:vAlign w:val="center"/>
          </w:tcPr>
          <w:p w:rsidR="00271CBF" w:rsidRPr="00E83514" w:rsidRDefault="00271CBF" w:rsidP="00E83514">
            <w:pPr>
              <w:jc w:val="both"/>
              <w:rPr>
                <w:sz w:val="24"/>
                <w:lang w:val="uk-UA"/>
              </w:rPr>
            </w:pPr>
            <w:r w:rsidRPr="00E83514">
              <w:rPr>
                <w:sz w:val="24"/>
                <w:lang w:val="uk-UA"/>
              </w:rPr>
              <w:t>любий вік</w:t>
            </w:r>
          </w:p>
        </w:tc>
        <w:tc>
          <w:tcPr>
            <w:tcW w:w="3512" w:type="dxa"/>
            <w:vAlign w:val="center"/>
          </w:tcPr>
          <w:p w:rsidR="00271CBF" w:rsidRPr="00E83514" w:rsidRDefault="00271CBF" w:rsidP="00E83514">
            <w:pPr>
              <w:jc w:val="both"/>
              <w:rPr>
                <w:sz w:val="24"/>
                <w:lang w:val="uk-UA"/>
              </w:rPr>
            </w:pPr>
            <w:r w:rsidRPr="00E83514">
              <w:rPr>
                <w:sz w:val="24"/>
                <w:lang w:val="uk-UA"/>
              </w:rPr>
              <w:t>любий вік</w:t>
            </w:r>
          </w:p>
        </w:tc>
      </w:tr>
      <w:tr w:rsidR="00271CBF" w:rsidRPr="00E83514" w:rsidTr="00A64DCB">
        <w:tc>
          <w:tcPr>
            <w:tcW w:w="2552" w:type="dxa"/>
            <w:vAlign w:val="center"/>
          </w:tcPr>
          <w:p w:rsidR="00271CBF" w:rsidRPr="00E83514" w:rsidRDefault="00271CBF" w:rsidP="00E83514">
            <w:pPr>
              <w:jc w:val="both"/>
              <w:rPr>
                <w:sz w:val="24"/>
                <w:lang w:val="uk-UA"/>
              </w:rPr>
            </w:pPr>
            <w:r w:rsidRPr="00E83514">
              <w:rPr>
                <w:sz w:val="24"/>
                <w:lang w:val="uk-UA"/>
              </w:rPr>
              <w:t>Симптоми</w:t>
            </w:r>
          </w:p>
        </w:tc>
        <w:tc>
          <w:tcPr>
            <w:tcW w:w="3544" w:type="dxa"/>
            <w:vAlign w:val="center"/>
          </w:tcPr>
          <w:p w:rsidR="00271CBF" w:rsidRPr="00E83514" w:rsidRDefault="00271CBF" w:rsidP="00E83514">
            <w:pPr>
              <w:jc w:val="both"/>
              <w:rPr>
                <w:sz w:val="24"/>
                <w:lang w:val="uk-UA"/>
              </w:rPr>
            </w:pPr>
            <w:r w:rsidRPr="00E83514">
              <w:rPr>
                <w:sz w:val="24"/>
                <w:lang w:val="uk-UA"/>
              </w:rPr>
              <w:t>залежать від локалізації патологічного фокуса</w:t>
            </w:r>
          </w:p>
        </w:tc>
        <w:tc>
          <w:tcPr>
            <w:tcW w:w="3512" w:type="dxa"/>
            <w:vAlign w:val="center"/>
          </w:tcPr>
          <w:p w:rsidR="00271CBF" w:rsidRPr="00E83514" w:rsidRDefault="00271CBF" w:rsidP="00E83514">
            <w:pPr>
              <w:jc w:val="both"/>
              <w:rPr>
                <w:sz w:val="24"/>
                <w:lang w:val="uk-UA"/>
              </w:rPr>
            </w:pPr>
            <w:r w:rsidRPr="00E83514">
              <w:rPr>
                <w:sz w:val="24"/>
                <w:lang w:val="uk-UA"/>
              </w:rPr>
              <w:t>залежать від локалізації патологічного фокуса</w:t>
            </w:r>
          </w:p>
        </w:tc>
      </w:tr>
      <w:tr w:rsidR="00271CBF" w:rsidRPr="00E83514" w:rsidTr="00A64DCB">
        <w:tc>
          <w:tcPr>
            <w:tcW w:w="2552" w:type="dxa"/>
            <w:vAlign w:val="center"/>
          </w:tcPr>
          <w:p w:rsidR="00271CBF" w:rsidRPr="00E83514" w:rsidRDefault="00271CBF" w:rsidP="00E83514">
            <w:pPr>
              <w:jc w:val="both"/>
              <w:rPr>
                <w:sz w:val="24"/>
                <w:lang w:val="uk-UA"/>
              </w:rPr>
            </w:pPr>
            <w:r w:rsidRPr="00E83514">
              <w:rPr>
                <w:sz w:val="24"/>
                <w:lang w:val="uk-UA"/>
              </w:rPr>
              <w:lastRenderedPageBreak/>
              <w:t>Стан свідомості після нападу</w:t>
            </w:r>
          </w:p>
        </w:tc>
        <w:tc>
          <w:tcPr>
            <w:tcW w:w="3544" w:type="dxa"/>
            <w:vAlign w:val="center"/>
          </w:tcPr>
          <w:p w:rsidR="00271CBF" w:rsidRPr="00E83514" w:rsidRDefault="00271CBF" w:rsidP="00E83514">
            <w:pPr>
              <w:jc w:val="both"/>
              <w:rPr>
                <w:sz w:val="24"/>
                <w:lang w:val="uk-UA"/>
              </w:rPr>
            </w:pPr>
            <w:r w:rsidRPr="00E83514">
              <w:rPr>
                <w:sz w:val="24"/>
                <w:lang w:val="uk-UA"/>
              </w:rPr>
              <w:t>сплутаність свідомості відсутня</w:t>
            </w:r>
          </w:p>
        </w:tc>
        <w:tc>
          <w:tcPr>
            <w:tcW w:w="3512" w:type="dxa"/>
            <w:vAlign w:val="center"/>
          </w:tcPr>
          <w:p w:rsidR="00271CBF" w:rsidRPr="00E83514" w:rsidRDefault="00271CBF" w:rsidP="00E83514">
            <w:pPr>
              <w:jc w:val="both"/>
              <w:rPr>
                <w:sz w:val="24"/>
                <w:lang w:val="uk-UA"/>
              </w:rPr>
            </w:pPr>
            <w:r w:rsidRPr="00E83514">
              <w:rPr>
                <w:sz w:val="24"/>
                <w:lang w:val="uk-UA"/>
              </w:rPr>
              <w:t>виникає сплутаність свідомості</w:t>
            </w:r>
          </w:p>
        </w:tc>
      </w:tr>
      <w:tr w:rsidR="00271CBF" w:rsidRPr="00E83514" w:rsidTr="00A64DCB">
        <w:tc>
          <w:tcPr>
            <w:tcW w:w="2552" w:type="dxa"/>
            <w:vAlign w:val="center"/>
          </w:tcPr>
          <w:p w:rsidR="00271CBF" w:rsidRPr="00E83514" w:rsidRDefault="00271CBF" w:rsidP="00E83514">
            <w:pPr>
              <w:jc w:val="both"/>
              <w:rPr>
                <w:sz w:val="24"/>
                <w:lang w:val="uk-UA"/>
              </w:rPr>
            </w:pPr>
            <w:r w:rsidRPr="00E83514">
              <w:rPr>
                <w:sz w:val="24"/>
                <w:lang w:val="uk-UA"/>
              </w:rPr>
              <w:t>Тривалість</w:t>
            </w:r>
          </w:p>
        </w:tc>
        <w:tc>
          <w:tcPr>
            <w:tcW w:w="3544" w:type="dxa"/>
            <w:vAlign w:val="center"/>
          </w:tcPr>
          <w:p w:rsidR="00271CBF" w:rsidRPr="00E83514" w:rsidRDefault="00271CBF" w:rsidP="00E83514">
            <w:pPr>
              <w:jc w:val="both"/>
              <w:rPr>
                <w:sz w:val="24"/>
                <w:lang w:val="uk-UA"/>
              </w:rPr>
            </w:pPr>
            <w:r w:rsidRPr="00E83514">
              <w:rPr>
                <w:sz w:val="24"/>
                <w:lang w:val="uk-UA"/>
              </w:rPr>
              <w:t>секунди</w:t>
            </w:r>
          </w:p>
        </w:tc>
        <w:tc>
          <w:tcPr>
            <w:tcW w:w="3512" w:type="dxa"/>
            <w:vAlign w:val="center"/>
          </w:tcPr>
          <w:p w:rsidR="00271CBF" w:rsidRPr="00E83514" w:rsidRDefault="00271CBF" w:rsidP="00E83514">
            <w:pPr>
              <w:jc w:val="both"/>
              <w:rPr>
                <w:sz w:val="24"/>
                <w:lang w:val="uk-UA"/>
              </w:rPr>
            </w:pPr>
            <w:r w:rsidRPr="00E83514">
              <w:rPr>
                <w:sz w:val="24"/>
                <w:lang w:val="uk-UA"/>
              </w:rPr>
              <w:t>хвилини</w:t>
            </w:r>
          </w:p>
        </w:tc>
      </w:tr>
      <w:tr w:rsidR="00271CBF" w:rsidRPr="00E83514" w:rsidTr="00A64DCB">
        <w:tc>
          <w:tcPr>
            <w:tcW w:w="2552" w:type="dxa"/>
            <w:vAlign w:val="center"/>
          </w:tcPr>
          <w:p w:rsidR="00271CBF" w:rsidRPr="00E83514" w:rsidRDefault="00271CBF" w:rsidP="00E83514">
            <w:pPr>
              <w:jc w:val="both"/>
              <w:rPr>
                <w:sz w:val="24"/>
                <w:lang w:val="uk-UA"/>
              </w:rPr>
            </w:pPr>
            <w:r w:rsidRPr="00E83514">
              <w:rPr>
                <w:sz w:val="24"/>
                <w:lang w:val="uk-UA"/>
              </w:rPr>
              <w:t>Дані ЕЕГ</w:t>
            </w:r>
          </w:p>
        </w:tc>
        <w:tc>
          <w:tcPr>
            <w:tcW w:w="3544" w:type="dxa"/>
            <w:vAlign w:val="center"/>
          </w:tcPr>
          <w:p w:rsidR="00271CBF" w:rsidRPr="00E83514" w:rsidRDefault="00271CBF" w:rsidP="00E83514">
            <w:pPr>
              <w:jc w:val="both"/>
              <w:rPr>
                <w:sz w:val="24"/>
                <w:lang w:val="uk-UA"/>
              </w:rPr>
            </w:pPr>
            <w:proofErr w:type="spellStart"/>
            <w:r w:rsidRPr="00E83514">
              <w:rPr>
                <w:sz w:val="24"/>
                <w:lang w:val="uk-UA"/>
              </w:rPr>
              <w:t>Контрлатеральні</w:t>
            </w:r>
            <w:proofErr w:type="spellEnd"/>
            <w:r w:rsidRPr="00E83514">
              <w:rPr>
                <w:sz w:val="24"/>
                <w:lang w:val="uk-UA"/>
              </w:rPr>
              <w:t xml:space="preserve"> </w:t>
            </w:r>
            <w:proofErr w:type="spellStart"/>
            <w:r w:rsidRPr="00E83514">
              <w:rPr>
                <w:sz w:val="24"/>
                <w:lang w:val="uk-UA"/>
              </w:rPr>
              <w:t>епілептиформні</w:t>
            </w:r>
            <w:proofErr w:type="spellEnd"/>
            <w:r w:rsidRPr="00E83514">
              <w:rPr>
                <w:sz w:val="24"/>
                <w:lang w:val="uk-UA"/>
              </w:rPr>
              <w:t xml:space="preserve"> розряди. При знятті ЕЕГ поза нападом патологія не виявляється.</w:t>
            </w:r>
          </w:p>
        </w:tc>
        <w:tc>
          <w:tcPr>
            <w:tcW w:w="3512" w:type="dxa"/>
            <w:vAlign w:val="center"/>
          </w:tcPr>
          <w:p w:rsidR="00271CBF" w:rsidRPr="00E83514" w:rsidRDefault="00271CBF" w:rsidP="00E83514">
            <w:pPr>
              <w:jc w:val="both"/>
              <w:rPr>
                <w:sz w:val="24"/>
                <w:lang w:val="uk-UA"/>
              </w:rPr>
            </w:pPr>
            <w:r w:rsidRPr="00E83514">
              <w:rPr>
                <w:sz w:val="24"/>
                <w:lang w:val="uk-UA"/>
              </w:rPr>
              <w:t>Однобічні білатеральні розряди, фокальні або дифузні.</w:t>
            </w:r>
          </w:p>
        </w:tc>
      </w:tr>
    </w:tbl>
    <w:p w:rsidR="00271CBF" w:rsidRPr="00E83514" w:rsidRDefault="00271CBF" w:rsidP="00E83514">
      <w:pPr>
        <w:shd w:val="clear" w:color="auto" w:fill="FFFFFF"/>
        <w:jc w:val="both"/>
        <w:rPr>
          <w:i/>
          <w:sz w:val="24"/>
          <w:lang w:val="uk-UA"/>
        </w:rPr>
      </w:pPr>
    </w:p>
    <w:p w:rsidR="00271CBF" w:rsidRPr="00E83514" w:rsidRDefault="00271CBF" w:rsidP="00E83514">
      <w:pPr>
        <w:shd w:val="clear" w:color="auto" w:fill="FFFFFF"/>
        <w:jc w:val="both"/>
        <w:rPr>
          <w:sz w:val="24"/>
          <w:lang w:val="uk-UA"/>
        </w:rPr>
      </w:pPr>
      <w:r w:rsidRPr="00E83514">
        <w:rPr>
          <w:sz w:val="24"/>
          <w:lang w:val="uk-UA"/>
        </w:rPr>
        <w:t>Вторинно-</w:t>
      </w:r>
      <w:proofErr w:type="spellStart"/>
      <w:r w:rsidRPr="00E83514">
        <w:rPr>
          <w:sz w:val="24"/>
          <w:lang w:val="uk-UA"/>
        </w:rPr>
        <w:t>генералізовані</w:t>
      </w:r>
      <w:proofErr w:type="spellEnd"/>
      <w:r w:rsidRPr="00E83514">
        <w:rPr>
          <w:sz w:val="24"/>
          <w:lang w:val="uk-UA"/>
        </w:rPr>
        <w:t xml:space="preserve"> напади</w:t>
      </w:r>
    </w:p>
    <w:p w:rsidR="00271CBF" w:rsidRPr="00E83514" w:rsidRDefault="00271CBF" w:rsidP="00E83514">
      <w:pPr>
        <w:shd w:val="clear" w:color="auto" w:fill="FFFFFF"/>
        <w:jc w:val="both"/>
        <w:rPr>
          <w:sz w:val="24"/>
          <w:lang w:val="uk-UA"/>
        </w:rPr>
      </w:pP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0"/>
        <w:gridCol w:w="6345"/>
      </w:tblGrid>
      <w:tr w:rsidR="00271CBF" w:rsidRPr="00E83514" w:rsidTr="00A64DCB">
        <w:tc>
          <w:tcPr>
            <w:tcW w:w="3261" w:type="dxa"/>
          </w:tcPr>
          <w:p w:rsidR="00271CBF" w:rsidRPr="00E83514" w:rsidRDefault="00271CBF" w:rsidP="00E83514">
            <w:pPr>
              <w:jc w:val="both"/>
              <w:rPr>
                <w:sz w:val="24"/>
                <w:lang w:val="uk-UA"/>
              </w:rPr>
            </w:pPr>
            <w:r w:rsidRPr="00E83514">
              <w:rPr>
                <w:sz w:val="24"/>
                <w:lang w:val="uk-UA"/>
              </w:rPr>
              <w:t>Начальні прояви</w:t>
            </w:r>
          </w:p>
        </w:tc>
        <w:tc>
          <w:tcPr>
            <w:tcW w:w="6347" w:type="dxa"/>
          </w:tcPr>
          <w:p w:rsidR="00271CBF" w:rsidRPr="00E83514" w:rsidRDefault="00271CBF" w:rsidP="00E83514">
            <w:pPr>
              <w:jc w:val="both"/>
              <w:rPr>
                <w:sz w:val="24"/>
                <w:lang w:val="uk-UA"/>
              </w:rPr>
            </w:pPr>
            <w:r w:rsidRPr="00E83514">
              <w:rPr>
                <w:sz w:val="24"/>
                <w:lang w:val="uk-UA"/>
              </w:rPr>
              <w:t>Залежать від типа нападу (простий, складний парціальний) і локалізації патологічного вогнища</w:t>
            </w:r>
          </w:p>
        </w:tc>
      </w:tr>
      <w:tr w:rsidR="00271CBF" w:rsidRPr="00E83514" w:rsidTr="00A64DCB">
        <w:tc>
          <w:tcPr>
            <w:tcW w:w="3261" w:type="dxa"/>
          </w:tcPr>
          <w:p w:rsidR="00271CBF" w:rsidRPr="00E83514" w:rsidRDefault="00271CBF" w:rsidP="00E83514">
            <w:pPr>
              <w:jc w:val="both"/>
              <w:rPr>
                <w:sz w:val="24"/>
                <w:lang w:val="uk-UA"/>
              </w:rPr>
            </w:pPr>
            <w:r w:rsidRPr="00E83514">
              <w:rPr>
                <w:sz w:val="24"/>
                <w:lang w:val="uk-UA"/>
              </w:rPr>
              <w:t>Подальші симптоми</w:t>
            </w:r>
          </w:p>
        </w:tc>
        <w:tc>
          <w:tcPr>
            <w:tcW w:w="6347" w:type="dxa"/>
          </w:tcPr>
          <w:p w:rsidR="00271CBF" w:rsidRPr="00E83514" w:rsidRDefault="00271CBF" w:rsidP="00E83514">
            <w:pPr>
              <w:jc w:val="both"/>
              <w:rPr>
                <w:sz w:val="24"/>
                <w:lang w:val="uk-UA"/>
              </w:rPr>
            </w:pPr>
            <w:proofErr w:type="spellStart"/>
            <w:r w:rsidRPr="00E83514">
              <w:rPr>
                <w:sz w:val="24"/>
                <w:lang w:val="uk-UA"/>
              </w:rPr>
              <w:t>Генералізовані</w:t>
            </w:r>
            <w:proofErr w:type="spellEnd"/>
            <w:r w:rsidRPr="00E83514">
              <w:rPr>
                <w:sz w:val="24"/>
                <w:lang w:val="uk-UA"/>
              </w:rPr>
              <w:t xml:space="preserve"> тоніко-</w:t>
            </w:r>
            <w:proofErr w:type="spellStart"/>
            <w:r w:rsidRPr="00E83514">
              <w:rPr>
                <w:sz w:val="24"/>
                <w:lang w:val="uk-UA"/>
              </w:rPr>
              <w:t>клонічні</w:t>
            </w:r>
            <w:proofErr w:type="spellEnd"/>
            <w:r w:rsidRPr="00E83514">
              <w:rPr>
                <w:sz w:val="24"/>
                <w:lang w:val="uk-UA"/>
              </w:rPr>
              <w:t xml:space="preserve"> судоми</w:t>
            </w:r>
          </w:p>
        </w:tc>
      </w:tr>
    </w:tbl>
    <w:p w:rsidR="00271CBF" w:rsidRDefault="00271CBF" w:rsidP="00E83514">
      <w:pPr>
        <w:shd w:val="clear" w:color="auto" w:fill="FFFFFF"/>
        <w:jc w:val="both"/>
        <w:rPr>
          <w:sz w:val="24"/>
          <w:lang w:val="uk-UA"/>
        </w:rPr>
      </w:pPr>
    </w:p>
    <w:p w:rsidR="00FA5371" w:rsidRDefault="00FA5371" w:rsidP="00E83514">
      <w:pPr>
        <w:shd w:val="clear" w:color="auto" w:fill="FFFFFF"/>
        <w:jc w:val="both"/>
        <w:rPr>
          <w:sz w:val="24"/>
          <w:lang w:val="uk-UA"/>
        </w:rPr>
      </w:pPr>
    </w:p>
    <w:p w:rsidR="00FA5371" w:rsidRDefault="00FA5371" w:rsidP="00E83514">
      <w:pPr>
        <w:shd w:val="clear" w:color="auto" w:fill="FFFFFF"/>
        <w:jc w:val="both"/>
        <w:rPr>
          <w:sz w:val="24"/>
          <w:lang w:val="uk-UA"/>
        </w:rPr>
      </w:pPr>
    </w:p>
    <w:p w:rsidR="00FA5371" w:rsidRPr="00E83514" w:rsidRDefault="00FA5371" w:rsidP="00E83514">
      <w:pPr>
        <w:shd w:val="clear" w:color="auto" w:fill="FFFFFF"/>
        <w:jc w:val="both"/>
        <w:rPr>
          <w:sz w:val="24"/>
          <w:lang w:val="uk-UA"/>
        </w:rPr>
      </w:pPr>
      <w:bookmarkStart w:id="0" w:name="_GoBack"/>
      <w:bookmarkEnd w:id="0"/>
    </w:p>
    <w:p w:rsidR="00271CBF" w:rsidRPr="00E83514" w:rsidRDefault="00271CBF" w:rsidP="00E83514">
      <w:pPr>
        <w:shd w:val="clear" w:color="auto" w:fill="FFFFFF"/>
        <w:ind w:firstLine="284"/>
        <w:jc w:val="both"/>
        <w:rPr>
          <w:b/>
          <w:iCs/>
          <w:color w:val="000000"/>
          <w:sz w:val="24"/>
          <w:lang w:val="uk-UA"/>
        </w:rPr>
      </w:pPr>
      <w:r w:rsidRPr="00E83514">
        <w:rPr>
          <w:b/>
          <w:iCs/>
          <w:color w:val="000000"/>
          <w:sz w:val="24"/>
          <w:lang w:val="uk-UA"/>
        </w:rPr>
        <w:t>VIII. Література</w:t>
      </w:r>
    </w:p>
    <w:p w:rsidR="00271CBF" w:rsidRPr="00E83514" w:rsidRDefault="00271CBF" w:rsidP="00E83514">
      <w:pPr>
        <w:shd w:val="clear" w:color="auto" w:fill="FFFFFF"/>
        <w:ind w:firstLine="284"/>
        <w:jc w:val="both"/>
        <w:rPr>
          <w:sz w:val="24"/>
          <w:lang w:val="uk-UA"/>
        </w:rPr>
      </w:pPr>
    </w:p>
    <w:p w:rsidR="00271CBF" w:rsidRPr="00E83514" w:rsidRDefault="00271CBF" w:rsidP="00E83514">
      <w:pPr>
        <w:widowControl w:val="0"/>
        <w:numPr>
          <w:ilvl w:val="0"/>
          <w:numId w:val="14"/>
        </w:numPr>
        <w:shd w:val="clear" w:color="auto" w:fill="FFFFFF"/>
        <w:autoSpaceDE w:val="0"/>
        <w:autoSpaceDN w:val="0"/>
        <w:adjustRightInd w:val="0"/>
        <w:ind w:left="426" w:hanging="284"/>
        <w:jc w:val="both"/>
        <w:rPr>
          <w:iCs/>
          <w:color w:val="000000"/>
          <w:sz w:val="24"/>
          <w:lang w:val="uk-UA"/>
        </w:rPr>
      </w:pPr>
      <w:r w:rsidRPr="00E83514">
        <w:rPr>
          <w:iCs/>
          <w:color w:val="000000"/>
          <w:sz w:val="24"/>
          <w:lang w:val="uk-UA"/>
        </w:rPr>
        <w:t xml:space="preserve">Нервові хвороби, під. ред. </w:t>
      </w:r>
      <w:proofErr w:type="spellStart"/>
      <w:r w:rsidRPr="00E83514">
        <w:rPr>
          <w:iCs/>
          <w:color w:val="000000"/>
          <w:sz w:val="24"/>
          <w:lang w:val="uk-UA"/>
        </w:rPr>
        <w:t>С.М.Віничука</w:t>
      </w:r>
      <w:proofErr w:type="spellEnd"/>
      <w:r w:rsidRPr="00E83514">
        <w:rPr>
          <w:iCs/>
          <w:color w:val="000000"/>
          <w:sz w:val="24"/>
          <w:lang w:val="uk-UA"/>
        </w:rPr>
        <w:t xml:space="preserve">, </w:t>
      </w:r>
      <w:proofErr w:type="spellStart"/>
      <w:r w:rsidRPr="00E83514">
        <w:rPr>
          <w:iCs/>
          <w:color w:val="000000"/>
          <w:sz w:val="24"/>
          <w:lang w:val="uk-UA"/>
        </w:rPr>
        <w:t>Є.Г.Дубкенка</w:t>
      </w:r>
      <w:proofErr w:type="spellEnd"/>
      <w:r w:rsidRPr="00E83514">
        <w:rPr>
          <w:iCs/>
          <w:color w:val="000000"/>
          <w:sz w:val="24"/>
          <w:lang w:val="uk-UA"/>
        </w:rPr>
        <w:t>. – К.: Здоров’я. – 2001 – 696 с.</w:t>
      </w:r>
    </w:p>
    <w:p w:rsidR="00271CBF" w:rsidRPr="00E83514" w:rsidRDefault="00271CBF" w:rsidP="00E83514">
      <w:pPr>
        <w:widowControl w:val="0"/>
        <w:numPr>
          <w:ilvl w:val="0"/>
          <w:numId w:val="14"/>
        </w:numPr>
        <w:shd w:val="clear" w:color="auto" w:fill="FFFFFF"/>
        <w:autoSpaceDE w:val="0"/>
        <w:autoSpaceDN w:val="0"/>
        <w:adjustRightInd w:val="0"/>
        <w:ind w:left="426" w:hanging="284"/>
        <w:jc w:val="both"/>
        <w:rPr>
          <w:iCs/>
          <w:color w:val="000000"/>
          <w:sz w:val="24"/>
          <w:lang w:val="uk-UA"/>
        </w:rPr>
      </w:pPr>
      <w:r w:rsidRPr="00E83514">
        <w:rPr>
          <w:iCs/>
          <w:color w:val="000000"/>
          <w:sz w:val="24"/>
          <w:lang w:val="uk-UA"/>
        </w:rPr>
        <w:t xml:space="preserve">Неврологія, під. ред. </w:t>
      </w:r>
      <w:proofErr w:type="spellStart"/>
      <w:r w:rsidRPr="00E83514">
        <w:rPr>
          <w:iCs/>
          <w:color w:val="000000"/>
          <w:sz w:val="24"/>
          <w:lang w:val="uk-UA"/>
        </w:rPr>
        <w:t>С.М.Віничука</w:t>
      </w:r>
      <w:proofErr w:type="spellEnd"/>
      <w:r w:rsidRPr="00E83514">
        <w:rPr>
          <w:iCs/>
          <w:color w:val="000000"/>
          <w:sz w:val="24"/>
          <w:lang w:val="uk-UA"/>
        </w:rPr>
        <w:t>. – К.: Здоров’я. – 2008. – 664 с.</w:t>
      </w:r>
    </w:p>
    <w:p w:rsidR="00271CBF" w:rsidRPr="00E83514" w:rsidRDefault="00271CBF" w:rsidP="00E83514">
      <w:pPr>
        <w:widowControl w:val="0"/>
        <w:numPr>
          <w:ilvl w:val="0"/>
          <w:numId w:val="14"/>
        </w:numPr>
        <w:shd w:val="clear" w:color="auto" w:fill="FFFFFF"/>
        <w:autoSpaceDE w:val="0"/>
        <w:autoSpaceDN w:val="0"/>
        <w:adjustRightInd w:val="0"/>
        <w:ind w:left="426" w:hanging="284"/>
        <w:jc w:val="both"/>
        <w:rPr>
          <w:iCs/>
          <w:color w:val="000000"/>
          <w:sz w:val="24"/>
          <w:lang w:val="uk-UA"/>
        </w:rPr>
      </w:pPr>
      <w:r w:rsidRPr="00E83514">
        <w:rPr>
          <w:iCs/>
          <w:color w:val="000000"/>
          <w:sz w:val="24"/>
        </w:rPr>
        <w:t xml:space="preserve">Болезни нервной системы, под ред. </w:t>
      </w:r>
      <w:proofErr w:type="spellStart"/>
      <w:r w:rsidRPr="00E83514">
        <w:rPr>
          <w:iCs/>
          <w:color w:val="000000"/>
          <w:sz w:val="24"/>
        </w:rPr>
        <w:t>Н.Н.Яхно</w:t>
      </w:r>
      <w:proofErr w:type="spellEnd"/>
      <w:r w:rsidRPr="00E83514">
        <w:rPr>
          <w:iCs/>
          <w:color w:val="000000"/>
          <w:sz w:val="24"/>
        </w:rPr>
        <w:t xml:space="preserve">, </w:t>
      </w:r>
      <w:proofErr w:type="spellStart"/>
      <w:r w:rsidRPr="00E83514">
        <w:rPr>
          <w:iCs/>
          <w:color w:val="000000"/>
          <w:sz w:val="24"/>
        </w:rPr>
        <w:t>Д.Р.Штульмана</w:t>
      </w:r>
      <w:proofErr w:type="spellEnd"/>
      <w:r w:rsidRPr="00E83514">
        <w:rPr>
          <w:iCs/>
          <w:color w:val="000000"/>
          <w:sz w:val="24"/>
        </w:rPr>
        <w:t>, изд. второе, М.: Медицина. – 2001. – т.1 – 744 с., т.2 – 480 с.</w:t>
      </w:r>
    </w:p>
    <w:p w:rsidR="00271CBF" w:rsidRPr="00E83514" w:rsidRDefault="00271CBF" w:rsidP="00E83514">
      <w:pPr>
        <w:widowControl w:val="0"/>
        <w:numPr>
          <w:ilvl w:val="0"/>
          <w:numId w:val="14"/>
        </w:numPr>
        <w:shd w:val="clear" w:color="auto" w:fill="FFFFFF"/>
        <w:autoSpaceDE w:val="0"/>
        <w:autoSpaceDN w:val="0"/>
        <w:adjustRightInd w:val="0"/>
        <w:ind w:left="426" w:hanging="284"/>
        <w:jc w:val="both"/>
        <w:rPr>
          <w:iCs/>
          <w:color w:val="000000"/>
          <w:sz w:val="24"/>
          <w:lang w:val="uk-UA"/>
        </w:rPr>
      </w:pPr>
      <w:r w:rsidRPr="00E83514">
        <w:rPr>
          <w:iCs/>
          <w:color w:val="000000"/>
          <w:sz w:val="24"/>
        </w:rPr>
        <w:t xml:space="preserve">Никифоров А.С., </w:t>
      </w:r>
      <w:proofErr w:type="gramStart"/>
      <w:r w:rsidRPr="00E83514">
        <w:rPr>
          <w:iCs/>
          <w:color w:val="000000"/>
          <w:sz w:val="24"/>
        </w:rPr>
        <w:t>Коновалов</w:t>
      </w:r>
      <w:proofErr w:type="gramEnd"/>
      <w:r w:rsidRPr="00E83514">
        <w:rPr>
          <w:iCs/>
          <w:color w:val="000000"/>
          <w:sz w:val="24"/>
        </w:rPr>
        <w:t xml:space="preserve"> А.Н., Гусев Е.И. Клиническая неврология – М.: Медицина. – 2002. – т.1 – 690с., т.2 – 777 с.</w:t>
      </w:r>
    </w:p>
    <w:p w:rsidR="00271CBF" w:rsidRPr="00E83514" w:rsidRDefault="00271CBF" w:rsidP="00E83514">
      <w:pPr>
        <w:widowControl w:val="0"/>
        <w:numPr>
          <w:ilvl w:val="0"/>
          <w:numId w:val="14"/>
        </w:numPr>
        <w:shd w:val="clear" w:color="auto" w:fill="FFFFFF"/>
        <w:autoSpaceDE w:val="0"/>
        <w:autoSpaceDN w:val="0"/>
        <w:adjustRightInd w:val="0"/>
        <w:ind w:left="426" w:hanging="284"/>
        <w:jc w:val="both"/>
        <w:rPr>
          <w:iCs/>
          <w:color w:val="000000"/>
          <w:sz w:val="24"/>
        </w:rPr>
      </w:pPr>
      <w:r w:rsidRPr="00E83514">
        <w:rPr>
          <w:iCs/>
          <w:color w:val="000000"/>
          <w:sz w:val="24"/>
        </w:rPr>
        <w:t xml:space="preserve">Неврология, под ред. </w:t>
      </w:r>
      <w:proofErr w:type="spellStart"/>
      <w:r w:rsidRPr="00E83514">
        <w:rPr>
          <w:iCs/>
          <w:color w:val="000000"/>
          <w:sz w:val="24"/>
        </w:rPr>
        <w:t>Д.Р.Штульмана</w:t>
      </w:r>
      <w:proofErr w:type="spellEnd"/>
      <w:r w:rsidRPr="00E83514">
        <w:rPr>
          <w:iCs/>
          <w:color w:val="000000"/>
          <w:sz w:val="24"/>
        </w:rPr>
        <w:t xml:space="preserve">, </w:t>
      </w:r>
      <w:proofErr w:type="spellStart"/>
      <w:r w:rsidRPr="00E83514">
        <w:rPr>
          <w:iCs/>
          <w:color w:val="000000"/>
          <w:sz w:val="24"/>
        </w:rPr>
        <w:t>О.С.Левина</w:t>
      </w:r>
      <w:proofErr w:type="spellEnd"/>
      <w:r w:rsidRPr="00E83514">
        <w:rPr>
          <w:iCs/>
          <w:color w:val="000000"/>
          <w:sz w:val="24"/>
        </w:rPr>
        <w:t xml:space="preserve">, 4-е изд. – М.: </w:t>
      </w:r>
      <w:proofErr w:type="spellStart"/>
      <w:r w:rsidRPr="00E83514">
        <w:rPr>
          <w:iCs/>
          <w:color w:val="000000"/>
          <w:sz w:val="24"/>
        </w:rPr>
        <w:t>Медпресс-информ</w:t>
      </w:r>
      <w:proofErr w:type="spellEnd"/>
      <w:r w:rsidRPr="00E83514">
        <w:rPr>
          <w:iCs/>
          <w:color w:val="000000"/>
          <w:sz w:val="24"/>
        </w:rPr>
        <w:t>. – 2005. – 944 с.</w:t>
      </w:r>
    </w:p>
    <w:p w:rsidR="00271CBF" w:rsidRPr="00E83514" w:rsidRDefault="00271CBF" w:rsidP="00E83514">
      <w:pPr>
        <w:widowControl w:val="0"/>
        <w:numPr>
          <w:ilvl w:val="0"/>
          <w:numId w:val="14"/>
        </w:numPr>
        <w:shd w:val="clear" w:color="auto" w:fill="FFFFFF"/>
        <w:autoSpaceDE w:val="0"/>
        <w:autoSpaceDN w:val="0"/>
        <w:adjustRightInd w:val="0"/>
        <w:ind w:left="426" w:hanging="284"/>
        <w:jc w:val="both"/>
        <w:rPr>
          <w:iCs/>
          <w:color w:val="000000"/>
          <w:sz w:val="24"/>
        </w:rPr>
      </w:pPr>
      <w:r w:rsidRPr="00E83514">
        <w:rPr>
          <w:iCs/>
          <w:color w:val="000000"/>
          <w:sz w:val="24"/>
          <w:lang w:val="uk-UA"/>
        </w:rPr>
        <w:t xml:space="preserve">Карлов В.А. </w:t>
      </w:r>
      <w:proofErr w:type="spellStart"/>
      <w:r w:rsidRPr="00E83514">
        <w:rPr>
          <w:iCs/>
          <w:color w:val="000000"/>
          <w:sz w:val="24"/>
          <w:lang w:val="uk-UA"/>
        </w:rPr>
        <w:t>Эпилепсия</w:t>
      </w:r>
      <w:proofErr w:type="spellEnd"/>
      <w:r w:rsidRPr="00E83514">
        <w:rPr>
          <w:iCs/>
          <w:color w:val="000000"/>
          <w:sz w:val="24"/>
          <w:lang w:val="uk-UA"/>
        </w:rPr>
        <w:t xml:space="preserve"> – М.</w:t>
      </w:r>
      <w:r w:rsidRPr="00E83514">
        <w:rPr>
          <w:iCs/>
          <w:color w:val="000000"/>
          <w:sz w:val="24"/>
        </w:rPr>
        <w:t>: Медицина. – 1990. – 335 с.</w:t>
      </w:r>
    </w:p>
    <w:p w:rsidR="00A64DCB" w:rsidRPr="00E83514" w:rsidRDefault="00A64DCB" w:rsidP="00E83514">
      <w:pPr>
        <w:jc w:val="both"/>
        <w:rPr>
          <w:sz w:val="24"/>
        </w:rPr>
      </w:pPr>
    </w:p>
    <w:sectPr w:rsidR="00A64DCB" w:rsidRPr="00E83514" w:rsidSect="00F7344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3514" w:rsidRDefault="00E83514">
      <w:r>
        <w:separator/>
      </w:r>
    </w:p>
  </w:endnote>
  <w:endnote w:type="continuationSeparator" w:id="0">
    <w:p w:rsidR="00E83514" w:rsidRDefault="00E83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3514" w:rsidRDefault="00E83514">
      <w:r>
        <w:separator/>
      </w:r>
    </w:p>
  </w:footnote>
  <w:footnote w:type="continuationSeparator" w:id="0">
    <w:p w:rsidR="00E83514" w:rsidRDefault="00E835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514" w:rsidRPr="00700B17" w:rsidRDefault="00E83514">
    <w:pPr>
      <w:pStyle w:val="a3"/>
      <w:jc w:val="right"/>
      <w:rPr>
        <w:lang w:val="uk-UA"/>
      </w:rPr>
    </w:pPr>
  </w:p>
  <w:p w:rsidR="00E83514" w:rsidRDefault="00E8351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8A8"/>
    <w:multiLevelType w:val="hybridMultilevel"/>
    <w:tmpl w:val="D7BE18FE"/>
    <w:lvl w:ilvl="0" w:tplc="0C8CA4E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142574FB"/>
    <w:multiLevelType w:val="multilevel"/>
    <w:tmpl w:val="3F2A7D9E"/>
    <w:lvl w:ilvl="0">
      <w:start w:val="1"/>
      <w:numFmt w:val="bullet"/>
      <w:lvlText w:val="-"/>
      <w:lvlJc w:val="left"/>
      <w:pPr>
        <w:ind w:left="360" w:hanging="360"/>
      </w:pPr>
      <w:rPr>
        <w:rFonts w:ascii="Times New Roman" w:eastAsia="Times New Roman" w:hAnsi="Times New Roman" w:cs="Times New Roman" w:hint="default"/>
        <w:color w:val="000000"/>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1572705E"/>
    <w:multiLevelType w:val="hybridMultilevel"/>
    <w:tmpl w:val="5150FA38"/>
    <w:lvl w:ilvl="0" w:tplc="992492EC">
      <w:start w:val="1"/>
      <w:numFmt w:val="bullet"/>
      <w:lvlText w:val=""/>
      <w:lvlJc w:val="left"/>
      <w:pPr>
        <w:ind w:left="720" w:hanging="360"/>
      </w:pPr>
      <w:rPr>
        <w:rFonts w:ascii="Wingdings" w:hAnsi="Wingdings" w:hint="default"/>
        <w:position w:val="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8827B0E"/>
    <w:multiLevelType w:val="hybridMultilevel"/>
    <w:tmpl w:val="5010CD40"/>
    <w:lvl w:ilvl="0" w:tplc="0B12F400">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2A59572B"/>
    <w:multiLevelType w:val="hybridMultilevel"/>
    <w:tmpl w:val="B8A889D0"/>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5">
    <w:nsid w:val="2CAB4E90"/>
    <w:multiLevelType w:val="hybridMultilevel"/>
    <w:tmpl w:val="3FC85C62"/>
    <w:lvl w:ilvl="0" w:tplc="3DC04890">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34A719F4"/>
    <w:multiLevelType w:val="multilevel"/>
    <w:tmpl w:val="041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1353"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43B667F2"/>
    <w:multiLevelType w:val="hybridMultilevel"/>
    <w:tmpl w:val="A8A8B79C"/>
    <w:lvl w:ilvl="0" w:tplc="96A00ADA">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46560194"/>
    <w:multiLevelType w:val="hybridMultilevel"/>
    <w:tmpl w:val="5CC0957A"/>
    <w:lvl w:ilvl="0" w:tplc="0F42ADA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9">
    <w:nsid w:val="46E74F0F"/>
    <w:multiLevelType w:val="hybridMultilevel"/>
    <w:tmpl w:val="6BDE9F14"/>
    <w:lvl w:ilvl="0" w:tplc="0419000B">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0">
    <w:nsid w:val="4E8923C2"/>
    <w:multiLevelType w:val="hybridMultilevel"/>
    <w:tmpl w:val="0648657E"/>
    <w:lvl w:ilvl="0" w:tplc="0419000B">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
    <w:nsid w:val="63D072A6"/>
    <w:multiLevelType w:val="hybridMultilevel"/>
    <w:tmpl w:val="90CECE14"/>
    <w:lvl w:ilvl="0" w:tplc="0419000F">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701526F9"/>
    <w:multiLevelType w:val="hybridMultilevel"/>
    <w:tmpl w:val="A8EA9F06"/>
    <w:lvl w:ilvl="0" w:tplc="FFFFFFFF">
      <w:start w:val="1"/>
      <w:numFmt w:val="bullet"/>
      <w:lvlText w:val=""/>
      <w:lvlJc w:val="left"/>
      <w:pPr>
        <w:ind w:left="720" w:hanging="360"/>
      </w:pPr>
      <w:rPr>
        <w:rFonts w:ascii="Wingdings" w:hAnsi="Wingdings" w:hint="default"/>
        <w:position w:val="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nsid w:val="71D134A3"/>
    <w:multiLevelType w:val="hybridMultilevel"/>
    <w:tmpl w:val="C7721A00"/>
    <w:lvl w:ilvl="0" w:tplc="992492EC">
      <w:start w:val="1"/>
      <w:numFmt w:val="upperLetter"/>
      <w:lvlText w:val="%1."/>
      <w:lvlJc w:val="left"/>
      <w:pPr>
        <w:ind w:left="1006" w:hanging="360"/>
      </w:pPr>
      <w:rPr>
        <w:rFonts w:hint="default"/>
      </w:rPr>
    </w:lvl>
    <w:lvl w:ilvl="1" w:tplc="04190003" w:tentative="1">
      <w:start w:val="1"/>
      <w:numFmt w:val="lowerLetter"/>
      <w:lvlText w:val="%2."/>
      <w:lvlJc w:val="left"/>
      <w:pPr>
        <w:ind w:left="1726" w:hanging="360"/>
      </w:pPr>
    </w:lvl>
    <w:lvl w:ilvl="2" w:tplc="04190005" w:tentative="1">
      <w:start w:val="1"/>
      <w:numFmt w:val="lowerRoman"/>
      <w:lvlText w:val="%3."/>
      <w:lvlJc w:val="right"/>
      <w:pPr>
        <w:ind w:left="2446" w:hanging="180"/>
      </w:pPr>
    </w:lvl>
    <w:lvl w:ilvl="3" w:tplc="04190001" w:tentative="1">
      <w:start w:val="1"/>
      <w:numFmt w:val="decimal"/>
      <w:lvlText w:val="%4."/>
      <w:lvlJc w:val="left"/>
      <w:pPr>
        <w:ind w:left="3166" w:hanging="360"/>
      </w:pPr>
    </w:lvl>
    <w:lvl w:ilvl="4" w:tplc="04190003" w:tentative="1">
      <w:start w:val="1"/>
      <w:numFmt w:val="lowerLetter"/>
      <w:lvlText w:val="%5."/>
      <w:lvlJc w:val="left"/>
      <w:pPr>
        <w:ind w:left="3886" w:hanging="360"/>
      </w:pPr>
    </w:lvl>
    <w:lvl w:ilvl="5" w:tplc="04190005" w:tentative="1">
      <w:start w:val="1"/>
      <w:numFmt w:val="lowerRoman"/>
      <w:lvlText w:val="%6."/>
      <w:lvlJc w:val="right"/>
      <w:pPr>
        <w:ind w:left="4606" w:hanging="180"/>
      </w:pPr>
    </w:lvl>
    <w:lvl w:ilvl="6" w:tplc="04190001" w:tentative="1">
      <w:start w:val="1"/>
      <w:numFmt w:val="decimal"/>
      <w:lvlText w:val="%7."/>
      <w:lvlJc w:val="left"/>
      <w:pPr>
        <w:ind w:left="5326" w:hanging="360"/>
      </w:pPr>
    </w:lvl>
    <w:lvl w:ilvl="7" w:tplc="04190003" w:tentative="1">
      <w:start w:val="1"/>
      <w:numFmt w:val="lowerLetter"/>
      <w:lvlText w:val="%8."/>
      <w:lvlJc w:val="left"/>
      <w:pPr>
        <w:ind w:left="6046" w:hanging="360"/>
      </w:pPr>
    </w:lvl>
    <w:lvl w:ilvl="8" w:tplc="04190005" w:tentative="1">
      <w:start w:val="1"/>
      <w:numFmt w:val="lowerRoman"/>
      <w:lvlText w:val="%9."/>
      <w:lvlJc w:val="right"/>
      <w:pPr>
        <w:ind w:left="6766" w:hanging="180"/>
      </w:pPr>
    </w:lvl>
  </w:abstractNum>
  <w:abstractNum w:abstractNumId="14">
    <w:nsid w:val="77166152"/>
    <w:multiLevelType w:val="hybridMultilevel"/>
    <w:tmpl w:val="911EB640"/>
    <w:lvl w:ilvl="0" w:tplc="0419000F">
      <w:start w:val="1"/>
      <w:numFmt w:val="bullet"/>
      <w:lvlText w:val=""/>
      <w:lvlJc w:val="left"/>
      <w:pPr>
        <w:ind w:left="1004" w:hanging="360"/>
      </w:pPr>
      <w:rPr>
        <w:rFonts w:ascii="Symbol" w:hAnsi="Symbol" w:hint="default"/>
      </w:rPr>
    </w:lvl>
    <w:lvl w:ilvl="1" w:tplc="04190019" w:tentative="1">
      <w:start w:val="1"/>
      <w:numFmt w:val="bullet"/>
      <w:lvlText w:val="o"/>
      <w:lvlJc w:val="left"/>
      <w:pPr>
        <w:ind w:left="1724" w:hanging="360"/>
      </w:pPr>
      <w:rPr>
        <w:rFonts w:ascii="Courier New" w:hAnsi="Courier New" w:cs="Courier New" w:hint="default"/>
      </w:rPr>
    </w:lvl>
    <w:lvl w:ilvl="2" w:tplc="0419001B" w:tentative="1">
      <w:start w:val="1"/>
      <w:numFmt w:val="bullet"/>
      <w:lvlText w:val=""/>
      <w:lvlJc w:val="left"/>
      <w:pPr>
        <w:ind w:left="2444" w:hanging="360"/>
      </w:pPr>
      <w:rPr>
        <w:rFonts w:ascii="Wingdings" w:hAnsi="Wingdings" w:hint="default"/>
      </w:rPr>
    </w:lvl>
    <w:lvl w:ilvl="3" w:tplc="0419000F" w:tentative="1">
      <w:start w:val="1"/>
      <w:numFmt w:val="bullet"/>
      <w:lvlText w:val=""/>
      <w:lvlJc w:val="left"/>
      <w:pPr>
        <w:ind w:left="3164" w:hanging="360"/>
      </w:pPr>
      <w:rPr>
        <w:rFonts w:ascii="Symbol" w:hAnsi="Symbol" w:hint="default"/>
      </w:rPr>
    </w:lvl>
    <w:lvl w:ilvl="4" w:tplc="04190019" w:tentative="1">
      <w:start w:val="1"/>
      <w:numFmt w:val="bullet"/>
      <w:lvlText w:val="o"/>
      <w:lvlJc w:val="left"/>
      <w:pPr>
        <w:ind w:left="3884" w:hanging="360"/>
      </w:pPr>
      <w:rPr>
        <w:rFonts w:ascii="Courier New" w:hAnsi="Courier New" w:cs="Courier New" w:hint="default"/>
      </w:rPr>
    </w:lvl>
    <w:lvl w:ilvl="5" w:tplc="0419001B" w:tentative="1">
      <w:start w:val="1"/>
      <w:numFmt w:val="bullet"/>
      <w:lvlText w:val=""/>
      <w:lvlJc w:val="left"/>
      <w:pPr>
        <w:ind w:left="4604" w:hanging="360"/>
      </w:pPr>
      <w:rPr>
        <w:rFonts w:ascii="Wingdings" w:hAnsi="Wingdings" w:hint="default"/>
      </w:rPr>
    </w:lvl>
    <w:lvl w:ilvl="6" w:tplc="0419000F" w:tentative="1">
      <w:start w:val="1"/>
      <w:numFmt w:val="bullet"/>
      <w:lvlText w:val=""/>
      <w:lvlJc w:val="left"/>
      <w:pPr>
        <w:ind w:left="5324" w:hanging="360"/>
      </w:pPr>
      <w:rPr>
        <w:rFonts w:ascii="Symbol" w:hAnsi="Symbol" w:hint="default"/>
      </w:rPr>
    </w:lvl>
    <w:lvl w:ilvl="7" w:tplc="04190019" w:tentative="1">
      <w:start w:val="1"/>
      <w:numFmt w:val="bullet"/>
      <w:lvlText w:val="o"/>
      <w:lvlJc w:val="left"/>
      <w:pPr>
        <w:ind w:left="6044" w:hanging="360"/>
      </w:pPr>
      <w:rPr>
        <w:rFonts w:ascii="Courier New" w:hAnsi="Courier New" w:cs="Courier New" w:hint="default"/>
      </w:rPr>
    </w:lvl>
    <w:lvl w:ilvl="8" w:tplc="0419001B" w:tentative="1">
      <w:start w:val="1"/>
      <w:numFmt w:val="bullet"/>
      <w:lvlText w:val=""/>
      <w:lvlJc w:val="left"/>
      <w:pPr>
        <w:ind w:left="6764" w:hanging="360"/>
      </w:pPr>
      <w:rPr>
        <w:rFonts w:ascii="Wingdings" w:hAnsi="Wingdings" w:hint="default"/>
      </w:rPr>
    </w:lvl>
  </w:abstractNum>
  <w:abstractNum w:abstractNumId="15">
    <w:nsid w:val="776C38F2"/>
    <w:multiLevelType w:val="hybridMultilevel"/>
    <w:tmpl w:val="DC0A18DA"/>
    <w:lvl w:ilvl="0" w:tplc="04190001">
      <w:start w:val="1"/>
      <w:numFmt w:val="decimal"/>
      <w:lvlText w:val="%1."/>
      <w:lvlJc w:val="left"/>
      <w:pPr>
        <w:ind w:left="1495" w:hanging="360"/>
      </w:pPr>
      <w:rPr>
        <w:rFonts w:hint="default"/>
      </w:rPr>
    </w:lvl>
    <w:lvl w:ilvl="1" w:tplc="04190003" w:tentative="1">
      <w:start w:val="1"/>
      <w:numFmt w:val="lowerLetter"/>
      <w:lvlText w:val="%2."/>
      <w:lvlJc w:val="left"/>
      <w:pPr>
        <w:ind w:left="2215" w:hanging="360"/>
      </w:pPr>
    </w:lvl>
    <w:lvl w:ilvl="2" w:tplc="04190005" w:tentative="1">
      <w:start w:val="1"/>
      <w:numFmt w:val="lowerRoman"/>
      <w:lvlText w:val="%3."/>
      <w:lvlJc w:val="right"/>
      <w:pPr>
        <w:ind w:left="2935" w:hanging="180"/>
      </w:pPr>
    </w:lvl>
    <w:lvl w:ilvl="3" w:tplc="04190001" w:tentative="1">
      <w:start w:val="1"/>
      <w:numFmt w:val="decimal"/>
      <w:lvlText w:val="%4."/>
      <w:lvlJc w:val="left"/>
      <w:pPr>
        <w:ind w:left="3655" w:hanging="360"/>
      </w:pPr>
    </w:lvl>
    <w:lvl w:ilvl="4" w:tplc="04190003" w:tentative="1">
      <w:start w:val="1"/>
      <w:numFmt w:val="lowerLetter"/>
      <w:lvlText w:val="%5."/>
      <w:lvlJc w:val="left"/>
      <w:pPr>
        <w:ind w:left="4375" w:hanging="360"/>
      </w:pPr>
    </w:lvl>
    <w:lvl w:ilvl="5" w:tplc="04190005" w:tentative="1">
      <w:start w:val="1"/>
      <w:numFmt w:val="lowerRoman"/>
      <w:lvlText w:val="%6."/>
      <w:lvlJc w:val="right"/>
      <w:pPr>
        <w:ind w:left="5095" w:hanging="180"/>
      </w:pPr>
    </w:lvl>
    <w:lvl w:ilvl="6" w:tplc="04190001" w:tentative="1">
      <w:start w:val="1"/>
      <w:numFmt w:val="decimal"/>
      <w:lvlText w:val="%7."/>
      <w:lvlJc w:val="left"/>
      <w:pPr>
        <w:ind w:left="5815" w:hanging="360"/>
      </w:pPr>
    </w:lvl>
    <w:lvl w:ilvl="7" w:tplc="04190003" w:tentative="1">
      <w:start w:val="1"/>
      <w:numFmt w:val="lowerLetter"/>
      <w:lvlText w:val="%8."/>
      <w:lvlJc w:val="left"/>
      <w:pPr>
        <w:ind w:left="6535" w:hanging="360"/>
      </w:pPr>
    </w:lvl>
    <w:lvl w:ilvl="8" w:tplc="04190005" w:tentative="1">
      <w:start w:val="1"/>
      <w:numFmt w:val="lowerRoman"/>
      <w:lvlText w:val="%9."/>
      <w:lvlJc w:val="right"/>
      <w:pPr>
        <w:ind w:left="7255" w:hanging="180"/>
      </w:pPr>
    </w:lvl>
  </w:abstractNum>
  <w:num w:numId="1">
    <w:abstractNumId w:val="6"/>
  </w:num>
  <w:num w:numId="2">
    <w:abstractNumId w:val="13"/>
  </w:num>
  <w:num w:numId="3">
    <w:abstractNumId w:val="3"/>
  </w:num>
  <w:num w:numId="4">
    <w:abstractNumId w:val="11"/>
  </w:num>
  <w:num w:numId="5">
    <w:abstractNumId w:val="7"/>
  </w:num>
  <w:num w:numId="6">
    <w:abstractNumId w:val="5"/>
  </w:num>
  <w:num w:numId="7">
    <w:abstractNumId w:val="1"/>
  </w:num>
  <w:num w:numId="8">
    <w:abstractNumId w:val="0"/>
  </w:num>
  <w:num w:numId="9">
    <w:abstractNumId w:val="10"/>
  </w:num>
  <w:num w:numId="10">
    <w:abstractNumId w:val="15"/>
  </w:num>
  <w:num w:numId="11">
    <w:abstractNumId w:val="9"/>
  </w:num>
  <w:num w:numId="12">
    <w:abstractNumId w:val="14"/>
  </w:num>
  <w:num w:numId="13">
    <w:abstractNumId w:val="4"/>
  </w:num>
  <w:num w:numId="14">
    <w:abstractNumId w:val="8"/>
  </w:num>
  <w:num w:numId="15">
    <w:abstractNumId w:val="2"/>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42E01"/>
    <w:rsid w:val="001647E7"/>
    <w:rsid w:val="00271CBF"/>
    <w:rsid w:val="002F63B4"/>
    <w:rsid w:val="003C63B7"/>
    <w:rsid w:val="00476CA0"/>
    <w:rsid w:val="004A3AA3"/>
    <w:rsid w:val="005E015A"/>
    <w:rsid w:val="005E67FA"/>
    <w:rsid w:val="006B6AC3"/>
    <w:rsid w:val="006F66BD"/>
    <w:rsid w:val="006F6CE9"/>
    <w:rsid w:val="008C4DBB"/>
    <w:rsid w:val="00A33843"/>
    <w:rsid w:val="00A61553"/>
    <w:rsid w:val="00A64DCB"/>
    <w:rsid w:val="00A718E8"/>
    <w:rsid w:val="00CC6C87"/>
    <w:rsid w:val="00D42E01"/>
    <w:rsid w:val="00E06BCB"/>
    <w:rsid w:val="00E26F03"/>
    <w:rsid w:val="00E83514"/>
    <w:rsid w:val="00F2716B"/>
    <w:rsid w:val="00F73441"/>
    <w:rsid w:val="00FA537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8"/>
    <o:shapelayout v:ext="edit">
      <o:idmap v:ext="edit" data="1"/>
      <o:rules v:ext="edit">
        <o:r id="V:Rule33" type="connector" idref="#Прямая со стрелкой 32"/>
        <o:r id="V:Rule34" type="connector" idref="#Прямая со стрелкой 1"/>
        <o:r id="V:Rule35" type="connector" idref="#Прямая со стрелкой 3"/>
        <o:r id="V:Rule36" type="connector" idref="#Прямая со стрелкой 30"/>
        <o:r id="V:Rule37" type="connector" idref="#Прямая со стрелкой 2"/>
        <o:r id="V:Rule38" type="connector" idref="#Прямая со стрелкой 31"/>
        <o:r id="V:Rule39" type="connector" idref="#Прямая со стрелкой 4"/>
        <o:r id="V:Rule40" type="connector" idref="#Прямая со стрелкой 26"/>
        <o:r id="V:Rule41" type="connector" idref="#Прямая со стрелкой 15"/>
        <o:r id="V:Rule42" type="connector" idref="#Прямая со стрелкой 27"/>
        <o:r id="V:Rule43" type="connector" idref="#Прямая со стрелкой 14"/>
        <o:r id="V:Rule44" type="connector" idref="#Прямая со стрелкой 5"/>
        <o:r id="V:Rule45" type="connector" idref="#Прямая со стрелкой 29"/>
        <o:r id="V:Rule46" type="connector" idref="#Прямая со стрелкой 28"/>
        <o:r id="V:Rule47" type="connector" idref="#Прямая со стрелкой 23"/>
        <o:r id="V:Rule48" type="connector" idref="#Прямая со стрелкой 12"/>
        <o:r id="V:Rule49" type="connector" idref="#Прямая со стрелкой 13"/>
        <o:r id="V:Rule50" type="connector" idref="#Прямая со стрелкой 22"/>
        <o:r id="V:Rule51" type="connector" idref="#Прямая со стрелкой 11"/>
        <o:r id="V:Rule52" type="connector" idref="#Прямая со стрелкой 20"/>
        <o:r id="V:Rule53" type="connector" idref="#Прямая со стрелкой 21"/>
        <o:r id="V:Rule54" type="connector" idref="#Прямая со стрелкой 10"/>
        <o:r id="V:Rule55" type="connector" idref="#Прямая со стрелкой 7"/>
        <o:r id="V:Rule56" type="connector" idref="#Прямая со стрелкой 16"/>
        <o:r id="V:Rule57" type="connector" idref="#Прямая со стрелкой 25"/>
        <o:r id="V:Rule58" type="connector" idref="#Прямая со стрелкой 17"/>
        <o:r id="V:Rule59" type="connector" idref="#Прямая со стрелкой 24"/>
        <o:r id="V:Rule60" type="connector" idref="#Прямая со стрелкой 6"/>
        <o:r id="V:Rule61" type="connector" idref="#Прямая со стрелкой 19"/>
        <o:r id="V:Rule62" type="connector" idref="#Прямая со стрелкой 8"/>
        <o:r id="V:Rule63" type="connector" idref="#Прямая со стрелкой 9"/>
        <o:r id="V:Rule64" type="connector" idref="#Прямая со стрелкой 1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1CBF"/>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semiHidden/>
    <w:unhideWhenUsed/>
    <w:qFormat/>
    <w:rsid w:val="00271CBF"/>
    <w:pPr>
      <w:spacing w:before="240" w:after="60"/>
      <w:outlineLvl w:val="5"/>
    </w:pPr>
    <w:rPr>
      <w:rFonts w:ascii="Calibri" w:hAnsi="Calibri"/>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71CBF"/>
    <w:pPr>
      <w:tabs>
        <w:tab w:val="center" w:pos="4677"/>
        <w:tab w:val="right" w:pos="9355"/>
      </w:tabs>
    </w:pPr>
    <w:rPr>
      <w:sz w:val="24"/>
    </w:rPr>
  </w:style>
  <w:style w:type="character" w:customStyle="1" w:styleId="a4">
    <w:name w:val="Верхний колонтитул Знак"/>
    <w:basedOn w:val="a0"/>
    <w:link w:val="a3"/>
    <w:rsid w:val="00271CBF"/>
    <w:rPr>
      <w:rFonts w:ascii="Times New Roman" w:eastAsia="Times New Roman" w:hAnsi="Times New Roman" w:cs="Times New Roman"/>
      <w:sz w:val="24"/>
      <w:szCs w:val="24"/>
      <w:lang w:val="ru-RU" w:eastAsia="ru-RU"/>
    </w:rPr>
  </w:style>
  <w:style w:type="character" w:customStyle="1" w:styleId="60">
    <w:name w:val="Заголовок 6 Знак"/>
    <w:basedOn w:val="a0"/>
    <w:link w:val="6"/>
    <w:semiHidden/>
    <w:rsid w:val="00271CBF"/>
    <w:rPr>
      <w:rFonts w:ascii="Calibri" w:eastAsia="Times New Roman" w:hAnsi="Calibri" w:cs="Times New Roman"/>
      <w:b/>
      <w:bCs/>
      <w:lang w:val="ru-RU" w:eastAsia="ru-RU"/>
    </w:rPr>
  </w:style>
  <w:style w:type="paragraph" w:styleId="a5">
    <w:name w:val="Body Text"/>
    <w:basedOn w:val="a"/>
    <w:link w:val="a6"/>
    <w:rsid w:val="00271CBF"/>
    <w:pPr>
      <w:spacing w:after="120"/>
    </w:pPr>
  </w:style>
  <w:style w:type="character" w:customStyle="1" w:styleId="a6">
    <w:name w:val="Основной текст Знак"/>
    <w:basedOn w:val="a0"/>
    <w:link w:val="a5"/>
    <w:rsid w:val="00271CBF"/>
    <w:rPr>
      <w:rFonts w:ascii="Times New Roman" w:eastAsia="Times New Roman" w:hAnsi="Times New Roman" w:cs="Times New Roman"/>
      <w:sz w:val="28"/>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1CBF"/>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semiHidden/>
    <w:unhideWhenUsed/>
    <w:qFormat/>
    <w:rsid w:val="00271CBF"/>
    <w:pPr>
      <w:spacing w:before="240" w:after="60"/>
      <w:outlineLvl w:val="5"/>
    </w:pPr>
    <w:rPr>
      <w:rFonts w:ascii="Calibri" w:hAnsi="Calibri"/>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71CBF"/>
    <w:pPr>
      <w:tabs>
        <w:tab w:val="center" w:pos="4677"/>
        <w:tab w:val="right" w:pos="9355"/>
      </w:tabs>
    </w:pPr>
    <w:rPr>
      <w:sz w:val="24"/>
    </w:rPr>
  </w:style>
  <w:style w:type="character" w:customStyle="1" w:styleId="a4">
    <w:name w:val="Верхний колонтитул Знак"/>
    <w:basedOn w:val="a0"/>
    <w:link w:val="a3"/>
    <w:rsid w:val="00271CBF"/>
    <w:rPr>
      <w:rFonts w:ascii="Times New Roman" w:eastAsia="Times New Roman" w:hAnsi="Times New Roman" w:cs="Times New Roman"/>
      <w:sz w:val="24"/>
      <w:szCs w:val="24"/>
      <w:lang w:val="ru-RU" w:eastAsia="ru-RU"/>
    </w:rPr>
  </w:style>
  <w:style w:type="character" w:customStyle="1" w:styleId="60">
    <w:name w:val="Заголовок 6 Знак"/>
    <w:basedOn w:val="a0"/>
    <w:link w:val="6"/>
    <w:semiHidden/>
    <w:rsid w:val="00271CBF"/>
    <w:rPr>
      <w:rFonts w:ascii="Calibri" w:eastAsia="Times New Roman" w:hAnsi="Calibri" w:cs="Times New Roman"/>
      <w:b/>
      <w:bCs/>
      <w:lang w:val="ru-RU" w:eastAsia="ru-RU"/>
    </w:rPr>
  </w:style>
  <w:style w:type="paragraph" w:styleId="a5">
    <w:name w:val="Body Text"/>
    <w:basedOn w:val="a"/>
    <w:link w:val="a6"/>
    <w:rsid w:val="00271CBF"/>
    <w:pPr>
      <w:spacing w:after="120"/>
    </w:pPr>
  </w:style>
  <w:style w:type="character" w:customStyle="1" w:styleId="a6">
    <w:name w:val="Основной текст Знак"/>
    <w:basedOn w:val="a0"/>
    <w:link w:val="a5"/>
    <w:rsid w:val="00271CBF"/>
    <w:rPr>
      <w:rFonts w:ascii="Times New Roman" w:eastAsia="Times New Roman" w:hAnsi="Times New Roman" w:cs="Times New Roman"/>
      <w:sz w:val="28"/>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17</Pages>
  <Words>5508</Words>
  <Characters>31398</Characters>
  <Application>Microsoft Office Word</Application>
  <DocSecurity>0</DocSecurity>
  <Lines>261</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36833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cp:revision>
  <dcterms:created xsi:type="dcterms:W3CDTF">2015-11-04T08:09:00Z</dcterms:created>
  <dcterms:modified xsi:type="dcterms:W3CDTF">2015-12-15T07:40:00Z</dcterms:modified>
</cp:coreProperties>
</file>