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66CE" w:rsidRPr="004A5363" w:rsidRDefault="009C19C3" w:rsidP="009C19C3">
      <w:pPr>
        <w:spacing w:after="0"/>
        <w:jc w:val="center"/>
        <w:rPr>
          <w:rFonts w:ascii="Times New Roman" w:hAnsi="Times New Roman" w:cs="Times New Roman"/>
          <w:sz w:val="28"/>
          <w:szCs w:val="28"/>
        </w:rPr>
      </w:pPr>
      <w:r w:rsidRPr="004A5363">
        <w:rPr>
          <w:rFonts w:ascii="Times New Roman" w:hAnsi="Times New Roman" w:cs="Times New Roman"/>
          <w:sz w:val="28"/>
          <w:szCs w:val="28"/>
        </w:rPr>
        <w:t>МІНІСТЕРСТВО ОХОРОНИ ЗДОРОВ</w:t>
      </w:r>
      <w:r w:rsidRPr="004A5363">
        <w:rPr>
          <w:rFonts w:ascii="Times New Roman" w:hAnsi="Times New Roman" w:cs="Times New Roman"/>
          <w:sz w:val="28"/>
          <w:szCs w:val="28"/>
          <w:lang w:val="ru-RU"/>
        </w:rPr>
        <w:t>’</w:t>
      </w:r>
      <w:r w:rsidRPr="004A5363">
        <w:rPr>
          <w:rFonts w:ascii="Times New Roman" w:hAnsi="Times New Roman" w:cs="Times New Roman"/>
          <w:sz w:val="28"/>
          <w:szCs w:val="28"/>
        </w:rPr>
        <w:t>Я УКРАЇНИ</w:t>
      </w:r>
    </w:p>
    <w:p w:rsidR="009A66CE" w:rsidRDefault="009C19C3" w:rsidP="009C19C3">
      <w:pPr>
        <w:spacing w:after="0"/>
        <w:jc w:val="center"/>
        <w:rPr>
          <w:rFonts w:ascii="Times New Roman" w:hAnsi="Times New Roman" w:cs="Times New Roman"/>
          <w:sz w:val="28"/>
          <w:szCs w:val="28"/>
        </w:rPr>
      </w:pPr>
      <w:r w:rsidRPr="004A5363">
        <w:rPr>
          <w:rFonts w:ascii="Times New Roman" w:hAnsi="Times New Roman" w:cs="Times New Roman"/>
          <w:sz w:val="28"/>
          <w:szCs w:val="28"/>
        </w:rPr>
        <w:t>ЗАПОРІЗЬКИЙ ДЕРЖАВНИЙ МЕДИЧНИЙ УНІВЕРСИТЕТ</w:t>
      </w:r>
    </w:p>
    <w:p w:rsidR="00925397" w:rsidRDefault="00925397" w:rsidP="0092539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КАФЕДРА ФАРМАКОГНОЗІЇ, ФАРМАКОЛОГІЇ ТА БОТАНІКИ</w:t>
      </w:r>
    </w:p>
    <w:p w:rsidR="009A66CE" w:rsidRDefault="009A66CE" w:rsidP="009A66CE">
      <w:pPr>
        <w:spacing w:line="240" w:lineRule="auto"/>
        <w:jc w:val="center"/>
        <w:rPr>
          <w:rFonts w:ascii="Times New Roman" w:hAnsi="Times New Roman" w:cs="Times New Roman"/>
          <w:sz w:val="28"/>
          <w:szCs w:val="28"/>
        </w:rPr>
      </w:pPr>
    </w:p>
    <w:p w:rsidR="009A66CE" w:rsidRDefault="009C19C3" w:rsidP="009A66CE">
      <w:pPr>
        <w:spacing w:line="240" w:lineRule="auto"/>
        <w:jc w:val="center"/>
        <w:rPr>
          <w:rFonts w:ascii="Times New Roman" w:hAnsi="Times New Roman" w:cs="Times New Roman"/>
          <w:sz w:val="28"/>
          <w:szCs w:val="28"/>
        </w:rPr>
      </w:pPr>
      <w:r>
        <w:rPr>
          <w:noProof/>
          <w:lang w:val="ru-RU" w:eastAsia="ru-RU"/>
        </w:rPr>
        <w:drawing>
          <wp:inline distT="0" distB="0" distL="0" distR="0" wp14:anchorId="0C28BB1E" wp14:editId="2BC7C96F">
            <wp:extent cx="1423284" cy="1415411"/>
            <wp:effectExtent l="0" t="0" r="5715" b="0"/>
            <wp:docPr id="20" name="Рисунок 20"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Похожее изображение"/>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23188" cy="1415316"/>
                    </a:xfrm>
                    <a:prstGeom prst="rect">
                      <a:avLst/>
                    </a:prstGeom>
                    <a:noFill/>
                    <a:ln>
                      <a:noFill/>
                    </a:ln>
                  </pic:spPr>
                </pic:pic>
              </a:graphicData>
            </a:graphic>
          </wp:inline>
        </w:drawing>
      </w:r>
    </w:p>
    <w:p w:rsidR="009A66CE" w:rsidRPr="004A5363" w:rsidRDefault="009A66CE" w:rsidP="009A66CE">
      <w:pPr>
        <w:spacing w:after="0"/>
        <w:jc w:val="center"/>
        <w:rPr>
          <w:rFonts w:ascii="Times New Roman" w:hAnsi="Times New Roman" w:cs="Times New Roman"/>
          <w:sz w:val="36"/>
          <w:szCs w:val="36"/>
        </w:rPr>
      </w:pPr>
      <w:r w:rsidRPr="004A5363">
        <w:rPr>
          <w:rFonts w:ascii="Times New Roman" w:hAnsi="Times New Roman" w:cs="Times New Roman"/>
          <w:sz w:val="36"/>
          <w:szCs w:val="36"/>
        </w:rPr>
        <w:t>В.</w:t>
      </w:r>
      <w:r w:rsidR="009C19C3" w:rsidRPr="009C19C3">
        <w:rPr>
          <w:rFonts w:ascii="Times New Roman" w:hAnsi="Times New Roman" w:cs="Times New Roman"/>
          <w:sz w:val="36"/>
          <w:szCs w:val="36"/>
        </w:rPr>
        <w:t xml:space="preserve"> </w:t>
      </w:r>
      <w:r w:rsidRPr="004A5363">
        <w:rPr>
          <w:rFonts w:ascii="Times New Roman" w:hAnsi="Times New Roman" w:cs="Times New Roman"/>
          <w:sz w:val="36"/>
          <w:szCs w:val="36"/>
        </w:rPr>
        <w:t>Г.</w:t>
      </w:r>
      <w:r w:rsidR="009C19C3" w:rsidRPr="009C19C3">
        <w:rPr>
          <w:rFonts w:ascii="Times New Roman" w:hAnsi="Times New Roman" w:cs="Times New Roman"/>
          <w:sz w:val="36"/>
          <w:szCs w:val="36"/>
        </w:rPr>
        <w:t xml:space="preserve"> </w:t>
      </w:r>
      <w:r w:rsidR="009C19C3" w:rsidRPr="004A5363">
        <w:rPr>
          <w:rFonts w:ascii="Times New Roman" w:hAnsi="Times New Roman" w:cs="Times New Roman"/>
          <w:sz w:val="36"/>
          <w:szCs w:val="36"/>
        </w:rPr>
        <w:t>Корнієвська</w:t>
      </w:r>
      <w:r w:rsidR="009C19C3" w:rsidRPr="009C19C3">
        <w:rPr>
          <w:rFonts w:ascii="Times New Roman" w:hAnsi="Times New Roman" w:cs="Times New Roman"/>
          <w:sz w:val="36"/>
          <w:szCs w:val="36"/>
        </w:rPr>
        <w:t xml:space="preserve">, </w:t>
      </w:r>
      <w:r w:rsidRPr="004A5363">
        <w:rPr>
          <w:rFonts w:ascii="Times New Roman" w:hAnsi="Times New Roman" w:cs="Times New Roman"/>
          <w:sz w:val="36"/>
          <w:szCs w:val="36"/>
        </w:rPr>
        <w:t>Ю.</w:t>
      </w:r>
      <w:r w:rsidR="009C19C3">
        <w:rPr>
          <w:rFonts w:ascii="Times New Roman" w:hAnsi="Times New Roman" w:cs="Times New Roman"/>
          <w:sz w:val="36"/>
          <w:szCs w:val="36"/>
          <w:lang w:val="ru-RU"/>
        </w:rPr>
        <w:t xml:space="preserve"> </w:t>
      </w:r>
      <w:r w:rsidRPr="004A5363">
        <w:rPr>
          <w:rFonts w:ascii="Times New Roman" w:hAnsi="Times New Roman" w:cs="Times New Roman"/>
          <w:sz w:val="36"/>
          <w:szCs w:val="36"/>
        </w:rPr>
        <w:t>І.</w:t>
      </w:r>
      <w:r w:rsidR="009C19C3" w:rsidRPr="009C19C3">
        <w:rPr>
          <w:rFonts w:ascii="Times New Roman" w:hAnsi="Times New Roman" w:cs="Times New Roman"/>
          <w:sz w:val="36"/>
          <w:szCs w:val="36"/>
        </w:rPr>
        <w:t xml:space="preserve"> </w:t>
      </w:r>
      <w:r w:rsidR="009C19C3" w:rsidRPr="004A5363">
        <w:rPr>
          <w:rFonts w:ascii="Times New Roman" w:hAnsi="Times New Roman" w:cs="Times New Roman"/>
          <w:sz w:val="36"/>
          <w:szCs w:val="36"/>
        </w:rPr>
        <w:t>Корнієвський</w:t>
      </w:r>
    </w:p>
    <w:p w:rsidR="009A66CE" w:rsidRDefault="009A66CE" w:rsidP="009A66CE">
      <w:pPr>
        <w:spacing w:after="0"/>
        <w:jc w:val="center"/>
        <w:rPr>
          <w:rFonts w:ascii="Times New Roman" w:hAnsi="Times New Roman" w:cs="Times New Roman"/>
          <w:sz w:val="36"/>
          <w:szCs w:val="36"/>
        </w:rPr>
      </w:pPr>
    </w:p>
    <w:p w:rsidR="009A66CE" w:rsidRDefault="009A66CE" w:rsidP="009A66CE">
      <w:pPr>
        <w:spacing w:after="0"/>
        <w:jc w:val="center"/>
        <w:rPr>
          <w:rFonts w:ascii="Times New Roman" w:hAnsi="Times New Roman" w:cs="Times New Roman"/>
          <w:sz w:val="36"/>
          <w:szCs w:val="36"/>
        </w:rPr>
      </w:pPr>
    </w:p>
    <w:p w:rsidR="009A66CE" w:rsidRDefault="009A66CE" w:rsidP="009A66CE">
      <w:pPr>
        <w:spacing w:after="0"/>
        <w:jc w:val="center"/>
        <w:rPr>
          <w:rFonts w:ascii="Times New Roman" w:hAnsi="Times New Roman" w:cs="Times New Roman"/>
          <w:sz w:val="36"/>
          <w:szCs w:val="36"/>
        </w:rPr>
      </w:pPr>
    </w:p>
    <w:p w:rsidR="009A66CE" w:rsidRPr="009C19C3" w:rsidRDefault="009A66CE" w:rsidP="009A66CE">
      <w:pPr>
        <w:spacing w:after="0"/>
        <w:jc w:val="center"/>
        <w:rPr>
          <w:rFonts w:ascii="Times New Roman" w:hAnsi="Times New Roman" w:cs="Times New Roman"/>
          <w:b/>
          <w:sz w:val="36"/>
          <w:szCs w:val="36"/>
        </w:rPr>
      </w:pPr>
      <w:r w:rsidRPr="009C19C3">
        <w:rPr>
          <w:rFonts w:ascii="Times New Roman" w:hAnsi="Times New Roman" w:cs="Times New Roman"/>
          <w:b/>
          <w:sz w:val="36"/>
          <w:szCs w:val="36"/>
        </w:rPr>
        <w:t>ФАРМАЦЕВТИЧНА БОТАНІКА</w:t>
      </w:r>
    </w:p>
    <w:p w:rsidR="009A66CE" w:rsidRDefault="009A66CE" w:rsidP="009A66CE">
      <w:pPr>
        <w:spacing w:after="0"/>
        <w:jc w:val="center"/>
        <w:rPr>
          <w:rFonts w:ascii="Times New Roman" w:hAnsi="Times New Roman" w:cs="Times New Roman"/>
          <w:sz w:val="36"/>
          <w:szCs w:val="36"/>
          <w:lang w:val="ru-RU"/>
        </w:rPr>
      </w:pPr>
      <w:r>
        <w:rPr>
          <w:rFonts w:ascii="Times New Roman" w:hAnsi="Times New Roman" w:cs="Times New Roman"/>
          <w:sz w:val="36"/>
          <w:szCs w:val="36"/>
        </w:rPr>
        <w:t>КУРС ЗА ВИБОРОМ</w:t>
      </w:r>
    </w:p>
    <w:p w:rsidR="000546EB" w:rsidRDefault="000546EB" w:rsidP="009A66CE">
      <w:pPr>
        <w:spacing w:after="0"/>
        <w:jc w:val="center"/>
        <w:rPr>
          <w:rFonts w:ascii="Times New Roman" w:hAnsi="Times New Roman" w:cs="Times New Roman"/>
          <w:sz w:val="36"/>
          <w:szCs w:val="36"/>
          <w:lang w:val="ru-RU"/>
        </w:rPr>
      </w:pPr>
    </w:p>
    <w:p w:rsidR="000546EB" w:rsidRPr="000546EB" w:rsidRDefault="000546EB" w:rsidP="009A66CE">
      <w:pPr>
        <w:spacing w:after="0"/>
        <w:jc w:val="center"/>
        <w:rPr>
          <w:rFonts w:ascii="Times New Roman" w:hAnsi="Times New Roman" w:cs="Times New Roman"/>
          <w:sz w:val="36"/>
          <w:szCs w:val="36"/>
          <w:lang w:val="ru-RU"/>
        </w:rPr>
      </w:pPr>
    </w:p>
    <w:p w:rsidR="009A66CE" w:rsidRPr="009C19C3" w:rsidRDefault="00B61782" w:rsidP="009A66CE">
      <w:pPr>
        <w:spacing w:after="0"/>
        <w:jc w:val="center"/>
        <w:rPr>
          <w:rFonts w:ascii="Times New Roman" w:hAnsi="Times New Roman" w:cs="Times New Roman"/>
          <w:b/>
          <w:sz w:val="36"/>
          <w:szCs w:val="36"/>
        </w:rPr>
      </w:pPr>
      <w:r w:rsidRPr="009C19C3">
        <w:rPr>
          <w:rFonts w:ascii="Times New Roman" w:hAnsi="Times New Roman" w:cs="Times New Roman"/>
          <w:b/>
          <w:sz w:val="36"/>
          <w:szCs w:val="36"/>
        </w:rPr>
        <w:t xml:space="preserve">ВИРОЩУВАННЯ </w:t>
      </w:r>
      <w:r w:rsidR="009A66CE" w:rsidRPr="009C19C3">
        <w:rPr>
          <w:rFonts w:ascii="Times New Roman" w:hAnsi="Times New Roman" w:cs="Times New Roman"/>
          <w:b/>
          <w:sz w:val="36"/>
          <w:szCs w:val="36"/>
        </w:rPr>
        <w:t>ЛІКАРСЬКИХ РОСЛИН</w:t>
      </w:r>
    </w:p>
    <w:p w:rsidR="009C19C3" w:rsidRDefault="009C19C3" w:rsidP="009C19C3">
      <w:pPr>
        <w:spacing w:after="0"/>
        <w:jc w:val="center"/>
        <w:rPr>
          <w:rFonts w:ascii="Times New Roman" w:hAnsi="Times New Roman" w:cs="Times New Roman"/>
          <w:sz w:val="32"/>
          <w:szCs w:val="32"/>
          <w:lang w:val="ru-RU"/>
        </w:rPr>
      </w:pPr>
    </w:p>
    <w:p w:rsidR="009C19C3" w:rsidRPr="009C19C3" w:rsidRDefault="009C19C3" w:rsidP="009C19C3">
      <w:pPr>
        <w:spacing w:after="0"/>
        <w:jc w:val="center"/>
        <w:rPr>
          <w:rFonts w:ascii="Times New Roman" w:hAnsi="Times New Roman" w:cs="Times New Roman"/>
          <w:sz w:val="32"/>
          <w:szCs w:val="32"/>
          <w:lang w:val="ru-RU"/>
        </w:rPr>
      </w:pPr>
      <w:r w:rsidRPr="009C19C3">
        <w:rPr>
          <w:rFonts w:ascii="Times New Roman" w:hAnsi="Times New Roman" w:cs="Times New Roman"/>
          <w:sz w:val="32"/>
          <w:szCs w:val="32"/>
        </w:rPr>
        <w:t>КОНСПЕКТ ЛЕКЦІЙ</w:t>
      </w:r>
    </w:p>
    <w:p w:rsidR="00B61782" w:rsidRPr="009C19C3" w:rsidRDefault="00B61782" w:rsidP="009C19C3">
      <w:pPr>
        <w:spacing w:after="0"/>
        <w:jc w:val="center"/>
        <w:rPr>
          <w:rFonts w:ascii="Times New Roman" w:hAnsi="Times New Roman" w:cs="Times New Roman"/>
          <w:i/>
          <w:sz w:val="36"/>
          <w:szCs w:val="36"/>
        </w:rPr>
      </w:pPr>
      <w:r w:rsidRPr="009C19C3">
        <w:rPr>
          <w:rFonts w:ascii="Times New Roman" w:hAnsi="Times New Roman" w:cs="Times New Roman"/>
          <w:i/>
          <w:sz w:val="36"/>
          <w:szCs w:val="36"/>
        </w:rPr>
        <w:t xml:space="preserve">для студентів </w:t>
      </w:r>
      <w:r w:rsidRPr="009C19C3">
        <w:rPr>
          <w:rFonts w:ascii="Times New Roman" w:hAnsi="Times New Roman" w:cs="Times New Roman"/>
          <w:i/>
          <w:sz w:val="36"/>
          <w:szCs w:val="36"/>
          <w:lang w:val="en-US"/>
        </w:rPr>
        <w:t>II</w:t>
      </w:r>
      <w:r w:rsidRPr="009C19C3">
        <w:rPr>
          <w:rFonts w:ascii="Times New Roman" w:hAnsi="Times New Roman" w:cs="Times New Roman"/>
          <w:i/>
          <w:sz w:val="36"/>
          <w:szCs w:val="36"/>
        </w:rPr>
        <w:t xml:space="preserve"> курсу</w:t>
      </w:r>
      <w:r w:rsidR="009C19C3" w:rsidRPr="009C19C3">
        <w:rPr>
          <w:rFonts w:ascii="Times New Roman" w:hAnsi="Times New Roman" w:cs="Times New Roman"/>
          <w:i/>
          <w:sz w:val="36"/>
          <w:szCs w:val="36"/>
          <w:lang w:val="ru-RU"/>
        </w:rPr>
        <w:t xml:space="preserve"> </w:t>
      </w:r>
      <w:r w:rsidRPr="009C19C3">
        <w:rPr>
          <w:rFonts w:ascii="Times New Roman" w:hAnsi="Times New Roman" w:cs="Times New Roman"/>
          <w:i/>
          <w:sz w:val="36"/>
          <w:szCs w:val="36"/>
        </w:rPr>
        <w:t>спеціальності «Фармація»</w:t>
      </w:r>
    </w:p>
    <w:p w:rsidR="009A66CE" w:rsidRPr="009A66CE" w:rsidRDefault="009A66CE" w:rsidP="00B61782">
      <w:pPr>
        <w:spacing w:line="240" w:lineRule="auto"/>
        <w:rPr>
          <w:rFonts w:ascii="Times New Roman" w:hAnsi="Times New Roman" w:cs="Times New Roman"/>
          <w:sz w:val="36"/>
          <w:szCs w:val="28"/>
        </w:rPr>
      </w:pPr>
    </w:p>
    <w:p w:rsidR="009A66CE" w:rsidRDefault="009A66CE" w:rsidP="009A66CE">
      <w:pPr>
        <w:spacing w:line="240" w:lineRule="auto"/>
        <w:jc w:val="center"/>
        <w:rPr>
          <w:rFonts w:ascii="Times New Roman" w:hAnsi="Times New Roman" w:cs="Times New Roman"/>
          <w:sz w:val="28"/>
          <w:szCs w:val="28"/>
        </w:rPr>
      </w:pPr>
    </w:p>
    <w:p w:rsidR="009A66CE" w:rsidRDefault="009A66CE" w:rsidP="009A66CE">
      <w:pPr>
        <w:spacing w:line="240" w:lineRule="auto"/>
        <w:jc w:val="center"/>
        <w:rPr>
          <w:rFonts w:ascii="Times New Roman" w:hAnsi="Times New Roman" w:cs="Times New Roman"/>
          <w:sz w:val="28"/>
          <w:szCs w:val="28"/>
        </w:rPr>
      </w:pPr>
    </w:p>
    <w:p w:rsidR="009A66CE" w:rsidRDefault="009A66CE" w:rsidP="009A66CE">
      <w:pPr>
        <w:spacing w:after="0" w:line="240" w:lineRule="auto"/>
        <w:jc w:val="both"/>
        <w:rPr>
          <w:rFonts w:ascii="Times New Roman" w:hAnsi="Times New Roman" w:cs="Times New Roman"/>
          <w:sz w:val="28"/>
          <w:szCs w:val="28"/>
        </w:rPr>
      </w:pPr>
    </w:p>
    <w:p w:rsidR="009A66CE" w:rsidRDefault="009A66CE" w:rsidP="009A66CE">
      <w:pPr>
        <w:spacing w:after="0" w:line="240" w:lineRule="auto"/>
        <w:jc w:val="both"/>
        <w:rPr>
          <w:rFonts w:ascii="Times New Roman" w:hAnsi="Times New Roman" w:cs="Times New Roman"/>
          <w:sz w:val="28"/>
          <w:szCs w:val="28"/>
          <w:lang w:val="ru-RU"/>
        </w:rPr>
      </w:pPr>
    </w:p>
    <w:p w:rsidR="000546EB" w:rsidRDefault="000546EB" w:rsidP="009A66CE">
      <w:pPr>
        <w:spacing w:after="0" w:line="240" w:lineRule="auto"/>
        <w:jc w:val="both"/>
        <w:rPr>
          <w:rFonts w:ascii="Times New Roman" w:hAnsi="Times New Roman" w:cs="Times New Roman"/>
          <w:sz w:val="28"/>
          <w:szCs w:val="28"/>
          <w:lang w:val="ru-RU"/>
        </w:rPr>
      </w:pPr>
    </w:p>
    <w:p w:rsidR="000546EB" w:rsidRDefault="000546EB" w:rsidP="009A66CE">
      <w:pPr>
        <w:spacing w:after="0" w:line="240" w:lineRule="auto"/>
        <w:jc w:val="both"/>
        <w:rPr>
          <w:rFonts w:ascii="Times New Roman" w:hAnsi="Times New Roman" w:cs="Times New Roman"/>
          <w:sz w:val="28"/>
          <w:szCs w:val="28"/>
          <w:lang w:val="ru-RU"/>
        </w:rPr>
      </w:pPr>
    </w:p>
    <w:p w:rsidR="000546EB" w:rsidRDefault="000546EB" w:rsidP="009A66CE">
      <w:pPr>
        <w:spacing w:after="0" w:line="240" w:lineRule="auto"/>
        <w:jc w:val="both"/>
        <w:rPr>
          <w:rFonts w:ascii="Times New Roman" w:hAnsi="Times New Roman" w:cs="Times New Roman"/>
          <w:sz w:val="28"/>
          <w:szCs w:val="28"/>
          <w:lang w:val="ru-RU"/>
        </w:rPr>
      </w:pPr>
    </w:p>
    <w:p w:rsidR="000546EB" w:rsidRDefault="000546EB" w:rsidP="009A66CE">
      <w:pPr>
        <w:spacing w:after="0" w:line="240" w:lineRule="auto"/>
        <w:jc w:val="both"/>
        <w:rPr>
          <w:rFonts w:ascii="Times New Roman" w:hAnsi="Times New Roman" w:cs="Times New Roman"/>
          <w:sz w:val="28"/>
          <w:szCs w:val="28"/>
          <w:lang w:val="ru-RU"/>
        </w:rPr>
      </w:pPr>
    </w:p>
    <w:p w:rsidR="000546EB" w:rsidRPr="000546EB" w:rsidRDefault="000546EB" w:rsidP="009A66CE">
      <w:pPr>
        <w:spacing w:after="0" w:line="240" w:lineRule="auto"/>
        <w:jc w:val="both"/>
        <w:rPr>
          <w:rFonts w:ascii="Times New Roman" w:hAnsi="Times New Roman" w:cs="Times New Roman"/>
          <w:sz w:val="28"/>
          <w:szCs w:val="28"/>
          <w:lang w:val="ru-RU"/>
        </w:rPr>
      </w:pPr>
    </w:p>
    <w:p w:rsidR="009A66CE" w:rsidRDefault="009A66CE" w:rsidP="009A66CE">
      <w:pPr>
        <w:spacing w:after="0" w:line="240" w:lineRule="auto"/>
        <w:jc w:val="both"/>
        <w:rPr>
          <w:rFonts w:ascii="Times New Roman" w:hAnsi="Times New Roman" w:cs="Times New Roman"/>
          <w:sz w:val="28"/>
          <w:szCs w:val="28"/>
        </w:rPr>
      </w:pPr>
    </w:p>
    <w:p w:rsidR="009C19C3" w:rsidRDefault="009A66CE" w:rsidP="009A66CE">
      <w:pPr>
        <w:spacing w:after="0" w:line="240" w:lineRule="auto"/>
        <w:jc w:val="center"/>
        <w:rPr>
          <w:rFonts w:ascii="Times New Roman" w:hAnsi="Times New Roman" w:cs="Times New Roman"/>
          <w:sz w:val="28"/>
          <w:szCs w:val="28"/>
          <w:lang w:val="ru-RU"/>
        </w:rPr>
      </w:pPr>
      <w:r>
        <w:rPr>
          <w:rFonts w:ascii="Times New Roman" w:hAnsi="Times New Roman" w:cs="Times New Roman"/>
          <w:sz w:val="28"/>
          <w:szCs w:val="28"/>
        </w:rPr>
        <w:t>Запоріжжя</w:t>
      </w:r>
    </w:p>
    <w:p w:rsidR="009A66CE" w:rsidRDefault="009A66CE" w:rsidP="009A66CE">
      <w:pPr>
        <w:spacing w:after="0" w:line="240" w:lineRule="auto"/>
        <w:jc w:val="center"/>
        <w:rPr>
          <w:rFonts w:ascii="Times New Roman" w:hAnsi="Times New Roman" w:cs="Times New Roman"/>
          <w:sz w:val="28"/>
          <w:szCs w:val="28"/>
          <w:lang w:val="ru-RU"/>
        </w:rPr>
      </w:pPr>
      <w:r>
        <w:rPr>
          <w:rFonts w:ascii="Times New Roman" w:hAnsi="Times New Roman" w:cs="Times New Roman"/>
          <w:sz w:val="28"/>
          <w:szCs w:val="28"/>
        </w:rPr>
        <w:t>2018</w:t>
      </w:r>
    </w:p>
    <w:p w:rsidR="000546EB" w:rsidRDefault="000546EB" w:rsidP="009A66CE">
      <w:pPr>
        <w:spacing w:after="0" w:line="240" w:lineRule="auto"/>
        <w:jc w:val="center"/>
        <w:rPr>
          <w:rFonts w:ascii="Times New Roman" w:hAnsi="Times New Roman" w:cs="Times New Roman"/>
          <w:sz w:val="28"/>
          <w:szCs w:val="28"/>
          <w:lang w:val="ru-RU"/>
        </w:rPr>
        <w:sectPr w:rsidR="000546EB" w:rsidSect="000546EB">
          <w:footerReference w:type="default" r:id="rId9"/>
          <w:pgSz w:w="11906" w:h="16838"/>
          <w:pgMar w:top="1134" w:right="850" w:bottom="1134" w:left="1701" w:header="708" w:footer="708" w:gutter="0"/>
          <w:cols w:space="720"/>
          <w:titlePg/>
          <w:docGrid w:linePitch="299"/>
        </w:sectPr>
      </w:pPr>
    </w:p>
    <w:p w:rsidR="009C19C3" w:rsidRPr="00A07082" w:rsidRDefault="009C19C3" w:rsidP="009C19C3">
      <w:pPr>
        <w:widowControl w:val="0"/>
        <w:tabs>
          <w:tab w:val="center" w:pos="1701"/>
        </w:tabs>
        <w:spacing w:after="0"/>
        <w:rPr>
          <w:rFonts w:ascii="Times New Roman" w:hAnsi="Times New Roman" w:cs="Times New Roman"/>
          <w:b/>
          <w:bCs/>
          <w:iCs/>
          <w:snapToGrid w:val="0"/>
          <w:sz w:val="28"/>
          <w:szCs w:val="28"/>
        </w:rPr>
      </w:pPr>
      <w:r w:rsidRPr="00A07082">
        <w:rPr>
          <w:rFonts w:ascii="Times New Roman" w:hAnsi="Times New Roman" w:cs="Times New Roman"/>
          <w:b/>
          <w:bCs/>
          <w:iCs/>
          <w:snapToGrid w:val="0"/>
          <w:sz w:val="28"/>
          <w:szCs w:val="28"/>
        </w:rPr>
        <w:lastRenderedPageBreak/>
        <w:t>УДК 615.322(07)</w:t>
      </w:r>
    </w:p>
    <w:p w:rsidR="009C19C3" w:rsidRPr="00A07082" w:rsidRDefault="000546EB" w:rsidP="00925397">
      <w:pPr>
        <w:widowControl w:val="0"/>
        <w:tabs>
          <w:tab w:val="center" w:pos="1701"/>
        </w:tabs>
        <w:spacing w:after="0"/>
        <w:ind w:firstLine="709"/>
        <w:rPr>
          <w:rFonts w:ascii="Times New Roman" w:hAnsi="Times New Roman" w:cs="Times New Roman"/>
          <w:b/>
          <w:bCs/>
          <w:iCs/>
          <w:snapToGrid w:val="0"/>
          <w:sz w:val="28"/>
          <w:szCs w:val="28"/>
        </w:rPr>
      </w:pPr>
      <w:r w:rsidRPr="00A07082">
        <w:rPr>
          <w:rFonts w:ascii="Times New Roman" w:hAnsi="Times New Roman" w:cs="Times New Roman"/>
          <w:b/>
          <w:bCs/>
          <w:iCs/>
          <w:snapToGrid w:val="0"/>
          <w:sz w:val="28"/>
          <w:szCs w:val="28"/>
          <w:lang w:val="ru-RU"/>
        </w:rPr>
        <w:t>К67</w:t>
      </w:r>
    </w:p>
    <w:p w:rsidR="00925397" w:rsidRDefault="00925397" w:rsidP="009C19C3">
      <w:pPr>
        <w:widowControl w:val="0"/>
        <w:tabs>
          <w:tab w:val="center" w:pos="1701"/>
        </w:tabs>
        <w:spacing w:after="0"/>
        <w:jc w:val="center"/>
        <w:rPr>
          <w:rFonts w:ascii="Times New Roman" w:hAnsi="Times New Roman" w:cs="Times New Roman"/>
          <w:bCs/>
          <w:i/>
          <w:iCs/>
          <w:snapToGrid w:val="0"/>
          <w:sz w:val="28"/>
          <w:szCs w:val="28"/>
        </w:rPr>
      </w:pPr>
    </w:p>
    <w:p w:rsidR="009C19C3" w:rsidRPr="000546EB" w:rsidRDefault="009C19C3" w:rsidP="009C19C3">
      <w:pPr>
        <w:widowControl w:val="0"/>
        <w:tabs>
          <w:tab w:val="center" w:pos="1701"/>
        </w:tabs>
        <w:spacing w:after="0"/>
        <w:jc w:val="center"/>
        <w:rPr>
          <w:rFonts w:ascii="Times New Roman" w:hAnsi="Times New Roman" w:cs="Times New Roman"/>
          <w:bCs/>
          <w:i/>
          <w:iCs/>
          <w:snapToGrid w:val="0"/>
          <w:sz w:val="28"/>
          <w:szCs w:val="28"/>
        </w:rPr>
      </w:pPr>
      <w:r w:rsidRPr="000546EB">
        <w:rPr>
          <w:rFonts w:ascii="Times New Roman" w:hAnsi="Times New Roman" w:cs="Times New Roman"/>
          <w:bCs/>
          <w:i/>
          <w:iCs/>
          <w:snapToGrid w:val="0"/>
          <w:sz w:val="28"/>
          <w:szCs w:val="28"/>
        </w:rPr>
        <w:t>Затверджено на засіданні Центральної методичної Ради ЗДМУ</w:t>
      </w:r>
    </w:p>
    <w:p w:rsidR="009C19C3" w:rsidRPr="000546EB" w:rsidRDefault="009C19C3" w:rsidP="009C19C3">
      <w:pPr>
        <w:widowControl w:val="0"/>
        <w:tabs>
          <w:tab w:val="center" w:pos="1701"/>
        </w:tabs>
        <w:spacing w:after="0"/>
        <w:jc w:val="center"/>
        <w:rPr>
          <w:rFonts w:ascii="Times New Roman" w:hAnsi="Times New Roman" w:cs="Times New Roman"/>
          <w:bCs/>
          <w:i/>
          <w:iCs/>
          <w:snapToGrid w:val="0"/>
          <w:sz w:val="28"/>
          <w:szCs w:val="28"/>
        </w:rPr>
      </w:pPr>
      <w:r w:rsidRPr="000546EB">
        <w:rPr>
          <w:rFonts w:ascii="Times New Roman" w:hAnsi="Times New Roman" w:cs="Times New Roman"/>
          <w:bCs/>
          <w:i/>
          <w:iCs/>
          <w:snapToGrid w:val="0"/>
          <w:sz w:val="28"/>
          <w:szCs w:val="28"/>
        </w:rPr>
        <w:t>та рекомендовано для використання в освітньому процесі</w:t>
      </w:r>
    </w:p>
    <w:p w:rsidR="009C19C3" w:rsidRPr="000546EB" w:rsidRDefault="009C19C3" w:rsidP="009C19C3">
      <w:pPr>
        <w:spacing w:after="0"/>
        <w:ind w:right="-102"/>
        <w:jc w:val="center"/>
        <w:rPr>
          <w:rFonts w:ascii="Times New Roman" w:hAnsi="Times New Roman" w:cs="Times New Roman"/>
          <w:sz w:val="28"/>
          <w:szCs w:val="28"/>
        </w:rPr>
      </w:pPr>
      <w:r w:rsidRPr="000546EB">
        <w:rPr>
          <w:rFonts w:ascii="Times New Roman" w:hAnsi="Times New Roman" w:cs="Times New Roman"/>
          <w:bCs/>
          <w:i/>
          <w:iCs/>
          <w:snapToGrid w:val="0"/>
          <w:sz w:val="28"/>
          <w:szCs w:val="28"/>
        </w:rPr>
        <w:t xml:space="preserve"> (протокол № __</w:t>
      </w:r>
      <w:r w:rsidR="00E30E50">
        <w:rPr>
          <w:rFonts w:ascii="Times New Roman" w:hAnsi="Times New Roman" w:cs="Times New Roman"/>
          <w:bCs/>
          <w:i/>
          <w:iCs/>
          <w:snapToGrid w:val="0"/>
          <w:sz w:val="28"/>
          <w:szCs w:val="28"/>
          <w:lang w:val="en-US"/>
        </w:rPr>
        <w:t>3</w:t>
      </w:r>
      <w:r w:rsidRPr="000546EB">
        <w:rPr>
          <w:rFonts w:ascii="Times New Roman" w:hAnsi="Times New Roman" w:cs="Times New Roman"/>
          <w:bCs/>
          <w:i/>
          <w:iCs/>
          <w:snapToGrid w:val="0"/>
          <w:sz w:val="28"/>
          <w:szCs w:val="28"/>
        </w:rPr>
        <w:t>_ від «_</w:t>
      </w:r>
      <w:r w:rsidR="00E30E50">
        <w:rPr>
          <w:rFonts w:ascii="Times New Roman" w:hAnsi="Times New Roman" w:cs="Times New Roman"/>
          <w:bCs/>
          <w:i/>
          <w:iCs/>
          <w:snapToGrid w:val="0"/>
          <w:sz w:val="28"/>
          <w:szCs w:val="28"/>
          <w:lang w:val="en-US"/>
        </w:rPr>
        <w:t>28</w:t>
      </w:r>
      <w:r w:rsidRPr="000546EB">
        <w:rPr>
          <w:rFonts w:ascii="Times New Roman" w:hAnsi="Times New Roman" w:cs="Times New Roman"/>
          <w:bCs/>
          <w:i/>
          <w:iCs/>
          <w:snapToGrid w:val="0"/>
          <w:sz w:val="28"/>
          <w:szCs w:val="28"/>
        </w:rPr>
        <w:t>__» ___</w:t>
      </w:r>
      <w:r w:rsidR="00E30E50">
        <w:rPr>
          <w:rFonts w:ascii="Times New Roman" w:hAnsi="Times New Roman" w:cs="Times New Roman"/>
          <w:bCs/>
          <w:i/>
          <w:iCs/>
          <w:snapToGrid w:val="0"/>
          <w:sz w:val="28"/>
          <w:szCs w:val="28"/>
          <w:lang w:val="en-US"/>
        </w:rPr>
        <w:t>02</w:t>
      </w:r>
      <w:r w:rsidR="00E30E50">
        <w:rPr>
          <w:rFonts w:ascii="Times New Roman" w:hAnsi="Times New Roman" w:cs="Times New Roman"/>
          <w:bCs/>
          <w:i/>
          <w:iCs/>
          <w:snapToGrid w:val="0"/>
          <w:sz w:val="28"/>
          <w:szCs w:val="28"/>
        </w:rPr>
        <w:t>___2019</w:t>
      </w:r>
      <w:bookmarkStart w:id="0" w:name="_GoBack"/>
      <w:bookmarkEnd w:id="0"/>
      <w:r w:rsidRPr="000546EB">
        <w:rPr>
          <w:rFonts w:ascii="Times New Roman" w:hAnsi="Times New Roman" w:cs="Times New Roman"/>
          <w:bCs/>
          <w:i/>
          <w:iCs/>
          <w:snapToGrid w:val="0"/>
          <w:sz w:val="28"/>
          <w:szCs w:val="28"/>
        </w:rPr>
        <w:t xml:space="preserve"> р.)</w:t>
      </w:r>
    </w:p>
    <w:p w:rsidR="009C19C3" w:rsidRPr="000546EB" w:rsidRDefault="009C19C3" w:rsidP="009C19C3">
      <w:pPr>
        <w:spacing w:after="0" w:line="240" w:lineRule="auto"/>
        <w:jc w:val="center"/>
        <w:rPr>
          <w:rFonts w:ascii="Times New Roman" w:hAnsi="Times New Roman" w:cs="Times New Roman"/>
          <w:sz w:val="28"/>
          <w:szCs w:val="28"/>
          <w:lang w:val="ru-RU"/>
        </w:rPr>
      </w:pPr>
    </w:p>
    <w:p w:rsidR="009C19C3" w:rsidRPr="007D7C95" w:rsidRDefault="009C19C3" w:rsidP="009C19C3">
      <w:pPr>
        <w:spacing w:after="0" w:line="240" w:lineRule="auto"/>
        <w:jc w:val="both"/>
        <w:rPr>
          <w:rFonts w:ascii="Times New Roman" w:hAnsi="Times New Roman" w:cs="Times New Roman"/>
          <w:sz w:val="28"/>
          <w:szCs w:val="28"/>
        </w:rPr>
      </w:pPr>
    </w:p>
    <w:p w:rsidR="009C19C3" w:rsidRPr="0025096A" w:rsidRDefault="000546EB" w:rsidP="000546EB">
      <w:pPr>
        <w:spacing w:after="0"/>
        <w:jc w:val="both"/>
        <w:rPr>
          <w:rFonts w:ascii="Times New Roman" w:hAnsi="Times New Roman" w:cs="Times New Roman"/>
          <w:b/>
          <w:sz w:val="28"/>
          <w:szCs w:val="28"/>
        </w:rPr>
      </w:pPr>
      <w:r>
        <w:rPr>
          <w:rFonts w:ascii="Times New Roman" w:hAnsi="Times New Roman" w:cs="Times New Roman"/>
          <w:b/>
          <w:sz w:val="28"/>
          <w:szCs w:val="28"/>
          <w:lang w:val="ru-RU"/>
        </w:rPr>
        <w:t>Автори-у</w:t>
      </w:r>
      <w:r w:rsidR="009C19C3" w:rsidRPr="0025096A">
        <w:rPr>
          <w:rFonts w:ascii="Times New Roman" w:hAnsi="Times New Roman" w:cs="Times New Roman"/>
          <w:b/>
          <w:sz w:val="28"/>
          <w:szCs w:val="28"/>
        </w:rPr>
        <w:t>кладачі:</w:t>
      </w:r>
    </w:p>
    <w:p w:rsidR="009C19C3" w:rsidRPr="00AC307E" w:rsidRDefault="00AC307E" w:rsidP="00AC307E">
      <w:pPr>
        <w:spacing w:after="0"/>
        <w:ind w:firstLine="567"/>
        <w:jc w:val="both"/>
        <w:rPr>
          <w:rFonts w:ascii="Times New Roman" w:hAnsi="Times New Roman" w:cs="Times New Roman"/>
          <w:b/>
          <w:i/>
          <w:sz w:val="28"/>
          <w:szCs w:val="28"/>
        </w:rPr>
      </w:pPr>
      <w:r w:rsidRPr="0025096A">
        <w:rPr>
          <w:rFonts w:ascii="Times New Roman" w:hAnsi="Times New Roman" w:cs="Times New Roman"/>
          <w:i/>
          <w:sz w:val="28"/>
          <w:szCs w:val="28"/>
        </w:rPr>
        <w:t>В. Г. Корнієвська</w:t>
      </w:r>
      <w:r>
        <w:rPr>
          <w:rFonts w:ascii="Times New Roman" w:hAnsi="Times New Roman" w:cs="Times New Roman"/>
          <w:i/>
          <w:sz w:val="28"/>
          <w:szCs w:val="28"/>
        </w:rPr>
        <w:t>,</w:t>
      </w:r>
      <w:r>
        <w:rPr>
          <w:rFonts w:ascii="Times New Roman" w:hAnsi="Times New Roman" w:cs="Times New Roman"/>
          <w:b/>
          <w:i/>
          <w:sz w:val="28"/>
          <w:szCs w:val="28"/>
        </w:rPr>
        <w:t xml:space="preserve"> </w:t>
      </w:r>
      <w:r w:rsidR="009C19C3" w:rsidRPr="0025096A">
        <w:rPr>
          <w:rFonts w:ascii="Times New Roman" w:hAnsi="Times New Roman" w:cs="Times New Roman"/>
          <w:i/>
          <w:sz w:val="28"/>
          <w:szCs w:val="28"/>
        </w:rPr>
        <w:t>Ю. І.</w:t>
      </w:r>
      <w:r>
        <w:rPr>
          <w:rFonts w:ascii="Times New Roman" w:hAnsi="Times New Roman" w:cs="Times New Roman"/>
          <w:i/>
          <w:sz w:val="28"/>
          <w:szCs w:val="28"/>
        </w:rPr>
        <w:t xml:space="preserve"> Корнієвський</w:t>
      </w:r>
    </w:p>
    <w:p w:rsidR="00944788" w:rsidRDefault="00944788" w:rsidP="000546EB">
      <w:pPr>
        <w:spacing w:after="0"/>
        <w:ind w:left="-851" w:right="-1"/>
        <w:jc w:val="center"/>
        <w:rPr>
          <w:rFonts w:ascii="Times New Roman" w:hAnsi="Times New Roman" w:cs="Times New Roman"/>
          <w:sz w:val="32"/>
        </w:rPr>
      </w:pPr>
    </w:p>
    <w:p w:rsidR="00944788" w:rsidRPr="000546EB" w:rsidRDefault="00944788" w:rsidP="000546EB">
      <w:pPr>
        <w:spacing w:after="0"/>
        <w:jc w:val="both"/>
        <w:rPr>
          <w:rFonts w:ascii="Times New Roman" w:hAnsi="Times New Roman" w:cs="Times New Roman"/>
          <w:b/>
          <w:sz w:val="28"/>
          <w:szCs w:val="28"/>
        </w:rPr>
      </w:pPr>
      <w:r w:rsidRPr="000546EB">
        <w:rPr>
          <w:rFonts w:ascii="Times New Roman" w:hAnsi="Times New Roman" w:cs="Times New Roman"/>
          <w:b/>
          <w:sz w:val="28"/>
          <w:szCs w:val="28"/>
        </w:rPr>
        <w:t>Рецензенти:</w:t>
      </w:r>
    </w:p>
    <w:p w:rsidR="00944788" w:rsidRDefault="00944788" w:rsidP="000546EB">
      <w:pPr>
        <w:spacing w:after="0"/>
        <w:ind w:right="-1" w:firstLine="567"/>
        <w:jc w:val="both"/>
        <w:rPr>
          <w:rFonts w:ascii="Times New Roman" w:hAnsi="Times New Roman" w:cs="Times New Roman"/>
          <w:sz w:val="28"/>
        </w:rPr>
      </w:pPr>
      <w:r w:rsidRPr="000546EB">
        <w:rPr>
          <w:rFonts w:ascii="Times New Roman" w:hAnsi="Times New Roman" w:cs="Times New Roman"/>
          <w:i/>
          <w:sz w:val="28"/>
        </w:rPr>
        <w:t>А.</w:t>
      </w:r>
      <w:r w:rsidR="000546EB" w:rsidRPr="000546EB">
        <w:rPr>
          <w:rFonts w:ascii="Times New Roman" w:hAnsi="Times New Roman" w:cs="Times New Roman"/>
          <w:i/>
          <w:sz w:val="28"/>
        </w:rPr>
        <w:t xml:space="preserve"> </w:t>
      </w:r>
      <w:r w:rsidRPr="000546EB">
        <w:rPr>
          <w:rFonts w:ascii="Times New Roman" w:hAnsi="Times New Roman" w:cs="Times New Roman"/>
          <w:i/>
          <w:sz w:val="28"/>
        </w:rPr>
        <w:t>Г.</w:t>
      </w:r>
      <w:r w:rsidR="000546EB" w:rsidRPr="000546EB">
        <w:rPr>
          <w:rFonts w:ascii="Times New Roman" w:hAnsi="Times New Roman" w:cs="Times New Roman"/>
          <w:i/>
          <w:sz w:val="28"/>
        </w:rPr>
        <w:t xml:space="preserve"> Каплаушенко</w:t>
      </w:r>
      <w:r>
        <w:rPr>
          <w:rFonts w:ascii="Times New Roman" w:hAnsi="Times New Roman" w:cs="Times New Roman"/>
          <w:sz w:val="28"/>
        </w:rPr>
        <w:t xml:space="preserve"> – доктор фармацевтичних наук, завідувач кафедри фізичної та колоїдної хімії</w:t>
      </w:r>
      <w:r w:rsidR="000546EB" w:rsidRPr="000546EB">
        <w:rPr>
          <w:rFonts w:ascii="Times New Roman" w:hAnsi="Times New Roman" w:cs="Times New Roman"/>
          <w:sz w:val="28"/>
        </w:rPr>
        <w:t xml:space="preserve"> ЗДМУ</w:t>
      </w:r>
      <w:r>
        <w:rPr>
          <w:rFonts w:ascii="Times New Roman" w:hAnsi="Times New Roman" w:cs="Times New Roman"/>
          <w:sz w:val="28"/>
        </w:rPr>
        <w:t>, доцент.</w:t>
      </w:r>
    </w:p>
    <w:p w:rsidR="00944788" w:rsidRPr="00DC7698" w:rsidRDefault="00944788" w:rsidP="000546EB">
      <w:pPr>
        <w:spacing w:after="0"/>
        <w:ind w:right="-1" w:firstLine="567"/>
        <w:jc w:val="both"/>
        <w:rPr>
          <w:rFonts w:ascii="Times New Roman" w:hAnsi="Times New Roman" w:cs="Times New Roman"/>
          <w:sz w:val="28"/>
        </w:rPr>
      </w:pPr>
      <w:r w:rsidRPr="000546EB">
        <w:rPr>
          <w:rFonts w:ascii="Times New Roman" w:hAnsi="Times New Roman" w:cs="Times New Roman"/>
          <w:i/>
          <w:sz w:val="28"/>
        </w:rPr>
        <w:t>Н.</w:t>
      </w:r>
      <w:r w:rsidR="000546EB" w:rsidRPr="000546EB">
        <w:rPr>
          <w:rFonts w:ascii="Times New Roman" w:hAnsi="Times New Roman" w:cs="Times New Roman"/>
          <w:i/>
          <w:sz w:val="28"/>
        </w:rPr>
        <w:t xml:space="preserve"> </w:t>
      </w:r>
      <w:r w:rsidRPr="000546EB">
        <w:rPr>
          <w:rFonts w:ascii="Times New Roman" w:hAnsi="Times New Roman" w:cs="Times New Roman"/>
          <w:i/>
          <w:sz w:val="28"/>
        </w:rPr>
        <w:t xml:space="preserve">О. </w:t>
      </w:r>
      <w:r w:rsidR="000546EB" w:rsidRPr="000546EB">
        <w:rPr>
          <w:rFonts w:ascii="Times New Roman" w:hAnsi="Times New Roman" w:cs="Times New Roman"/>
          <w:i/>
          <w:sz w:val="28"/>
        </w:rPr>
        <w:t>Ткаченко</w:t>
      </w:r>
      <w:r w:rsidR="000546EB">
        <w:rPr>
          <w:rFonts w:ascii="Times New Roman" w:hAnsi="Times New Roman" w:cs="Times New Roman"/>
          <w:sz w:val="28"/>
        </w:rPr>
        <w:t xml:space="preserve"> </w:t>
      </w:r>
      <w:r>
        <w:rPr>
          <w:rFonts w:ascii="Times New Roman" w:hAnsi="Times New Roman" w:cs="Times New Roman"/>
          <w:sz w:val="28"/>
        </w:rPr>
        <w:t>– кандидат фармацевтичних наук, доцент кафедри управління та економіки фармації ЗДМУ.</w:t>
      </w:r>
    </w:p>
    <w:p w:rsidR="00944788" w:rsidRPr="000546EB" w:rsidRDefault="00944788" w:rsidP="000546EB">
      <w:pPr>
        <w:spacing w:after="0"/>
        <w:ind w:right="-1" w:firstLine="567"/>
        <w:jc w:val="both"/>
        <w:rPr>
          <w:rFonts w:ascii="Times New Roman" w:hAnsi="Times New Roman" w:cs="Times New Roman"/>
          <w:sz w:val="28"/>
        </w:rPr>
      </w:pPr>
    </w:p>
    <w:p w:rsidR="009A66CE" w:rsidRPr="000546EB" w:rsidRDefault="009A66CE" w:rsidP="000546EB">
      <w:pPr>
        <w:spacing w:after="0"/>
        <w:ind w:right="-1" w:firstLine="567"/>
        <w:jc w:val="both"/>
        <w:rPr>
          <w:rFonts w:ascii="Times New Roman" w:hAnsi="Times New Roman" w:cs="Times New Roman"/>
          <w:sz w:val="28"/>
        </w:rPr>
      </w:pPr>
    </w:p>
    <w:p w:rsidR="00E73B6C" w:rsidRPr="000546EB" w:rsidRDefault="00E73B6C" w:rsidP="000546EB">
      <w:pPr>
        <w:spacing w:after="0"/>
        <w:ind w:right="-1" w:firstLine="567"/>
        <w:jc w:val="both"/>
        <w:rPr>
          <w:rFonts w:ascii="Times New Roman" w:hAnsi="Times New Roman" w:cs="Times New Roman"/>
          <w:sz w:val="28"/>
        </w:rPr>
      </w:pPr>
      <w:r w:rsidRPr="002B238C">
        <w:rPr>
          <w:rFonts w:ascii="Times New Roman" w:hAnsi="Times New Roman" w:cs="Times New Roman"/>
          <w:b/>
          <w:sz w:val="28"/>
        </w:rPr>
        <w:t>Фармацевтична ботаніка</w:t>
      </w:r>
      <w:r w:rsidR="002B238C" w:rsidRPr="002B238C">
        <w:rPr>
          <w:rFonts w:ascii="Times New Roman" w:hAnsi="Times New Roman" w:cs="Times New Roman"/>
          <w:b/>
          <w:sz w:val="28"/>
        </w:rPr>
        <w:t>.</w:t>
      </w:r>
      <w:r w:rsidRPr="002B238C">
        <w:rPr>
          <w:rFonts w:ascii="Times New Roman" w:hAnsi="Times New Roman" w:cs="Times New Roman"/>
          <w:b/>
          <w:sz w:val="28"/>
        </w:rPr>
        <w:t xml:space="preserve"> </w:t>
      </w:r>
      <w:r w:rsidR="002B238C" w:rsidRPr="002B238C">
        <w:rPr>
          <w:rFonts w:ascii="Times New Roman" w:hAnsi="Times New Roman" w:cs="Times New Roman"/>
          <w:b/>
          <w:sz w:val="28"/>
        </w:rPr>
        <w:t xml:space="preserve">Вирощування лікарських рослин. </w:t>
      </w:r>
      <w:r w:rsidR="002B238C" w:rsidRPr="002B238C">
        <w:rPr>
          <w:rFonts w:ascii="Times New Roman" w:hAnsi="Times New Roman" w:cs="Times New Roman"/>
          <w:b/>
          <w:sz w:val="28"/>
          <w:lang w:val="ru-RU"/>
        </w:rPr>
        <w:t>К</w:t>
      </w:r>
      <w:r w:rsidRPr="002B238C">
        <w:rPr>
          <w:rFonts w:ascii="Times New Roman" w:hAnsi="Times New Roman" w:cs="Times New Roman"/>
          <w:b/>
          <w:sz w:val="28"/>
        </w:rPr>
        <w:t xml:space="preserve">урс за вибором </w:t>
      </w:r>
      <w:r w:rsidR="000546EB" w:rsidRPr="002B238C">
        <w:rPr>
          <w:rFonts w:ascii="Times New Roman" w:hAnsi="Times New Roman" w:cs="Times New Roman"/>
          <w:sz w:val="28"/>
        </w:rPr>
        <w:t>:</w:t>
      </w:r>
      <w:r w:rsidRPr="000546EB">
        <w:rPr>
          <w:rFonts w:ascii="Times New Roman" w:hAnsi="Times New Roman" w:cs="Times New Roman"/>
          <w:sz w:val="28"/>
        </w:rPr>
        <w:t xml:space="preserve"> </w:t>
      </w:r>
      <w:r w:rsidR="000546EB" w:rsidRPr="002B238C">
        <w:rPr>
          <w:rFonts w:ascii="Times New Roman" w:hAnsi="Times New Roman" w:cs="Times New Roman"/>
          <w:sz w:val="28"/>
        </w:rPr>
        <w:t>к</w:t>
      </w:r>
      <w:r w:rsidRPr="000546EB">
        <w:rPr>
          <w:rFonts w:ascii="Times New Roman" w:hAnsi="Times New Roman" w:cs="Times New Roman"/>
          <w:sz w:val="28"/>
        </w:rPr>
        <w:t xml:space="preserve">онспект лекцій для студентів </w:t>
      </w:r>
      <w:r w:rsidR="000546EB" w:rsidRPr="002B238C">
        <w:rPr>
          <w:rFonts w:ascii="Times New Roman" w:hAnsi="Times New Roman" w:cs="Times New Roman"/>
          <w:sz w:val="28"/>
        </w:rPr>
        <w:t>2</w:t>
      </w:r>
      <w:r w:rsidRPr="000546EB">
        <w:rPr>
          <w:rFonts w:ascii="Times New Roman" w:hAnsi="Times New Roman" w:cs="Times New Roman"/>
          <w:sz w:val="28"/>
        </w:rPr>
        <w:t xml:space="preserve"> курсу спеціальності «Фармація» </w:t>
      </w:r>
      <w:r w:rsidR="000546EB" w:rsidRPr="002B238C">
        <w:rPr>
          <w:rFonts w:ascii="Times New Roman" w:hAnsi="Times New Roman" w:cs="Times New Roman"/>
          <w:sz w:val="28"/>
        </w:rPr>
        <w:t xml:space="preserve">/ </w:t>
      </w:r>
      <w:r w:rsidRPr="000546EB">
        <w:rPr>
          <w:rFonts w:ascii="Times New Roman" w:hAnsi="Times New Roman" w:cs="Times New Roman"/>
          <w:sz w:val="28"/>
        </w:rPr>
        <w:t>уклад. Ю.</w:t>
      </w:r>
      <w:r w:rsidR="000546EB" w:rsidRPr="000546EB">
        <w:rPr>
          <w:rFonts w:ascii="Times New Roman" w:hAnsi="Times New Roman" w:cs="Times New Roman"/>
          <w:sz w:val="28"/>
        </w:rPr>
        <w:t xml:space="preserve"> </w:t>
      </w:r>
      <w:r w:rsidRPr="000546EB">
        <w:rPr>
          <w:rFonts w:ascii="Times New Roman" w:hAnsi="Times New Roman" w:cs="Times New Roman"/>
          <w:sz w:val="28"/>
        </w:rPr>
        <w:t>І. Корнієвський, В.</w:t>
      </w:r>
      <w:r w:rsidR="000546EB" w:rsidRPr="000546EB">
        <w:rPr>
          <w:rFonts w:ascii="Times New Roman" w:hAnsi="Times New Roman" w:cs="Times New Roman"/>
          <w:sz w:val="28"/>
        </w:rPr>
        <w:t xml:space="preserve"> </w:t>
      </w:r>
      <w:r w:rsidR="000546EB">
        <w:rPr>
          <w:rFonts w:ascii="Times New Roman" w:hAnsi="Times New Roman" w:cs="Times New Roman"/>
          <w:sz w:val="28"/>
        </w:rPr>
        <w:t>Г. Корнієвська</w:t>
      </w:r>
      <w:r w:rsidRPr="000546EB">
        <w:rPr>
          <w:rFonts w:ascii="Times New Roman" w:hAnsi="Times New Roman" w:cs="Times New Roman"/>
          <w:sz w:val="28"/>
        </w:rPr>
        <w:t>.</w:t>
      </w:r>
      <w:r w:rsidR="000546EB" w:rsidRPr="000546EB">
        <w:rPr>
          <w:rFonts w:ascii="Times New Roman" w:hAnsi="Times New Roman" w:cs="Times New Roman"/>
          <w:sz w:val="28"/>
        </w:rPr>
        <w:t xml:space="preserve"> </w:t>
      </w:r>
      <w:r w:rsidRPr="000546EB">
        <w:rPr>
          <w:rFonts w:ascii="Times New Roman" w:hAnsi="Times New Roman" w:cs="Times New Roman"/>
          <w:sz w:val="28"/>
        </w:rPr>
        <w:t>– Запоріжжя</w:t>
      </w:r>
      <w:r w:rsidR="000546EB" w:rsidRPr="000546EB">
        <w:rPr>
          <w:rFonts w:ascii="Times New Roman" w:hAnsi="Times New Roman" w:cs="Times New Roman"/>
          <w:sz w:val="28"/>
        </w:rPr>
        <w:t xml:space="preserve"> </w:t>
      </w:r>
      <w:r w:rsidRPr="000546EB">
        <w:rPr>
          <w:rFonts w:ascii="Times New Roman" w:hAnsi="Times New Roman" w:cs="Times New Roman"/>
          <w:sz w:val="28"/>
        </w:rPr>
        <w:t>: ЗДМУ, 2018.- 89</w:t>
      </w:r>
      <w:r w:rsidR="000546EB" w:rsidRPr="002B238C">
        <w:rPr>
          <w:rFonts w:ascii="Times New Roman" w:hAnsi="Times New Roman" w:cs="Times New Roman"/>
          <w:sz w:val="28"/>
        </w:rPr>
        <w:t xml:space="preserve"> </w:t>
      </w:r>
      <w:r w:rsidRPr="000546EB">
        <w:rPr>
          <w:rFonts w:ascii="Times New Roman" w:hAnsi="Times New Roman" w:cs="Times New Roman"/>
          <w:sz w:val="28"/>
        </w:rPr>
        <w:t>с.</w:t>
      </w:r>
    </w:p>
    <w:p w:rsidR="00E73B6C" w:rsidRPr="000546EB" w:rsidRDefault="00E73B6C" w:rsidP="000546EB">
      <w:pPr>
        <w:spacing w:after="0"/>
        <w:ind w:right="-1" w:firstLine="567"/>
        <w:jc w:val="both"/>
        <w:rPr>
          <w:rFonts w:ascii="Times New Roman" w:hAnsi="Times New Roman" w:cs="Times New Roman"/>
          <w:sz w:val="28"/>
        </w:rPr>
      </w:pPr>
    </w:p>
    <w:p w:rsidR="009A66CE" w:rsidRDefault="009A66CE" w:rsidP="009A66CE">
      <w:pPr>
        <w:spacing w:after="0" w:line="240" w:lineRule="auto"/>
        <w:ind w:firstLine="708"/>
        <w:jc w:val="right"/>
        <w:rPr>
          <w:rFonts w:ascii="Times New Roman" w:hAnsi="Times New Roman" w:cs="Times New Roman"/>
          <w:i/>
          <w:sz w:val="24"/>
          <w:szCs w:val="24"/>
        </w:rPr>
      </w:pPr>
    </w:p>
    <w:tbl>
      <w:tblPr>
        <w:tblStyle w:val="ab"/>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77"/>
      </w:tblGrid>
      <w:tr w:rsidR="000546EB" w:rsidTr="000546EB">
        <w:trPr>
          <w:jc w:val="right"/>
        </w:trPr>
        <w:tc>
          <w:tcPr>
            <w:tcW w:w="5777" w:type="dxa"/>
            <w:hideMark/>
          </w:tcPr>
          <w:p w:rsidR="000546EB" w:rsidRDefault="000546EB" w:rsidP="00CA2AA9">
            <w:pPr>
              <w:suppressAutoHyphens/>
              <w:autoSpaceDN w:val="0"/>
              <w:ind w:left="742"/>
              <w:textAlignment w:val="baseline"/>
              <w:rPr>
                <w:rFonts w:ascii="Times New Roman" w:eastAsia="Times New Roman" w:hAnsi="Times New Roman" w:cs="Times New Roman"/>
                <w:bCs/>
                <w:sz w:val="20"/>
                <w:szCs w:val="20"/>
                <w:lang w:eastAsia="ru-RU"/>
              </w:rPr>
            </w:pPr>
            <w:r>
              <w:rPr>
                <w:rFonts w:ascii="Times New Roman" w:eastAsia="Times New Roman" w:hAnsi="Times New Roman" w:cs="Times New Roman"/>
                <w:bCs/>
                <w:sz w:val="20"/>
                <w:szCs w:val="20"/>
                <w:lang w:eastAsia="uk-UA"/>
              </w:rPr>
              <w:t xml:space="preserve">© </w:t>
            </w:r>
            <w:r>
              <w:rPr>
                <w:rFonts w:ascii="Times New Roman" w:eastAsia="Times New Roman" w:hAnsi="Times New Roman" w:cs="Times New Roman"/>
                <w:bCs/>
                <w:sz w:val="20"/>
                <w:szCs w:val="20"/>
                <w:lang w:eastAsia="ru-RU"/>
              </w:rPr>
              <w:t>В. Г. Корнієвська, Ю. І</w:t>
            </w:r>
            <w:r>
              <w:rPr>
                <w:rFonts w:ascii="Times New Roman" w:eastAsia="Times New Roman" w:hAnsi="Times New Roman" w:cs="Times New Roman"/>
                <w:sz w:val="20"/>
                <w:szCs w:val="20"/>
                <w:lang w:eastAsia="ru-RU"/>
              </w:rPr>
              <w:t xml:space="preserve">. </w:t>
            </w:r>
            <w:r>
              <w:rPr>
                <w:rFonts w:ascii="Times New Roman" w:eastAsia="Times New Roman" w:hAnsi="Times New Roman" w:cs="Times New Roman"/>
                <w:bCs/>
                <w:sz w:val="20"/>
                <w:szCs w:val="20"/>
                <w:lang w:eastAsia="ru-RU"/>
              </w:rPr>
              <w:t xml:space="preserve">Корнієвський  </w:t>
            </w:r>
            <w:r>
              <w:rPr>
                <w:rFonts w:ascii="Times New Roman" w:eastAsia="Times New Roman" w:hAnsi="Times New Roman" w:cs="Times New Roman"/>
                <w:sz w:val="20"/>
                <w:szCs w:val="20"/>
                <w:lang w:eastAsia="ru-RU"/>
              </w:rPr>
              <w:t>2018</w:t>
            </w:r>
          </w:p>
          <w:p w:rsidR="000546EB" w:rsidRDefault="000546EB" w:rsidP="00CA2AA9">
            <w:pPr>
              <w:suppressAutoHyphens/>
              <w:autoSpaceDN w:val="0"/>
              <w:ind w:left="34" w:firstLine="708"/>
              <w:jc w:val="both"/>
              <w:textAlignment w:val="baseline"/>
              <w:rPr>
                <w:rFonts w:ascii="Times New Roman" w:eastAsia="Times New Roman" w:hAnsi="Times New Roman" w:cs="Times New Roman"/>
                <w:sz w:val="24"/>
                <w:szCs w:val="24"/>
                <w:lang w:eastAsia="ru-RU"/>
              </w:rPr>
            </w:pPr>
            <w:r>
              <w:rPr>
                <w:rFonts w:ascii="Times New Roman" w:eastAsia="Times New Roman" w:hAnsi="Times New Roman" w:cs="Times New Roman"/>
                <w:bCs/>
                <w:sz w:val="20"/>
                <w:szCs w:val="20"/>
                <w:lang w:eastAsia="uk-UA"/>
              </w:rPr>
              <w:t>© Запорізький державний медичний університет, 2018</w:t>
            </w:r>
          </w:p>
        </w:tc>
      </w:tr>
    </w:tbl>
    <w:p w:rsidR="009A66CE" w:rsidRDefault="009A66CE" w:rsidP="009A66CE">
      <w:pPr>
        <w:spacing w:after="0" w:line="240" w:lineRule="auto"/>
        <w:ind w:firstLine="708"/>
        <w:jc w:val="right"/>
        <w:rPr>
          <w:rFonts w:ascii="Times New Roman" w:hAnsi="Times New Roman" w:cs="Times New Roman"/>
          <w:i/>
          <w:sz w:val="24"/>
          <w:szCs w:val="24"/>
        </w:rPr>
      </w:pPr>
    </w:p>
    <w:p w:rsidR="009A66CE" w:rsidRDefault="009A66CE" w:rsidP="009A66CE">
      <w:pPr>
        <w:spacing w:after="0" w:line="240" w:lineRule="auto"/>
        <w:ind w:firstLine="708"/>
        <w:jc w:val="right"/>
        <w:rPr>
          <w:rFonts w:ascii="Times New Roman" w:hAnsi="Times New Roman" w:cs="Times New Roman"/>
          <w:i/>
          <w:sz w:val="24"/>
          <w:szCs w:val="24"/>
        </w:rPr>
      </w:pPr>
    </w:p>
    <w:p w:rsidR="009A66CE" w:rsidRPr="002B238C" w:rsidRDefault="009A66CE" w:rsidP="00E73B6C">
      <w:pPr>
        <w:spacing w:after="0" w:line="240" w:lineRule="auto"/>
        <w:ind w:firstLine="708"/>
        <w:jc w:val="both"/>
        <w:rPr>
          <w:rFonts w:ascii="Times New Roman" w:hAnsi="Times New Roman" w:cs="Times New Roman"/>
          <w:sz w:val="24"/>
          <w:szCs w:val="24"/>
        </w:rPr>
      </w:pPr>
    </w:p>
    <w:p w:rsidR="000546EB" w:rsidRPr="002B238C" w:rsidRDefault="000546EB" w:rsidP="00E73B6C">
      <w:pPr>
        <w:spacing w:after="0" w:line="240" w:lineRule="auto"/>
        <w:ind w:firstLine="708"/>
        <w:jc w:val="both"/>
        <w:rPr>
          <w:rFonts w:ascii="Times New Roman" w:hAnsi="Times New Roman" w:cs="Times New Roman"/>
          <w:sz w:val="24"/>
          <w:szCs w:val="24"/>
        </w:rPr>
      </w:pPr>
    </w:p>
    <w:p w:rsidR="000546EB" w:rsidRPr="002B238C" w:rsidRDefault="000546EB" w:rsidP="00E73B6C">
      <w:pPr>
        <w:spacing w:after="0" w:line="240" w:lineRule="auto"/>
        <w:ind w:firstLine="708"/>
        <w:jc w:val="both"/>
        <w:rPr>
          <w:rFonts w:ascii="Times New Roman" w:hAnsi="Times New Roman" w:cs="Times New Roman"/>
          <w:sz w:val="24"/>
          <w:szCs w:val="24"/>
        </w:rPr>
      </w:pPr>
    </w:p>
    <w:p w:rsidR="000546EB" w:rsidRPr="002B238C" w:rsidRDefault="000546EB" w:rsidP="00E73B6C">
      <w:pPr>
        <w:spacing w:after="0" w:line="240" w:lineRule="auto"/>
        <w:ind w:firstLine="708"/>
        <w:jc w:val="both"/>
        <w:rPr>
          <w:rFonts w:ascii="Times New Roman" w:hAnsi="Times New Roman" w:cs="Times New Roman"/>
          <w:sz w:val="24"/>
          <w:szCs w:val="24"/>
        </w:rPr>
      </w:pPr>
    </w:p>
    <w:p w:rsidR="000546EB" w:rsidRPr="002B238C" w:rsidRDefault="000546EB" w:rsidP="00E73B6C">
      <w:pPr>
        <w:spacing w:after="0" w:line="240" w:lineRule="auto"/>
        <w:ind w:firstLine="708"/>
        <w:jc w:val="both"/>
        <w:rPr>
          <w:rFonts w:ascii="Times New Roman" w:hAnsi="Times New Roman" w:cs="Times New Roman"/>
          <w:sz w:val="24"/>
          <w:szCs w:val="24"/>
        </w:rPr>
      </w:pPr>
    </w:p>
    <w:p w:rsidR="000546EB" w:rsidRPr="002B238C" w:rsidRDefault="000546EB" w:rsidP="00E73B6C">
      <w:pPr>
        <w:spacing w:after="0" w:line="240" w:lineRule="auto"/>
        <w:ind w:firstLine="708"/>
        <w:jc w:val="both"/>
        <w:rPr>
          <w:rFonts w:ascii="Times New Roman" w:hAnsi="Times New Roman" w:cs="Times New Roman"/>
          <w:sz w:val="24"/>
          <w:szCs w:val="24"/>
        </w:rPr>
      </w:pPr>
    </w:p>
    <w:p w:rsidR="000546EB" w:rsidRPr="002B238C" w:rsidRDefault="000546EB" w:rsidP="00E73B6C">
      <w:pPr>
        <w:spacing w:after="0" w:line="240" w:lineRule="auto"/>
        <w:ind w:firstLine="708"/>
        <w:jc w:val="both"/>
        <w:rPr>
          <w:rFonts w:ascii="Times New Roman" w:hAnsi="Times New Roman" w:cs="Times New Roman"/>
          <w:sz w:val="24"/>
          <w:szCs w:val="24"/>
        </w:rPr>
      </w:pPr>
    </w:p>
    <w:p w:rsidR="000546EB" w:rsidRPr="002B238C" w:rsidRDefault="000546EB" w:rsidP="00E73B6C">
      <w:pPr>
        <w:spacing w:after="0" w:line="240" w:lineRule="auto"/>
        <w:ind w:firstLine="708"/>
        <w:jc w:val="both"/>
        <w:rPr>
          <w:rFonts w:ascii="Times New Roman" w:hAnsi="Times New Roman" w:cs="Times New Roman"/>
          <w:sz w:val="24"/>
          <w:szCs w:val="24"/>
        </w:rPr>
      </w:pPr>
    </w:p>
    <w:p w:rsidR="000546EB" w:rsidRPr="002B238C" w:rsidRDefault="000546EB" w:rsidP="00E73B6C">
      <w:pPr>
        <w:spacing w:after="0" w:line="240" w:lineRule="auto"/>
        <w:ind w:firstLine="708"/>
        <w:jc w:val="both"/>
        <w:rPr>
          <w:rFonts w:ascii="Times New Roman" w:hAnsi="Times New Roman" w:cs="Times New Roman"/>
          <w:sz w:val="24"/>
          <w:szCs w:val="24"/>
        </w:rPr>
      </w:pPr>
    </w:p>
    <w:p w:rsidR="000546EB" w:rsidRPr="002B238C" w:rsidRDefault="000546EB" w:rsidP="00E73B6C">
      <w:pPr>
        <w:spacing w:after="0" w:line="240" w:lineRule="auto"/>
        <w:ind w:firstLine="708"/>
        <w:jc w:val="both"/>
        <w:rPr>
          <w:rFonts w:ascii="Times New Roman" w:hAnsi="Times New Roman" w:cs="Times New Roman"/>
          <w:sz w:val="24"/>
          <w:szCs w:val="24"/>
        </w:rPr>
      </w:pPr>
    </w:p>
    <w:p w:rsidR="000546EB" w:rsidRPr="002B238C" w:rsidRDefault="000546EB" w:rsidP="00E73B6C">
      <w:pPr>
        <w:spacing w:after="0" w:line="240" w:lineRule="auto"/>
        <w:ind w:firstLine="708"/>
        <w:jc w:val="both"/>
        <w:rPr>
          <w:rFonts w:ascii="Times New Roman" w:hAnsi="Times New Roman" w:cs="Times New Roman"/>
          <w:sz w:val="24"/>
          <w:szCs w:val="24"/>
        </w:rPr>
      </w:pPr>
    </w:p>
    <w:p w:rsidR="000546EB" w:rsidRPr="002B238C" w:rsidRDefault="000546EB" w:rsidP="00E73B6C">
      <w:pPr>
        <w:spacing w:after="0" w:line="240" w:lineRule="auto"/>
        <w:ind w:firstLine="708"/>
        <w:jc w:val="both"/>
        <w:rPr>
          <w:rFonts w:ascii="Times New Roman" w:hAnsi="Times New Roman" w:cs="Times New Roman"/>
          <w:sz w:val="24"/>
          <w:szCs w:val="24"/>
        </w:rPr>
      </w:pPr>
    </w:p>
    <w:p w:rsidR="000546EB" w:rsidRPr="002B238C" w:rsidRDefault="000546EB" w:rsidP="00E73B6C">
      <w:pPr>
        <w:spacing w:after="0" w:line="240" w:lineRule="auto"/>
        <w:ind w:firstLine="708"/>
        <w:jc w:val="both"/>
        <w:rPr>
          <w:rFonts w:ascii="Times New Roman" w:hAnsi="Times New Roman" w:cs="Times New Roman"/>
          <w:sz w:val="24"/>
          <w:szCs w:val="24"/>
        </w:rPr>
      </w:pPr>
    </w:p>
    <w:p w:rsidR="000546EB" w:rsidRPr="002B238C" w:rsidRDefault="000546EB" w:rsidP="00E73B6C">
      <w:pPr>
        <w:spacing w:after="0" w:line="240" w:lineRule="auto"/>
        <w:ind w:firstLine="708"/>
        <w:jc w:val="both"/>
        <w:rPr>
          <w:rFonts w:ascii="Times New Roman" w:hAnsi="Times New Roman" w:cs="Times New Roman"/>
          <w:sz w:val="24"/>
          <w:szCs w:val="24"/>
        </w:rPr>
      </w:pPr>
    </w:p>
    <w:p w:rsidR="000546EB" w:rsidRPr="002B238C" w:rsidRDefault="000546EB" w:rsidP="00E73B6C">
      <w:pPr>
        <w:spacing w:after="0" w:line="240" w:lineRule="auto"/>
        <w:ind w:firstLine="708"/>
        <w:jc w:val="both"/>
        <w:rPr>
          <w:rFonts w:ascii="Times New Roman" w:hAnsi="Times New Roman" w:cs="Times New Roman"/>
          <w:sz w:val="24"/>
          <w:szCs w:val="24"/>
        </w:rPr>
      </w:pPr>
    </w:p>
    <w:p w:rsidR="000546EB" w:rsidRPr="002B238C" w:rsidRDefault="000546EB" w:rsidP="00E73B6C">
      <w:pPr>
        <w:spacing w:after="0" w:line="240" w:lineRule="auto"/>
        <w:ind w:firstLine="708"/>
        <w:jc w:val="both"/>
        <w:rPr>
          <w:rFonts w:ascii="Times New Roman" w:hAnsi="Times New Roman" w:cs="Times New Roman"/>
          <w:sz w:val="24"/>
          <w:szCs w:val="24"/>
        </w:rPr>
        <w:sectPr w:rsidR="000546EB" w:rsidRPr="002B238C" w:rsidSect="000546EB">
          <w:pgSz w:w="11906" w:h="16838"/>
          <w:pgMar w:top="1134" w:right="850" w:bottom="1134" w:left="1701" w:header="708" w:footer="708" w:gutter="0"/>
          <w:cols w:space="720"/>
          <w:titlePg/>
          <w:docGrid w:linePitch="299"/>
        </w:sectPr>
      </w:pPr>
    </w:p>
    <w:p w:rsidR="009A66CE" w:rsidRDefault="009A66CE" w:rsidP="009A66CE">
      <w:pPr>
        <w:spacing w:after="0" w:line="240" w:lineRule="auto"/>
        <w:ind w:firstLine="708"/>
        <w:jc w:val="right"/>
        <w:rPr>
          <w:rFonts w:ascii="Times New Roman" w:hAnsi="Times New Roman" w:cs="Times New Roman"/>
          <w:i/>
          <w:sz w:val="24"/>
          <w:szCs w:val="24"/>
        </w:rPr>
      </w:pPr>
    </w:p>
    <w:p w:rsidR="00944788" w:rsidRDefault="00944788" w:rsidP="00944788">
      <w:pPr>
        <w:spacing w:after="0" w:line="240" w:lineRule="auto"/>
        <w:ind w:left="-851" w:right="-1"/>
        <w:jc w:val="center"/>
        <w:rPr>
          <w:rFonts w:ascii="Times New Roman" w:hAnsi="Times New Roman" w:cs="Times New Roman"/>
          <w:b/>
          <w:sz w:val="32"/>
        </w:rPr>
      </w:pPr>
      <w:r w:rsidRPr="003A3D28">
        <w:rPr>
          <w:rFonts w:ascii="Times New Roman" w:hAnsi="Times New Roman" w:cs="Times New Roman"/>
          <w:b/>
          <w:sz w:val="32"/>
        </w:rPr>
        <w:t>Передмова</w:t>
      </w:r>
    </w:p>
    <w:p w:rsidR="00944788" w:rsidRPr="003A3D28" w:rsidRDefault="00944788" w:rsidP="00944788">
      <w:pPr>
        <w:spacing w:after="0" w:line="240" w:lineRule="auto"/>
        <w:ind w:left="-851" w:right="-1"/>
        <w:jc w:val="center"/>
        <w:rPr>
          <w:rFonts w:ascii="Times New Roman" w:hAnsi="Times New Roman" w:cs="Times New Roman"/>
          <w:b/>
          <w:sz w:val="32"/>
        </w:rPr>
      </w:pPr>
    </w:p>
    <w:p w:rsidR="00944788" w:rsidRPr="003A3D28" w:rsidRDefault="00944788" w:rsidP="00944788">
      <w:pPr>
        <w:ind w:left="-851" w:right="-1" w:firstLine="770"/>
        <w:jc w:val="both"/>
        <w:rPr>
          <w:rFonts w:ascii="Times New Roman" w:hAnsi="Times New Roman" w:cs="Times New Roman"/>
          <w:sz w:val="28"/>
        </w:rPr>
      </w:pPr>
      <w:r w:rsidRPr="003A3D28">
        <w:rPr>
          <w:rFonts w:ascii="Times New Roman" w:hAnsi="Times New Roman" w:cs="Times New Roman"/>
          <w:b/>
          <w:bCs/>
          <w:sz w:val="28"/>
        </w:rPr>
        <w:t>Предметом</w:t>
      </w:r>
      <w:r w:rsidRPr="003A3D28">
        <w:rPr>
          <w:rFonts w:ascii="Times New Roman" w:hAnsi="Times New Roman" w:cs="Times New Roman"/>
          <w:sz w:val="28"/>
        </w:rPr>
        <w:t xml:space="preserve"> вивчення </w:t>
      </w:r>
      <w:r w:rsidRPr="003A3D28">
        <w:rPr>
          <w:rFonts w:ascii="Times New Roman" w:hAnsi="Times New Roman" w:cs="Times New Roman"/>
          <w:bCs/>
          <w:sz w:val="28"/>
        </w:rPr>
        <w:t>курсу за вибором «Вирощування лікарських рослин» є знання, які формують у студентів</w:t>
      </w:r>
      <w:r w:rsidRPr="003A3D28">
        <w:rPr>
          <w:rFonts w:ascii="Times New Roman" w:hAnsi="Times New Roman" w:cs="Times New Roman"/>
          <w:sz w:val="28"/>
        </w:rPr>
        <w:t xml:space="preserve"> цілісну уяву про загальні закономірності розвитку живої природи, ботанічну характеристику і біологічні особливості лікарських рослин; природні ресурси лікарських рослин та їх географічне розміщення, їх екологічну і фітоценотичну приналежність; використання лікарських рослинних засобів у медицині і фармації;  специфічні агротехнічні прийоми вирощування лікарських рослин; технологію збору, сушіння і зберігання лікарської рослинної сировини; розробку і організацію заходів щодо культивування лікарських рослин; заготівлю дикорослих видів; методики передпосівної обробки ґрунту і насіння; догляд за посівами. Дані знання забезпечуватимуть фундаментальну фармацевтичну підготовку та набуття практичних навичок для застосовування їх в своїй професійній діяльності. </w:t>
      </w:r>
    </w:p>
    <w:p w:rsidR="00944788" w:rsidRPr="003A3D28" w:rsidRDefault="00944788" w:rsidP="00944788">
      <w:pPr>
        <w:shd w:val="clear" w:color="auto" w:fill="FFFFFF"/>
        <w:ind w:left="-851" w:right="-1" w:firstLine="720"/>
        <w:rPr>
          <w:rFonts w:ascii="Times New Roman" w:hAnsi="Times New Roman" w:cs="Times New Roman"/>
          <w:sz w:val="28"/>
        </w:rPr>
      </w:pPr>
      <w:r>
        <w:rPr>
          <w:rFonts w:ascii="Times New Roman" w:hAnsi="Times New Roman" w:cs="Times New Roman"/>
          <w:sz w:val="28"/>
        </w:rPr>
        <w:t>П</w:t>
      </w:r>
      <w:r w:rsidRPr="003A3D28">
        <w:rPr>
          <w:rFonts w:ascii="Times New Roman" w:hAnsi="Times New Roman" w:cs="Times New Roman"/>
          <w:sz w:val="28"/>
        </w:rPr>
        <w:t xml:space="preserve">рограма курсу за вибором «Вирощування лікарських рослин»: </w:t>
      </w:r>
    </w:p>
    <w:p w:rsidR="00944788" w:rsidRPr="003A3D28" w:rsidRDefault="00944788" w:rsidP="00944788">
      <w:pPr>
        <w:numPr>
          <w:ilvl w:val="0"/>
          <w:numId w:val="34"/>
        </w:numPr>
        <w:shd w:val="clear" w:color="auto" w:fill="FFFFFF"/>
        <w:spacing w:after="0" w:line="240" w:lineRule="auto"/>
        <w:ind w:left="-851" w:right="-1"/>
        <w:jc w:val="both"/>
        <w:rPr>
          <w:rFonts w:ascii="Times New Roman" w:hAnsi="Times New Roman" w:cs="Times New Roman"/>
          <w:noProof/>
          <w:sz w:val="28"/>
        </w:rPr>
      </w:pPr>
      <w:r w:rsidRPr="003A3D28">
        <w:rPr>
          <w:rFonts w:ascii="Times New Roman" w:hAnsi="Times New Roman" w:cs="Times New Roman"/>
          <w:noProof/>
          <w:sz w:val="28"/>
          <w:u w:val="single"/>
        </w:rPr>
        <w:t>базується</w:t>
      </w:r>
      <w:r w:rsidRPr="003A3D28">
        <w:rPr>
          <w:rFonts w:ascii="Times New Roman" w:hAnsi="Times New Roman" w:cs="Times New Roman"/>
          <w:noProof/>
          <w:sz w:val="28"/>
        </w:rPr>
        <w:t xml:space="preserve"> на попередньо вивчених студентами в середній загальноосвітній школі таких предметів як "Загальна біологія", "Біологія людини", "Біологія тварин", "Біологія рослин", у навчальному закладі "Біологія з основами генетики", «Клітинна біологія», «Хімія», «Фармацевтична ботаніка», які вивчаються на першому і другому курсах; </w:t>
      </w:r>
    </w:p>
    <w:p w:rsidR="00944788" w:rsidRPr="003A3D28" w:rsidRDefault="00944788" w:rsidP="00944788">
      <w:pPr>
        <w:numPr>
          <w:ilvl w:val="0"/>
          <w:numId w:val="34"/>
        </w:numPr>
        <w:shd w:val="clear" w:color="auto" w:fill="FFFFFF"/>
        <w:spacing w:after="0" w:line="240" w:lineRule="auto"/>
        <w:ind w:left="-851" w:right="-1"/>
        <w:jc w:val="both"/>
        <w:rPr>
          <w:rFonts w:ascii="Times New Roman" w:hAnsi="Times New Roman" w:cs="Times New Roman"/>
          <w:noProof/>
          <w:sz w:val="28"/>
        </w:rPr>
      </w:pPr>
      <w:r w:rsidRPr="003A3D28">
        <w:rPr>
          <w:rFonts w:ascii="Times New Roman" w:hAnsi="Times New Roman" w:cs="Times New Roman"/>
          <w:noProof/>
          <w:sz w:val="28"/>
          <w:u w:val="single"/>
        </w:rPr>
        <w:t>забезпечує</w:t>
      </w:r>
      <w:r w:rsidRPr="003A3D28">
        <w:rPr>
          <w:rFonts w:ascii="Times New Roman" w:hAnsi="Times New Roman" w:cs="Times New Roman"/>
          <w:noProof/>
          <w:sz w:val="28"/>
        </w:rPr>
        <w:t xml:space="preserve"> високий рівень загальнобіологічної підготовки; </w:t>
      </w:r>
    </w:p>
    <w:p w:rsidR="00944788" w:rsidRPr="003A3D28" w:rsidRDefault="00944788" w:rsidP="00944788">
      <w:pPr>
        <w:numPr>
          <w:ilvl w:val="0"/>
          <w:numId w:val="34"/>
        </w:numPr>
        <w:shd w:val="clear" w:color="auto" w:fill="FFFFFF"/>
        <w:spacing w:after="0" w:line="240" w:lineRule="auto"/>
        <w:ind w:left="-851" w:right="-1"/>
        <w:jc w:val="both"/>
        <w:rPr>
          <w:rFonts w:ascii="Times New Roman" w:hAnsi="Times New Roman" w:cs="Times New Roman"/>
          <w:noProof/>
          <w:sz w:val="28"/>
        </w:rPr>
      </w:pPr>
      <w:r w:rsidRPr="003A3D28">
        <w:rPr>
          <w:rFonts w:ascii="Times New Roman" w:hAnsi="Times New Roman" w:cs="Times New Roman"/>
          <w:noProof/>
          <w:sz w:val="28"/>
          <w:u w:val="single"/>
        </w:rPr>
        <w:t>закладає</w:t>
      </w:r>
      <w:r w:rsidRPr="003A3D28">
        <w:rPr>
          <w:rFonts w:ascii="Times New Roman" w:hAnsi="Times New Roman" w:cs="Times New Roman"/>
          <w:noProof/>
          <w:sz w:val="28"/>
        </w:rPr>
        <w:t xml:space="preserve"> студентам фундамент для подальшого засвоєння ними знань із профільних теоретичних і клінічних професійно-практичних дисциплін (фармакогнозії, фізіології, ресурсознавства тощо). </w:t>
      </w:r>
    </w:p>
    <w:p w:rsidR="00944788" w:rsidRPr="00944788" w:rsidRDefault="00944788" w:rsidP="00944788">
      <w:pPr>
        <w:spacing w:after="0" w:line="240" w:lineRule="auto"/>
        <w:ind w:left="-851" w:right="-1"/>
        <w:jc w:val="both"/>
        <w:rPr>
          <w:rFonts w:ascii="Times New Roman" w:hAnsi="Times New Roman" w:cs="Times New Roman"/>
          <w:sz w:val="36"/>
        </w:rPr>
      </w:pPr>
    </w:p>
    <w:p w:rsidR="00944788" w:rsidRDefault="00944788" w:rsidP="00B61782">
      <w:pPr>
        <w:spacing w:after="0" w:line="240" w:lineRule="auto"/>
        <w:ind w:firstLine="708"/>
        <w:jc w:val="right"/>
        <w:rPr>
          <w:rFonts w:ascii="Times New Roman" w:hAnsi="Times New Roman" w:cs="Times New Roman"/>
          <w:i/>
          <w:sz w:val="24"/>
          <w:szCs w:val="24"/>
        </w:rPr>
      </w:pPr>
    </w:p>
    <w:p w:rsidR="00944788" w:rsidRDefault="00944788" w:rsidP="00B61782">
      <w:pPr>
        <w:spacing w:after="0" w:line="240" w:lineRule="auto"/>
        <w:ind w:firstLine="708"/>
        <w:jc w:val="right"/>
        <w:rPr>
          <w:rFonts w:ascii="Times New Roman" w:hAnsi="Times New Roman" w:cs="Times New Roman"/>
          <w:i/>
          <w:sz w:val="24"/>
          <w:szCs w:val="24"/>
        </w:rPr>
      </w:pPr>
    </w:p>
    <w:p w:rsidR="00944788" w:rsidRDefault="00944788" w:rsidP="00B61782">
      <w:pPr>
        <w:spacing w:after="0" w:line="240" w:lineRule="auto"/>
        <w:ind w:firstLine="708"/>
        <w:jc w:val="right"/>
        <w:rPr>
          <w:rFonts w:ascii="Times New Roman" w:hAnsi="Times New Roman" w:cs="Times New Roman"/>
          <w:i/>
          <w:sz w:val="24"/>
          <w:szCs w:val="24"/>
        </w:rPr>
      </w:pPr>
    </w:p>
    <w:p w:rsidR="00944788" w:rsidRDefault="00944788" w:rsidP="00B61782">
      <w:pPr>
        <w:spacing w:after="0" w:line="240" w:lineRule="auto"/>
        <w:ind w:firstLine="708"/>
        <w:jc w:val="right"/>
        <w:rPr>
          <w:rFonts w:ascii="Times New Roman" w:hAnsi="Times New Roman" w:cs="Times New Roman"/>
          <w:i/>
          <w:sz w:val="24"/>
          <w:szCs w:val="24"/>
        </w:rPr>
      </w:pPr>
    </w:p>
    <w:p w:rsidR="00944788" w:rsidRDefault="00944788" w:rsidP="00B61782">
      <w:pPr>
        <w:spacing w:after="0" w:line="240" w:lineRule="auto"/>
        <w:ind w:firstLine="708"/>
        <w:jc w:val="right"/>
        <w:rPr>
          <w:rFonts w:ascii="Times New Roman" w:hAnsi="Times New Roman" w:cs="Times New Roman"/>
          <w:i/>
          <w:sz w:val="24"/>
          <w:szCs w:val="24"/>
        </w:rPr>
      </w:pPr>
    </w:p>
    <w:p w:rsidR="00944788" w:rsidRDefault="00944788" w:rsidP="00B61782">
      <w:pPr>
        <w:spacing w:after="0" w:line="240" w:lineRule="auto"/>
        <w:ind w:firstLine="708"/>
        <w:jc w:val="right"/>
        <w:rPr>
          <w:rFonts w:ascii="Times New Roman" w:hAnsi="Times New Roman" w:cs="Times New Roman"/>
          <w:i/>
          <w:sz w:val="24"/>
          <w:szCs w:val="24"/>
        </w:rPr>
      </w:pPr>
    </w:p>
    <w:p w:rsidR="00944788" w:rsidRDefault="00944788" w:rsidP="00B61782">
      <w:pPr>
        <w:spacing w:after="0" w:line="240" w:lineRule="auto"/>
        <w:ind w:firstLine="708"/>
        <w:jc w:val="right"/>
        <w:rPr>
          <w:rFonts w:ascii="Times New Roman" w:hAnsi="Times New Roman" w:cs="Times New Roman"/>
          <w:i/>
          <w:sz w:val="24"/>
          <w:szCs w:val="24"/>
        </w:rPr>
      </w:pPr>
    </w:p>
    <w:p w:rsidR="00944788" w:rsidRDefault="00944788" w:rsidP="00B61782">
      <w:pPr>
        <w:spacing w:after="0" w:line="240" w:lineRule="auto"/>
        <w:ind w:firstLine="708"/>
        <w:jc w:val="right"/>
        <w:rPr>
          <w:rFonts w:ascii="Times New Roman" w:hAnsi="Times New Roman" w:cs="Times New Roman"/>
          <w:i/>
          <w:sz w:val="24"/>
          <w:szCs w:val="24"/>
        </w:rPr>
      </w:pPr>
    </w:p>
    <w:p w:rsidR="00944788" w:rsidRDefault="00944788" w:rsidP="00B61782">
      <w:pPr>
        <w:spacing w:after="0" w:line="240" w:lineRule="auto"/>
        <w:ind w:firstLine="708"/>
        <w:jc w:val="right"/>
        <w:rPr>
          <w:rFonts w:ascii="Times New Roman" w:hAnsi="Times New Roman" w:cs="Times New Roman"/>
          <w:i/>
          <w:sz w:val="24"/>
          <w:szCs w:val="24"/>
        </w:rPr>
      </w:pPr>
    </w:p>
    <w:p w:rsidR="00944788" w:rsidRDefault="00944788" w:rsidP="00B61782">
      <w:pPr>
        <w:spacing w:after="0" w:line="240" w:lineRule="auto"/>
        <w:ind w:firstLine="708"/>
        <w:jc w:val="right"/>
        <w:rPr>
          <w:rFonts w:ascii="Times New Roman" w:hAnsi="Times New Roman" w:cs="Times New Roman"/>
          <w:i/>
          <w:sz w:val="24"/>
          <w:szCs w:val="24"/>
        </w:rPr>
      </w:pPr>
    </w:p>
    <w:p w:rsidR="00944788" w:rsidRDefault="00944788" w:rsidP="00B61782">
      <w:pPr>
        <w:spacing w:after="0" w:line="240" w:lineRule="auto"/>
        <w:ind w:firstLine="708"/>
        <w:jc w:val="right"/>
        <w:rPr>
          <w:rFonts w:ascii="Times New Roman" w:hAnsi="Times New Roman" w:cs="Times New Roman"/>
          <w:i/>
          <w:sz w:val="24"/>
          <w:szCs w:val="24"/>
        </w:rPr>
      </w:pPr>
    </w:p>
    <w:p w:rsidR="00944788" w:rsidRDefault="00944788" w:rsidP="00B61782">
      <w:pPr>
        <w:spacing w:after="0" w:line="240" w:lineRule="auto"/>
        <w:ind w:firstLine="708"/>
        <w:jc w:val="right"/>
        <w:rPr>
          <w:rFonts w:ascii="Times New Roman" w:hAnsi="Times New Roman" w:cs="Times New Roman"/>
          <w:i/>
          <w:sz w:val="24"/>
          <w:szCs w:val="24"/>
        </w:rPr>
      </w:pPr>
    </w:p>
    <w:p w:rsidR="00944788" w:rsidRDefault="00944788" w:rsidP="00B61782">
      <w:pPr>
        <w:spacing w:after="0" w:line="240" w:lineRule="auto"/>
        <w:ind w:firstLine="708"/>
        <w:jc w:val="right"/>
        <w:rPr>
          <w:rFonts w:ascii="Times New Roman" w:hAnsi="Times New Roman" w:cs="Times New Roman"/>
          <w:i/>
          <w:sz w:val="24"/>
          <w:szCs w:val="24"/>
        </w:rPr>
      </w:pPr>
    </w:p>
    <w:p w:rsidR="00944788" w:rsidRDefault="00944788" w:rsidP="00B61782">
      <w:pPr>
        <w:spacing w:after="0" w:line="240" w:lineRule="auto"/>
        <w:ind w:firstLine="708"/>
        <w:jc w:val="right"/>
        <w:rPr>
          <w:rFonts w:ascii="Times New Roman" w:hAnsi="Times New Roman" w:cs="Times New Roman"/>
          <w:i/>
          <w:sz w:val="24"/>
          <w:szCs w:val="24"/>
        </w:rPr>
      </w:pPr>
    </w:p>
    <w:p w:rsidR="00944788" w:rsidRDefault="00944788" w:rsidP="00B61782">
      <w:pPr>
        <w:spacing w:after="0" w:line="240" w:lineRule="auto"/>
        <w:ind w:firstLine="708"/>
        <w:jc w:val="right"/>
        <w:rPr>
          <w:rFonts w:ascii="Times New Roman" w:hAnsi="Times New Roman" w:cs="Times New Roman"/>
          <w:i/>
          <w:sz w:val="24"/>
          <w:szCs w:val="24"/>
        </w:rPr>
      </w:pPr>
    </w:p>
    <w:p w:rsidR="00944788" w:rsidRDefault="00944788" w:rsidP="00B61782">
      <w:pPr>
        <w:spacing w:after="0" w:line="240" w:lineRule="auto"/>
        <w:ind w:firstLine="708"/>
        <w:jc w:val="right"/>
        <w:rPr>
          <w:rFonts w:ascii="Times New Roman" w:hAnsi="Times New Roman" w:cs="Times New Roman"/>
          <w:i/>
          <w:sz w:val="24"/>
          <w:szCs w:val="24"/>
        </w:rPr>
      </w:pPr>
    </w:p>
    <w:p w:rsidR="00944788" w:rsidRDefault="00944788" w:rsidP="00B61782">
      <w:pPr>
        <w:spacing w:after="0" w:line="240" w:lineRule="auto"/>
        <w:ind w:firstLine="708"/>
        <w:jc w:val="right"/>
        <w:rPr>
          <w:rFonts w:ascii="Times New Roman" w:hAnsi="Times New Roman" w:cs="Times New Roman"/>
          <w:i/>
          <w:sz w:val="24"/>
          <w:szCs w:val="24"/>
        </w:rPr>
      </w:pPr>
    </w:p>
    <w:p w:rsidR="00944788" w:rsidRPr="00B61782" w:rsidRDefault="00944788" w:rsidP="00B61782">
      <w:pPr>
        <w:spacing w:after="0" w:line="240" w:lineRule="auto"/>
        <w:ind w:firstLine="708"/>
        <w:jc w:val="right"/>
        <w:rPr>
          <w:rFonts w:ascii="Times New Roman" w:hAnsi="Times New Roman" w:cs="Times New Roman"/>
          <w:i/>
          <w:sz w:val="24"/>
          <w:szCs w:val="24"/>
        </w:rPr>
      </w:pPr>
    </w:p>
    <w:p w:rsidR="009A66CE" w:rsidRPr="00F148CE" w:rsidRDefault="009A66CE" w:rsidP="009A66CE">
      <w:pPr>
        <w:spacing w:after="0" w:line="240" w:lineRule="auto"/>
        <w:jc w:val="center"/>
        <w:rPr>
          <w:rFonts w:ascii="Times New Roman" w:hAnsi="Times New Roman" w:cs="Times New Roman"/>
          <w:b/>
          <w:sz w:val="28"/>
          <w:szCs w:val="28"/>
        </w:rPr>
      </w:pPr>
      <w:r w:rsidRPr="00F148CE">
        <w:rPr>
          <w:rFonts w:ascii="Times New Roman" w:hAnsi="Times New Roman" w:cs="Times New Roman"/>
          <w:b/>
          <w:sz w:val="28"/>
          <w:szCs w:val="28"/>
        </w:rPr>
        <w:t>Тема 1.Предмет і завдання дисципліни.</w:t>
      </w:r>
    </w:p>
    <w:p w:rsidR="009A66CE" w:rsidRPr="00F148CE" w:rsidRDefault="009A66CE" w:rsidP="009A66CE">
      <w:pPr>
        <w:spacing w:after="0" w:line="240" w:lineRule="auto"/>
        <w:jc w:val="center"/>
        <w:rPr>
          <w:rFonts w:ascii="Times New Roman" w:hAnsi="Times New Roman" w:cs="Times New Roman"/>
          <w:b/>
          <w:sz w:val="28"/>
          <w:szCs w:val="28"/>
        </w:rPr>
      </w:pPr>
      <w:r w:rsidRPr="00F148CE">
        <w:rPr>
          <w:rFonts w:ascii="Times New Roman" w:hAnsi="Times New Roman" w:cs="Times New Roman"/>
          <w:b/>
          <w:sz w:val="28"/>
          <w:szCs w:val="28"/>
        </w:rPr>
        <w:t>Лікарські рослини , їх класифікація та морфологічний опис.</w:t>
      </w:r>
    </w:p>
    <w:p w:rsidR="009A66CE" w:rsidRPr="00F148CE" w:rsidRDefault="009A66CE" w:rsidP="009A66CE">
      <w:pPr>
        <w:spacing w:after="0" w:line="240" w:lineRule="auto"/>
        <w:jc w:val="center"/>
        <w:rPr>
          <w:rFonts w:ascii="Times New Roman" w:hAnsi="Times New Roman" w:cs="Times New Roman"/>
          <w:b/>
          <w:sz w:val="28"/>
          <w:szCs w:val="28"/>
        </w:rPr>
      </w:pPr>
      <w:r w:rsidRPr="00F148CE">
        <w:rPr>
          <w:rFonts w:ascii="Times New Roman" w:hAnsi="Times New Roman" w:cs="Times New Roman"/>
          <w:b/>
          <w:sz w:val="28"/>
          <w:szCs w:val="28"/>
        </w:rPr>
        <w:t>Лікарські рослини, що культивуються в Україні.</w:t>
      </w:r>
    </w:p>
    <w:p w:rsidR="009A66CE" w:rsidRPr="00D92328" w:rsidRDefault="009A66CE" w:rsidP="00D92328">
      <w:pPr>
        <w:spacing w:after="0" w:line="240" w:lineRule="auto"/>
        <w:jc w:val="center"/>
        <w:rPr>
          <w:rFonts w:ascii="Times New Roman" w:hAnsi="Times New Roman" w:cs="Times New Roman"/>
          <w:b/>
          <w:sz w:val="28"/>
          <w:szCs w:val="28"/>
        </w:rPr>
      </w:pPr>
      <w:r w:rsidRPr="00F148CE">
        <w:rPr>
          <w:rFonts w:ascii="Times New Roman" w:hAnsi="Times New Roman" w:cs="Times New Roman"/>
          <w:b/>
          <w:sz w:val="28"/>
          <w:szCs w:val="28"/>
        </w:rPr>
        <w:t>Поняття п</w:t>
      </w:r>
      <w:r w:rsidR="00D92328">
        <w:rPr>
          <w:rFonts w:ascii="Times New Roman" w:hAnsi="Times New Roman" w:cs="Times New Roman"/>
          <w:b/>
          <w:sz w:val="28"/>
          <w:szCs w:val="28"/>
        </w:rPr>
        <w:t>ро лікарську рослинну сировину</w:t>
      </w:r>
      <w:r w:rsidRPr="00F148CE">
        <w:rPr>
          <w:rFonts w:ascii="Times New Roman" w:hAnsi="Times New Roman" w:cs="Times New Roman"/>
          <w:sz w:val="28"/>
          <w:szCs w:val="28"/>
        </w:rPr>
        <w:t xml:space="preserve"> </w:t>
      </w:r>
    </w:p>
    <w:p w:rsidR="009A66CE" w:rsidRPr="00F148CE" w:rsidRDefault="009A66CE" w:rsidP="009A66CE">
      <w:pPr>
        <w:shd w:val="clear" w:color="auto" w:fill="FFFFFF"/>
        <w:spacing w:line="240" w:lineRule="auto"/>
        <w:ind w:firstLine="709"/>
        <w:jc w:val="both"/>
        <w:rPr>
          <w:rFonts w:ascii="Times New Roman" w:hAnsi="Times New Roman" w:cs="Times New Roman"/>
          <w:sz w:val="28"/>
          <w:szCs w:val="28"/>
        </w:rPr>
      </w:pPr>
      <w:r w:rsidRPr="00F148CE">
        <w:rPr>
          <w:rFonts w:ascii="Times New Roman" w:hAnsi="Times New Roman" w:cs="Times New Roman"/>
          <w:sz w:val="28"/>
          <w:szCs w:val="28"/>
        </w:rPr>
        <w:t>Рослинний світ – найважливіший компонент біосфери, який засвоює сонячну енергію, створює органічні речовини з неорганічних, здійснює кругообіг речовин, забезпечуючи життя на Землі. Дикорослі рослини складають фонд вичерпаних поновлюваних природних ресурсів держави. Одним з джерел отримання лікарських засобів сучасної медицини є лікарські рослини. Фітопрепарати широко застосовуються в медичній практиці і відіграють важливу роль в лікарській терапії. Вони відносяться до багатьох фармакотерапевтичних груп лікарських засобів і часто не мають рівноцінних синтетичних аналогів. Збільшення попиту на лікарські рослинні засоби та біологічно активні добавки в останні десятиліття викликало необхідність розширення виробництва, вдосконалення технологій вирощування, збільшення обсягів заготівлі рослинної сировини і підвищення вимог до її якості. Аптечна мережа, фармацевтична промисловість й експортні організації відчувають нестачу в сировині багатьох лікарських рослин. Причинами цього є скорочення площ природних фітоценозів, забруднення навколишнього середовища, тривала безконтрольна експлуатація природних заростей лікарських рослин. Дефіцит рослинної сировини можна також пояснити відсутністю відомостей про місця зростання окремих лікарських рослин і централізованої заздалегідь спланованої заготівлі сировини. Зараз особливо гостро стоїть питання про оптимізацію використання й про відновлення існуючої фітосировинної бази. Розвиток цього на пряму має державне значення. Перш за все для вирішення проблеми необхідна глибока оцінка стану й моніторинг природних рослинних ресурсів в Україні із застосуванням уніфікованих методик у цій галузі досліджень, а також ресурсне обстеження лікарських рослин. Початок використання рослин для лікування захворювань губиться в глибині століть.</w:t>
      </w:r>
      <w:r w:rsidRPr="00F148CE">
        <w:rPr>
          <w:rFonts w:ascii="Times New Roman" w:hAnsi="Times New Roman" w:cs="Times New Roman"/>
          <w:color w:val="000000"/>
          <w:sz w:val="28"/>
          <w:szCs w:val="28"/>
          <w:shd w:val="clear" w:color="auto" w:fill="FFFFFF"/>
        </w:rPr>
        <w:t> </w:t>
      </w:r>
      <w:r w:rsidRPr="00F148CE">
        <w:rPr>
          <w:rFonts w:ascii="Times New Roman" w:hAnsi="Times New Roman" w:cs="Times New Roman"/>
          <w:sz w:val="28"/>
          <w:szCs w:val="28"/>
        </w:rPr>
        <w:t>Основою використання лікарських рослин є визначення їхніх ресурсів на певній території, дослідження екологічних особливостей видів на рівні популяцій з метою використання. Охорона лікарських рослин має бути комплексною, складатись з багатьох взаємопов'язаних заходів і буде ефективною не тільки при раціональному веденні заготівель, але й при введенні лікарських рослин у культуру та застосуванні екологічно безпечних технологій їх вирощування для отримання високих сталих врожаїв відповідної фітосировини, зокрема, на навчально-дослідних земельних ділянках. Лікарські рослини природної флори належать до відновлювальних природних ресурсів. При науково обґрунтованому використанні та забезпеченні своєчасного відновлення природних ресурсів, вони можуть протягом багатьох років залишатися стабільним джерелом біологічно активної лікарської сировини.</w:t>
      </w:r>
    </w:p>
    <w:p w:rsidR="009A66CE" w:rsidRPr="00F148CE" w:rsidRDefault="009A66CE" w:rsidP="009A66CE">
      <w:pPr>
        <w:tabs>
          <w:tab w:val="left" w:pos="1778"/>
        </w:tabs>
        <w:spacing w:line="240" w:lineRule="auto"/>
        <w:ind w:firstLine="708"/>
        <w:jc w:val="both"/>
        <w:rPr>
          <w:rFonts w:ascii="Times New Roman" w:hAnsi="Times New Roman" w:cs="Times New Roman"/>
          <w:sz w:val="28"/>
          <w:szCs w:val="28"/>
        </w:rPr>
      </w:pPr>
      <w:r w:rsidRPr="00F148CE">
        <w:rPr>
          <w:rFonts w:ascii="Times New Roman" w:hAnsi="Times New Roman" w:cs="Times New Roman"/>
          <w:sz w:val="28"/>
          <w:szCs w:val="28"/>
        </w:rPr>
        <w:lastRenderedPageBreak/>
        <w:t xml:space="preserve">Навчання студентів </w:t>
      </w:r>
      <w:r w:rsidRPr="00F148CE">
        <w:rPr>
          <w:rFonts w:ascii="Times New Roman" w:hAnsi="Times New Roman" w:cs="Times New Roman"/>
          <w:bCs/>
          <w:sz w:val="28"/>
          <w:szCs w:val="28"/>
        </w:rPr>
        <w:t>курсу за вибором «Вирощування лікарських рослин» має за мету:</w:t>
      </w:r>
    </w:p>
    <w:p w:rsidR="009A66CE" w:rsidRPr="00F148CE" w:rsidRDefault="009A66CE" w:rsidP="00704817">
      <w:pPr>
        <w:numPr>
          <w:ilvl w:val="0"/>
          <w:numId w:val="1"/>
        </w:numPr>
        <w:spacing w:after="0" w:line="240" w:lineRule="auto"/>
        <w:ind w:left="567" w:hanging="283"/>
        <w:jc w:val="both"/>
        <w:rPr>
          <w:rFonts w:ascii="Times New Roman" w:hAnsi="Times New Roman" w:cs="Times New Roman"/>
          <w:sz w:val="28"/>
          <w:szCs w:val="28"/>
        </w:rPr>
      </w:pPr>
      <w:r w:rsidRPr="00F148CE">
        <w:rPr>
          <w:rFonts w:ascii="Times New Roman" w:hAnsi="Times New Roman" w:cs="Times New Roman"/>
          <w:bCs/>
          <w:sz w:val="28"/>
          <w:szCs w:val="28"/>
        </w:rPr>
        <w:t>Забезпечити високий рівень загальної підготовки, оскільки даний курс органічно входить до системи медико-фармацевтичних наук.</w:t>
      </w:r>
    </w:p>
    <w:p w:rsidR="009A66CE" w:rsidRPr="00F148CE" w:rsidRDefault="009A66CE" w:rsidP="00704817">
      <w:pPr>
        <w:numPr>
          <w:ilvl w:val="0"/>
          <w:numId w:val="1"/>
        </w:numPr>
        <w:spacing w:after="0" w:line="240" w:lineRule="auto"/>
        <w:ind w:left="567" w:hanging="283"/>
        <w:jc w:val="both"/>
        <w:rPr>
          <w:rFonts w:ascii="Times New Roman" w:hAnsi="Times New Roman" w:cs="Times New Roman"/>
          <w:bCs/>
          <w:sz w:val="28"/>
          <w:szCs w:val="28"/>
        </w:rPr>
      </w:pPr>
      <w:r w:rsidRPr="00F148CE">
        <w:rPr>
          <w:rFonts w:ascii="Times New Roman" w:hAnsi="Times New Roman" w:cs="Times New Roman"/>
          <w:bCs/>
          <w:sz w:val="28"/>
          <w:szCs w:val="28"/>
        </w:rPr>
        <w:t>Досягти чіткої фарамацевтичної орієнтації студентів другого курсу, заклавши фундамент їх навчання на профільних теоретичних кафедрах, а в подальшому – на кафедрах фармацевтичного профілю.</w:t>
      </w:r>
    </w:p>
    <w:p w:rsidR="009A66CE" w:rsidRPr="00F148CE" w:rsidRDefault="009A66CE" w:rsidP="00704817">
      <w:pPr>
        <w:numPr>
          <w:ilvl w:val="0"/>
          <w:numId w:val="1"/>
        </w:numPr>
        <w:spacing w:after="0" w:line="240" w:lineRule="auto"/>
        <w:ind w:left="567" w:hanging="283"/>
        <w:jc w:val="both"/>
        <w:rPr>
          <w:rFonts w:ascii="Times New Roman" w:hAnsi="Times New Roman" w:cs="Times New Roman"/>
          <w:bCs/>
          <w:sz w:val="28"/>
          <w:szCs w:val="28"/>
        </w:rPr>
      </w:pPr>
      <w:r w:rsidRPr="00F148CE">
        <w:rPr>
          <w:rFonts w:ascii="Times New Roman" w:hAnsi="Times New Roman" w:cs="Times New Roman"/>
          <w:sz w:val="28"/>
          <w:szCs w:val="28"/>
        </w:rPr>
        <w:t xml:space="preserve">Впроваджувати в практичне використання сучасні досягнення біології, хімії та фармацевтичної ботаніки. </w:t>
      </w:r>
    </w:p>
    <w:p w:rsidR="009A66CE" w:rsidRPr="00F148CE" w:rsidRDefault="009A66CE" w:rsidP="009A66CE">
      <w:pPr>
        <w:spacing w:line="240" w:lineRule="auto"/>
        <w:ind w:firstLine="770"/>
        <w:jc w:val="both"/>
        <w:rPr>
          <w:rFonts w:ascii="Times New Roman" w:hAnsi="Times New Roman" w:cs="Times New Roman"/>
          <w:sz w:val="28"/>
          <w:szCs w:val="28"/>
        </w:rPr>
      </w:pPr>
      <w:r w:rsidRPr="00F148CE">
        <w:rPr>
          <w:rFonts w:ascii="Times New Roman" w:hAnsi="Times New Roman" w:cs="Times New Roman"/>
          <w:bCs/>
          <w:sz w:val="28"/>
          <w:szCs w:val="28"/>
        </w:rPr>
        <w:t>Предметом</w:t>
      </w:r>
      <w:r w:rsidRPr="00F148CE">
        <w:rPr>
          <w:rFonts w:ascii="Times New Roman" w:hAnsi="Times New Roman" w:cs="Times New Roman"/>
          <w:sz w:val="28"/>
          <w:szCs w:val="28"/>
        </w:rPr>
        <w:t xml:space="preserve"> вивчення </w:t>
      </w:r>
      <w:r w:rsidRPr="00F148CE">
        <w:rPr>
          <w:rFonts w:ascii="Times New Roman" w:hAnsi="Times New Roman" w:cs="Times New Roman"/>
          <w:bCs/>
          <w:sz w:val="28"/>
          <w:szCs w:val="28"/>
        </w:rPr>
        <w:t>курсу за вибором «Вирощування лікарських рослин» є знання, які формують у студентів</w:t>
      </w:r>
      <w:r w:rsidRPr="00F148CE">
        <w:rPr>
          <w:rFonts w:ascii="Times New Roman" w:hAnsi="Times New Roman" w:cs="Times New Roman"/>
          <w:sz w:val="28"/>
          <w:szCs w:val="28"/>
        </w:rPr>
        <w:t xml:space="preserve"> цілісну уяву про загальні закономірності розвитку живої природи, ботанічну характеристику і біологічні особливості лікарських рослин; природні ресурси лікарських рослин та їх географічне розміщення, їх екологічну і фітоценотичну приналежність; використання лікарських рослинних засобів у медицині і фармації;  специфічні агротехнічні прийоми вирощування лікарських рослин; технологію збору, сушіння і зберігання лікарської рослинної сировини; розробку і організацію заходів щодо культивування лікарських рослин; заготівлю дикорослих видів; методики передпосівної обробки ґрунту і насіння; догляд за посівами. Дані знання забезпечуватимуть фундаментальну фармацевтичну підготовку та набуття практичних навичок для застосовування їх в своїй професійній діяльності.</w:t>
      </w:r>
    </w:p>
    <w:p w:rsidR="009A66CE" w:rsidRPr="00F148CE" w:rsidRDefault="009A66CE" w:rsidP="009A66CE">
      <w:pPr>
        <w:spacing w:line="240" w:lineRule="auto"/>
        <w:ind w:firstLine="708"/>
        <w:jc w:val="both"/>
        <w:rPr>
          <w:rFonts w:ascii="Times New Roman" w:hAnsi="Times New Roman" w:cs="Times New Roman"/>
          <w:sz w:val="28"/>
          <w:szCs w:val="28"/>
        </w:rPr>
      </w:pPr>
      <w:r w:rsidRPr="00F148CE">
        <w:rPr>
          <w:rFonts w:ascii="Times New Roman" w:hAnsi="Times New Roman" w:cs="Times New Roman"/>
          <w:sz w:val="28"/>
          <w:szCs w:val="28"/>
        </w:rPr>
        <w:t>Метою викладання навчальної дисципліни курсу за вибором «Вирощування лікарських рослин» є оволодіння студентами базових знань про заг</w:t>
      </w:r>
      <w:r w:rsidRPr="00F148CE">
        <w:rPr>
          <w:rFonts w:ascii="Times New Roman" w:hAnsi="Times New Roman" w:cs="Times New Roman"/>
          <w:bCs/>
          <w:noProof/>
          <w:sz w:val="28"/>
          <w:szCs w:val="28"/>
        </w:rPr>
        <w:t>альні особливості лікарських рослин, їх морфологічну характеристику, класифікацію, форми розмноження, основи фізіології рослин,</w:t>
      </w:r>
      <w:r w:rsidRPr="00F148CE">
        <w:rPr>
          <w:rFonts w:ascii="Times New Roman" w:hAnsi="Times New Roman" w:cs="Times New Roman"/>
          <w:sz w:val="28"/>
          <w:szCs w:val="28"/>
        </w:rPr>
        <w:t xml:space="preserve"> агротехнічні основи вирощування лікарських рослин і заготівлю лікарської рослинної сировини для можливостей засвоєння різних прикладних напрямків, що сприятиме підготовці фахівців, які мають загальнотеоретичну підготовку, володіють необхідними компетентностями для подальшого навчання і самостійної роботи фармацевта. Знання, які студенти отримують із цієї навчальної дисципліни, є базовими для блоку дисциплін, що забезпечують природничо-наукову і професійно-практичну підготовку.</w:t>
      </w:r>
    </w:p>
    <w:p w:rsidR="009A66CE" w:rsidRPr="00F148CE" w:rsidRDefault="009A66CE" w:rsidP="009A66CE">
      <w:pPr>
        <w:pStyle w:val="a6"/>
        <w:ind w:left="0"/>
        <w:jc w:val="both"/>
        <w:rPr>
          <w:b w:val="0"/>
          <w:sz w:val="28"/>
          <w:szCs w:val="28"/>
        </w:rPr>
      </w:pPr>
      <w:r w:rsidRPr="00F148CE">
        <w:rPr>
          <w:b w:val="0"/>
          <w:sz w:val="28"/>
          <w:szCs w:val="28"/>
        </w:rPr>
        <w:t>Основними завданнями вивчення дисципліни курсу за вибором «Вирощування лікарських рослин» є забезпечення фундаментальної підготовки з біологічних особливостей лікарських рослин й агротехніки їх вирощування та формування уявлень про практичне використання сучасних наукових досягнень у фармації.</w:t>
      </w:r>
    </w:p>
    <w:p w:rsidR="009A66CE" w:rsidRPr="00D92328" w:rsidRDefault="00D92328" w:rsidP="009A66CE">
      <w:pPr>
        <w:spacing w:after="0" w:line="240" w:lineRule="auto"/>
        <w:rPr>
          <w:rFonts w:ascii="Times New Roman" w:hAnsi="Times New Roman" w:cs="Times New Roman"/>
          <w:i/>
          <w:sz w:val="28"/>
          <w:szCs w:val="28"/>
        </w:rPr>
      </w:pPr>
      <w:r>
        <w:rPr>
          <w:rFonts w:ascii="Times New Roman" w:hAnsi="Times New Roman" w:cs="Times New Roman"/>
          <w:i/>
          <w:sz w:val="28"/>
          <w:szCs w:val="28"/>
        </w:rPr>
        <w:t xml:space="preserve">                        </w:t>
      </w:r>
      <w:r w:rsidR="009A66CE" w:rsidRPr="00D92328">
        <w:rPr>
          <w:rFonts w:ascii="Times New Roman" w:hAnsi="Times New Roman" w:cs="Times New Roman"/>
          <w:i/>
          <w:sz w:val="28"/>
          <w:szCs w:val="28"/>
        </w:rPr>
        <w:t>Поняття про лікарську рослинну сировину</w:t>
      </w:r>
    </w:p>
    <w:p w:rsidR="009A66CE" w:rsidRPr="00D92328" w:rsidRDefault="00D92328" w:rsidP="009A66CE">
      <w:pPr>
        <w:pBdr>
          <w:bottom w:val="single" w:sz="6" w:space="2" w:color="A2A9B1"/>
        </w:pBdr>
        <w:shd w:val="clear" w:color="auto" w:fill="FFFFFF"/>
        <w:spacing w:before="240" w:after="60" w:line="240" w:lineRule="auto"/>
        <w:outlineLvl w:val="1"/>
        <w:rPr>
          <w:rFonts w:ascii="Times New Roman" w:eastAsia="Times New Roman" w:hAnsi="Times New Roman" w:cs="Times New Roman"/>
          <w:i/>
          <w:color w:val="000000"/>
          <w:sz w:val="28"/>
          <w:szCs w:val="28"/>
          <w:lang w:eastAsia="ru-RU"/>
        </w:rPr>
      </w:pPr>
      <w:r>
        <w:rPr>
          <w:rFonts w:ascii="Times New Roman" w:eastAsia="Times New Roman" w:hAnsi="Times New Roman" w:cs="Times New Roman"/>
          <w:i/>
          <w:color w:val="000000"/>
          <w:sz w:val="28"/>
          <w:szCs w:val="28"/>
          <w:lang w:eastAsia="ru-RU"/>
        </w:rPr>
        <w:t xml:space="preserve">                              </w:t>
      </w:r>
      <w:r w:rsidR="009A66CE" w:rsidRPr="00D92328">
        <w:rPr>
          <w:rFonts w:ascii="Times New Roman" w:eastAsia="Times New Roman" w:hAnsi="Times New Roman" w:cs="Times New Roman"/>
          <w:i/>
          <w:color w:val="000000"/>
          <w:sz w:val="28"/>
          <w:szCs w:val="28"/>
          <w:lang w:eastAsia="ru-RU"/>
        </w:rPr>
        <w:t>Види лікарської рослинної сировини</w:t>
      </w:r>
    </w:p>
    <w:p w:rsidR="009A66CE" w:rsidRPr="00D92328" w:rsidRDefault="000160A3" w:rsidP="009A66CE">
      <w:pPr>
        <w:spacing w:line="240" w:lineRule="auto"/>
        <w:jc w:val="both"/>
        <w:rPr>
          <w:rFonts w:ascii="Times New Roman" w:hAnsi="Times New Roman" w:cs="Times New Roman"/>
          <w:b/>
          <w:sz w:val="28"/>
          <w:szCs w:val="28"/>
        </w:rPr>
      </w:pPr>
      <w:hyperlink r:id="rId10" w:tooltip="Брунька" w:history="1">
        <w:r w:rsidR="009A66CE" w:rsidRPr="00D92328">
          <w:rPr>
            <w:rStyle w:val="a8"/>
            <w:rFonts w:ascii="Times New Roman" w:hAnsi="Times New Roman" w:cs="Times New Roman"/>
            <w:color w:val="000000" w:themeColor="text1"/>
            <w:sz w:val="28"/>
            <w:szCs w:val="28"/>
            <w:u w:val="none"/>
          </w:rPr>
          <w:t>Бруньки</w:t>
        </w:r>
      </w:hyperlink>
      <w:r w:rsidR="009A66CE" w:rsidRPr="00D92328">
        <w:rPr>
          <w:rFonts w:ascii="Times New Roman" w:hAnsi="Times New Roman" w:cs="Times New Roman"/>
          <w:color w:val="000000" w:themeColor="text1"/>
          <w:sz w:val="28"/>
          <w:szCs w:val="28"/>
        </w:rPr>
        <w:t xml:space="preserve"> </w:t>
      </w:r>
      <w:r w:rsidR="009A66CE" w:rsidRPr="00D92328">
        <w:rPr>
          <w:rFonts w:ascii="Times New Roman" w:hAnsi="Times New Roman" w:cs="Times New Roman"/>
          <w:i/>
          <w:color w:val="000000" w:themeColor="text1"/>
          <w:sz w:val="28"/>
          <w:szCs w:val="28"/>
        </w:rPr>
        <w:t>(</w:t>
      </w:r>
      <w:hyperlink r:id="rId11" w:tooltip="Латинська мова" w:history="1">
        <w:r w:rsidR="009A66CE" w:rsidRPr="00D92328">
          <w:rPr>
            <w:rStyle w:val="a8"/>
            <w:rFonts w:ascii="Times New Roman" w:hAnsi="Times New Roman" w:cs="Times New Roman"/>
            <w:i/>
            <w:color w:val="000000" w:themeColor="text1"/>
            <w:sz w:val="28"/>
            <w:szCs w:val="28"/>
            <w:u w:val="none"/>
          </w:rPr>
          <w:t>лат.</w:t>
        </w:r>
      </w:hyperlink>
      <w:r w:rsidR="009A66CE" w:rsidRPr="00D92328">
        <w:rPr>
          <w:rFonts w:ascii="Times New Roman" w:hAnsi="Times New Roman" w:cs="Times New Roman"/>
          <w:i/>
          <w:sz w:val="28"/>
          <w:szCs w:val="28"/>
        </w:rPr>
        <w:t>Gemmae);</w:t>
      </w:r>
      <w:r w:rsidR="009A66CE" w:rsidRPr="00EB19B2">
        <w:rPr>
          <w:rFonts w:ascii="Times New Roman" w:hAnsi="Times New Roman" w:cs="Times New Roman"/>
          <w:b/>
          <w:sz w:val="28"/>
          <w:szCs w:val="28"/>
        </w:rPr>
        <w:t xml:space="preserve"> </w:t>
      </w:r>
      <w:hyperlink r:id="rId12" w:tooltip="Брунька" w:history="1">
        <w:r w:rsidR="009A66CE" w:rsidRPr="00D92328">
          <w:rPr>
            <w:rStyle w:val="a8"/>
            <w:rFonts w:ascii="Times New Roman" w:hAnsi="Times New Roman" w:cs="Times New Roman"/>
            <w:color w:val="000000" w:themeColor="text1"/>
            <w:sz w:val="28"/>
            <w:szCs w:val="28"/>
            <w:u w:val="none"/>
          </w:rPr>
          <w:t>Брунька</w:t>
        </w:r>
      </w:hyperlink>
      <w:r w:rsidR="009A66CE" w:rsidRPr="00D92328">
        <w:rPr>
          <w:rFonts w:ascii="Times New Roman" w:hAnsi="Times New Roman" w:cs="Times New Roman"/>
          <w:color w:val="000000" w:themeColor="text1"/>
          <w:sz w:val="28"/>
          <w:szCs w:val="28"/>
        </w:rPr>
        <w:t xml:space="preserve"> </w:t>
      </w:r>
      <w:r w:rsidR="009A66CE" w:rsidRPr="00D92328">
        <w:rPr>
          <w:rFonts w:ascii="Times New Roman" w:hAnsi="Times New Roman" w:cs="Times New Roman"/>
          <w:i/>
          <w:color w:val="000000" w:themeColor="text1"/>
          <w:sz w:val="28"/>
          <w:szCs w:val="28"/>
        </w:rPr>
        <w:t>(</w:t>
      </w:r>
      <w:hyperlink r:id="rId13" w:tooltip="Латинська мова" w:history="1">
        <w:r w:rsidR="009A66CE" w:rsidRPr="00D92328">
          <w:rPr>
            <w:rStyle w:val="a8"/>
            <w:rFonts w:ascii="Times New Roman" w:hAnsi="Times New Roman" w:cs="Times New Roman"/>
            <w:i/>
            <w:color w:val="000000" w:themeColor="text1"/>
            <w:sz w:val="28"/>
            <w:szCs w:val="28"/>
            <w:u w:val="none"/>
          </w:rPr>
          <w:t>лат.</w:t>
        </w:r>
      </w:hyperlink>
      <w:r w:rsidR="00D92328">
        <w:rPr>
          <w:rFonts w:ascii="Times New Roman" w:hAnsi="Times New Roman" w:cs="Times New Roman"/>
          <w:i/>
          <w:sz w:val="28"/>
          <w:szCs w:val="28"/>
        </w:rPr>
        <w:t xml:space="preserve"> Gemma) – </w:t>
      </w:r>
      <w:r w:rsidR="00D92328">
        <w:rPr>
          <w:rFonts w:ascii="Times New Roman" w:hAnsi="Times New Roman" w:cs="Times New Roman"/>
          <w:sz w:val="28"/>
          <w:szCs w:val="28"/>
        </w:rPr>
        <w:t>зачатковий пагін із дуже вкороченими меживузлями, захищений найчастіше покривними лусками.</w:t>
      </w:r>
    </w:p>
    <w:p w:rsidR="009A66CE" w:rsidRPr="00EB19B2" w:rsidRDefault="000160A3" w:rsidP="009A66CE">
      <w:pPr>
        <w:spacing w:line="240" w:lineRule="auto"/>
        <w:jc w:val="both"/>
        <w:rPr>
          <w:rFonts w:ascii="Times New Roman" w:hAnsi="Times New Roman" w:cs="Times New Roman"/>
          <w:sz w:val="28"/>
          <w:szCs w:val="28"/>
        </w:rPr>
      </w:pPr>
      <w:hyperlink r:id="rId14" w:tooltip="Бульба" w:history="1">
        <w:r w:rsidR="009A66CE" w:rsidRPr="00D92328">
          <w:rPr>
            <w:rStyle w:val="a8"/>
            <w:rFonts w:ascii="Times New Roman" w:hAnsi="Times New Roman" w:cs="Times New Roman"/>
            <w:color w:val="auto"/>
            <w:sz w:val="28"/>
            <w:szCs w:val="28"/>
            <w:u w:val="none"/>
          </w:rPr>
          <w:t>Бульба</w:t>
        </w:r>
      </w:hyperlink>
      <w:r w:rsidR="009A66CE" w:rsidRPr="00D92328">
        <w:rPr>
          <w:rFonts w:ascii="Times New Roman" w:hAnsi="Times New Roman" w:cs="Times New Roman"/>
          <w:sz w:val="28"/>
          <w:szCs w:val="28"/>
        </w:rPr>
        <w:t xml:space="preserve"> (</w:t>
      </w:r>
      <w:hyperlink r:id="rId15" w:tooltip="Латинська мова" w:history="1">
        <w:r w:rsidR="009A66CE" w:rsidRPr="00D92328">
          <w:rPr>
            <w:rStyle w:val="a8"/>
            <w:rFonts w:ascii="Times New Roman" w:hAnsi="Times New Roman" w:cs="Times New Roman"/>
            <w:i/>
            <w:color w:val="auto"/>
            <w:sz w:val="28"/>
            <w:szCs w:val="28"/>
            <w:u w:val="none"/>
          </w:rPr>
          <w:t>лат.</w:t>
        </w:r>
      </w:hyperlink>
      <w:r w:rsidR="009A66CE" w:rsidRPr="00D92328">
        <w:rPr>
          <w:rFonts w:ascii="Times New Roman" w:hAnsi="Times New Roman" w:cs="Times New Roman"/>
          <w:i/>
          <w:sz w:val="28"/>
          <w:szCs w:val="28"/>
        </w:rPr>
        <w:t>Tuber)</w:t>
      </w:r>
      <w:r w:rsidR="009A66CE" w:rsidRPr="00D92328">
        <w:rPr>
          <w:rFonts w:ascii="Times New Roman" w:hAnsi="Times New Roman" w:cs="Times New Roman"/>
          <w:sz w:val="28"/>
          <w:szCs w:val="28"/>
        </w:rPr>
        <w:t xml:space="preserve"> </w:t>
      </w:r>
      <w:hyperlink r:id="rId16" w:tooltip="Бульба" w:history="1">
        <w:r w:rsidR="009A66CE" w:rsidRPr="00D92328">
          <w:rPr>
            <w:rStyle w:val="a8"/>
            <w:rFonts w:ascii="Times New Roman" w:hAnsi="Times New Roman" w:cs="Times New Roman"/>
            <w:color w:val="auto"/>
            <w:sz w:val="28"/>
            <w:szCs w:val="28"/>
            <w:u w:val="none"/>
          </w:rPr>
          <w:t>Бульби</w:t>
        </w:r>
      </w:hyperlink>
      <w:r w:rsidR="009A66CE" w:rsidRPr="00D92328">
        <w:rPr>
          <w:rFonts w:ascii="Times New Roman" w:hAnsi="Times New Roman" w:cs="Times New Roman"/>
          <w:sz w:val="28"/>
          <w:szCs w:val="28"/>
        </w:rPr>
        <w:t xml:space="preserve"> </w:t>
      </w:r>
      <w:r w:rsidR="009A66CE" w:rsidRPr="00D92328">
        <w:rPr>
          <w:rFonts w:ascii="Times New Roman" w:hAnsi="Times New Roman" w:cs="Times New Roman"/>
          <w:i/>
          <w:sz w:val="28"/>
          <w:szCs w:val="28"/>
        </w:rPr>
        <w:t>(</w:t>
      </w:r>
      <w:hyperlink r:id="rId17" w:tooltip="Латинська мова" w:history="1">
        <w:r w:rsidR="009A66CE" w:rsidRPr="00D92328">
          <w:rPr>
            <w:rStyle w:val="a8"/>
            <w:rFonts w:ascii="Times New Roman" w:hAnsi="Times New Roman" w:cs="Times New Roman"/>
            <w:i/>
            <w:color w:val="auto"/>
            <w:sz w:val="28"/>
            <w:szCs w:val="28"/>
            <w:u w:val="none"/>
          </w:rPr>
          <w:t>лат.</w:t>
        </w:r>
      </w:hyperlink>
      <w:r w:rsidR="009A66CE" w:rsidRPr="00D92328">
        <w:rPr>
          <w:rFonts w:ascii="Times New Roman" w:hAnsi="Times New Roman" w:cs="Times New Roman"/>
          <w:i/>
          <w:sz w:val="28"/>
          <w:szCs w:val="28"/>
        </w:rPr>
        <w:t>Tubers)</w:t>
      </w:r>
      <w:r w:rsidR="009A66CE" w:rsidRPr="00EB19B2">
        <w:rPr>
          <w:rFonts w:ascii="Times New Roman" w:hAnsi="Times New Roman" w:cs="Times New Roman"/>
          <w:sz w:val="28"/>
          <w:szCs w:val="28"/>
        </w:rPr>
        <w:t>— потовщена м'ясиста частина пагона чи кореня, в якій відкладаються запасні поживні речовини (</w:t>
      </w:r>
      <w:hyperlink r:id="rId18" w:tooltip="Крохмаль" w:history="1">
        <w:r w:rsidR="009A66CE" w:rsidRPr="00EB19B2">
          <w:rPr>
            <w:rStyle w:val="a8"/>
            <w:rFonts w:ascii="Times New Roman" w:hAnsi="Times New Roman" w:cs="Times New Roman"/>
            <w:color w:val="auto"/>
            <w:sz w:val="28"/>
            <w:szCs w:val="28"/>
            <w:u w:val="none"/>
          </w:rPr>
          <w:t>крохмаль</w:t>
        </w:r>
      </w:hyperlink>
      <w:r w:rsidR="009A66CE" w:rsidRPr="00EB19B2">
        <w:rPr>
          <w:rFonts w:ascii="Times New Roman" w:hAnsi="Times New Roman" w:cs="Times New Roman"/>
          <w:sz w:val="28"/>
          <w:szCs w:val="28"/>
        </w:rPr>
        <w:t xml:space="preserve">, іноді інші </w:t>
      </w:r>
      <w:hyperlink r:id="rId19" w:tooltip="Вуглеводи" w:history="1">
        <w:r w:rsidR="009A66CE" w:rsidRPr="00EB19B2">
          <w:rPr>
            <w:rStyle w:val="a8"/>
            <w:rFonts w:ascii="Times New Roman" w:hAnsi="Times New Roman" w:cs="Times New Roman"/>
            <w:color w:val="auto"/>
            <w:sz w:val="28"/>
            <w:szCs w:val="28"/>
            <w:u w:val="none"/>
          </w:rPr>
          <w:t>вуглеводи</w:t>
        </w:r>
      </w:hyperlink>
      <w:r w:rsidR="009A66CE" w:rsidRPr="00EB19B2">
        <w:rPr>
          <w:rFonts w:ascii="Times New Roman" w:hAnsi="Times New Roman" w:cs="Times New Roman"/>
          <w:sz w:val="28"/>
          <w:szCs w:val="28"/>
        </w:rPr>
        <w:t xml:space="preserve"> або </w:t>
      </w:r>
      <w:hyperlink r:id="rId20" w:tooltip="Олія" w:history="1">
        <w:r w:rsidR="009A66CE" w:rsidRPr="00EB19B2">
          <w:rPr>
            <w:rStyle w:val="a8"/>
            <w:rFonts w:ascii="Times New Roman" w:hAnsi="Times New Roman" w:cs="Times New Roman"/>
            <w:color w:val="auto"/>
            <w:sz w:val="28"/>
            <w:szCs w:val="28"/>
            <w:u w:val="none"/>
          </w:rPr>
          <w:t>олія</w:t>
        </w:r>
      </w:hyperlink>
      <w:r w:rsidR="009A66CE" w:rsidRPr="00EB19B2">
        <w:rPr>
          <w:rFonts w:ascii="Times New Roman" w:hAnsi="Times New Roman" w:cs="Times New Roman"/>
          <w:sz w:val="28"/>
          <w:szCs w:val="28"/>
        </w:rPr>
        <w:t>). Розрізняють надземні (</w:t>
      </w:r>
      <w:hyperlink r:id="rId21" w:tooltip="Кольрабі" w:history="1">
        <w:r w:rsidR="009A66CE" w:rsidRPr="00EB19B2">
          <w:rPr>
            <w:rStyle w:val="a8"/>
            <w:rFonts w:ascii="Times New Roman" w:hAnsi="Times New Roman" w:cs="Times New Roman"/>
            <w:color w:val="auto"/>
            <w:sz w:val="28"/>
            <w:szCs w:val="28"/>
            <w:u w:val="none"/>
          </w:rPr>
          <w:t>кольрабі</w:t>
        </w:r>
      </w:hyperlink>
      <w:r w:rsidR="009A66CE" w:rsidRPr="00EB19B2">
        <w:rPr>
          <w:rFonts w:ascii="Times New Roman" w:hAnsi="Times New Roman" w:cs="Times New Roman"/>
          <w:sz w:val="28"/>
          <w:szCs w:val="28"/>
        </w:rPr>
        <w:t>) та підземні бульби (</w:t>
      </w:r>
      <w:hyperlink r:id="rId22" w:tooltip="Картопля" w:history="1">
        <w:r w:rsidR="009A66CE" w:rsidRPr="00EB19B2">
          <w:rPr>
            <w:rStyle w:val="a8"/>
            <w:rFonts w:ascii="Times New Roman" w:hAnsi="Times New Roman" w:cs="Times New Roman"/>
            <w:color w:val="auto"/>
            <w:sz w:val="28"/>
            <w:szCs w:val="28"/>
            <w:u w:val="none"/>
          </w:rPr>
          <w:t>картопля</w:t>
        </w:r>
      </w:hyperlink>
      <w:r w:rsidR="009A66CE" w:rsidRPr="00EB19B2">
        <w:rPr>
          <w:rFonts w:ascii="Times New Roman" w:hAnsi="Times New Roman" w:cs="Times New Roman"/>
          <w:sz w:val="28"/>
          <w:szCs w:val="28"/>
        </w:rPr>
        <w:t>);</w:t>
      </w:r>
    </w:p>
    <w:p w:rsidR="009A66CE" w:rsidRPr="00EB19B2" w:rsidRDefault="000160A3" w:rsidP="009A66CE">
      <w:pPr>
        <w:spacing w:line="240" w:lineRule="auto"/>
        <w:jc w:val="both"/>
        <w:rPr>
          <w:rFonts w:ascii="Times New Roman" w:hAnsi="Times New Roman" w:cs="Times New Roman"/>
          <w:sz w:val="28"/>
          <w:szCs w:val="28"/>
        </w:rPr>
      </w:pPr>
      <w:hyperlink r:id="rId23" w:tooltip="Бульбоцибулина" w:history="1">
        <w:r w:rsidR="009A66CE" w:rsidRPr="00D92328">
          <w:rPr>
            <w:rStyle w:val="a8"/>
            <w:rFonts w:ascii="Times New Roman" w:hAnsi="Times New Roman" w:cs="Times New Roman"/>
            <w:color w:val="auto"/>
            <w:sz w:val="28"/>
            <w:szCs w:val="28"/>
            <w:u w:val="none"/>
          </w:rPr>
          <w:t>Бульбоцибулини</w:t>
        </w:r>
      </w:hyperlink>
      <w:r w:rsidR="009A66CE" w:rsidRPr="00D92328">
        <w:rPr>
          <w:rFonts w:ascii="Times New Roman" w:hAnsi="Times New Roman" w:cs="Times New Roman"/>
          <w:sz w:val="28"/>
          <w:szCs w:val="28"/>
        </w:rPr>
        <w:t xml:space="preserve"> </w:t>
      </w:r>
      <w:r w:rsidR="009A66CE" w:rsidRPr="00D92328">
        <w:rPr>
          <w:rFonts w:ascii="Times New Roman" w:hAnsi="Times New Roman" w:cs="Times New Roman"/>
          <w:i/>
          <w:sz w:val="28"/>
          <w:szCs w:val="28"/>
        </w:rPr>
        <w:t>(</w:t>
      </w:r>
      <w:hyperlink r:id="rId24" w:tooltip="Латинська мова" w:history="1">
        <w:r w:rsidR="009A66CE" w:rsidRPr="00D92328">
          <w:rPr>
            <w:rStyle w:val="a8"/>
            <w:rFonts w:ascii="Times New Roman" w:hAnsi="Times New Roman" w:cs="Times New Roman"/>
            <w:i/>
            <w:color w:val="auto"/>
            <w:sz w:val="28"/>
            <w:szCs w:val="28"/>
            <w:u w:val="none"/>
          </w:rPr>
          <w:t>лат.</w:t>
        </w:r>
      </w:hyperlink>
      <w:r w:rsidR="009A66CE" w:rsidRPr="00D92328">
        <w:rPr>
          <w:rFonts w:ascii="Times New Roman" w:hAnsi="Times New Roman" w:cs="Times New Roman"/>
          <w:i/>
          <w:sz w:val="28"/>
          <w:szCs w:val="28"/>
        </w:rPr>
        <w:t xml:space="preserve"> Bulbotubera</w:t>
      </w:r>
      <w:r w:rsidR="009A66CE" w:rsidRPr="00D92328">
        <w:rPr>
          <w:rFonts w:ascii="Times New Roman" w:hAnsi="Times New Roman" w:cs="Times New Roman"/>
          <w:sz w:val="28"/>
          <w:szCs w:val="28"/>
        </w:rPr>
        <w:t xml:space="preserve">) </w:t>
      </w:r>
      <w:r w:rsidR="009A66CE" w:rsidRPr="00EB19B2">
        <w:rPr>
          <w:rFonts w:ascii="Times New Roman" w:hAnsi="Times New Roman" w:cs="Times New Roman"/>
          <w:sz w:val="28"/>
          <w:szCs w:val="28"/>
        </w:rPr>
        <w:t xml:space="preserve">— видозмінений підземний </w:t>
      </w:r>
      <w:hyperlink r:id="rId25" w:tooltip="Пагін" w:history="1">
        <w:r w:rsidR="009A66CE" w:rsidRPr="00EB19B2">
          <w:rPr>
            <w:rStyle w:val="a8"/>
            <w:rFonts w:ascii="Times New Roman" w:hAnsi="Times New Roman" w:cs="Times New Roman"/>
            <w:color w:val="auto"/>
            <w:sz w:val="28"/>
            <w:szCs w:val="28"/>
            <w:u w:val="none"/>
          </w:rPr>
          <w:t>пагін</w:t>
        </w:r>
      </w:hyperlink>
      <w:r w:rsidR="009A66CE" w:rsidRPr="00EB19B2">
        <w:rPr>
          <w:rFonts w:ascii="Times New Roman" w:hAnsi="Times New Roman" w:cs="Times New Roman"/>
          <w:sz w:val="28"/>
          <w:szCs w:val="28"/>
        </w:rPr>
        <w:t>, зовнішнім виглядом подібний до цибулини, а будовою до бульби. У бульбоцибулини лісткові луски сухі, а запасні поживні речовини відкладаються в м'ясистій стебловій частині — денці (</w:t>
      </w:r>
      <w:hyperlink r:id="rId26" w:tooltip="Шафран (рід)" w:history="1">
        <w:r w:rsidR="009A66CE" w:rsidRPr="00EB19B2">
          <w:rPr>
            <w:rStyle w:val="a8"/>
            <w:rFonts w:ascii="Times New Roman" w:hAnsi="Times New Roman" w:cs="Times New Roman"/>
            <w:color w:val="auto"/>
            <w:sz w:val="28"/>
            <w:szCs w:val="28"/>
            <w:u w:val="none"/>
          </w:rPr>
          <w:t>шафран</w:t>
        </w:r>
      </w:hyperlink>
      <w:r w:rsidR="009A66CE" w:rsidRPr="00EB19B2">
        <w:rPr>
          <w:rFonts w:ascii="Times New Roman" w:hAnsi="Times New Roman" w:cs="Times New Roman"/>
          <w:sz w:val="28"/>
          <w:szCs w:val="28"/>
        </w:rPr>
        <w:t xml:space="preserve">, </w:t>
      </w:r>
      <w:hyperlink r:id="rId27" w:tooltip="Косарики черепитчасті" w:history="1">
        <w:r w:rsidR="009A66CE" w:rsidRPr="00EB19B2">
          <w:rPr>
            <w:rStyle w:val="a8"/>
            <w:rFonts w:ascii="Times New Roman" w:hAnsi="Times New Roman" w:cs="Times New Roman"/>
            <w:color w:val="auto"/>
            <w:sz w:val="28"/>
            <w:szCs w:val="28"/>
            <w:u w:val="none"/>
          </w:rPr>
          <w:t>косарики</w:t>
        </w:r>
      </w:hyperlink>
      <w:r w:rsidR="009A66CE" w:rsidRPr="00EB19B2">
        <w:rPr>
          <w:rFonts w:ascii="Times New Roman" w:hAnsi="Times New Roman" w:cs="Times New Roman"/>
          <w:sz w:val="28"/>
          <w:szCs w:val="28"/>
        </w:rPr>
        <w:t>) ;</w:t>
      </w:r>
    </w:p>
    <w:p w:rsidR="009A66CE" w:rsidRPr="00D92328" w:rsidRDefault="000160A3" w:rsidP="009A66CE">
      <w:pPr>
        <w:spacing w:line="240" w:lineRule="auto"/>
        <w:jc w:val="both"/>
        <w:rPr>
          <w:rFonts w:ascii="Times New Roman" w:hAnsi="Times New Roman" w:cs="Times New Roman"/>
          <w:sz w:val="28"/>
          <w:szCs w:val="28"/>
        </w:rPr>
      </w:pPr>
      <w:hyperlink r:id="rId28" w:tooltip="Бутон" w:history="1">
        <w:r w:rsidR="009A66CE" w:rsidRPr="00D92328">
          <w:rPr>
            <w:rStyle w:val="a8"/>
            <w:rFonts w:ascii="Times New Roman" w:hAnsi="Times New Roman" w:cs="Times New Roman"/>
            <w:color w:val="auto"/>
            <w:sz w:val="28"/>
            <w:szCs w:val="28"/>
            <w:u w:val="none"/>
          </w:rPr>
          <w:t>Бутони</w:t>
        </w:r>
      </w:hyperlink>
      <w:r w:rsidR="009A66CE" w:rsidRPr="00D92328">
        <w:rPr>
          <w:rFonts w:ascii="Times New Roman" w:hAnsi="Times New Roman" w:cs="Times New Roman"/>
          <w:i/>
          <w:sz w:val="28"/>
          <w:szCs w:val="28"/>
        </w:rPr>
        <w:t xml:space="preserve"> (</w:t>
      </w:r>
      <w:hyperlink r:id="rId29" w:tooltip="Латинська мова" w:history="1">
        <w:r w:rsidR="009A66CE" w:rsidRPr="00D92328">
          <w:rPr>
            <w:rStyle w:val="a8"/>
            <w:rFonts w:ascii="Times New Roman" w:hAnsi="Times New Roman" w:cs="Times New Roman"/>
            <w:i/>
            <w:color w:val="auto"/>
            <w:sz w:val="28"/>
            <w:szCs w:val="28"/>
            <w:u w:val="none"/>
          </w:rPr>
          <w:t>лат.</w:t>
        </w:r>
      </w:hyperlink>
      <w:r w:rsidR="00D92328">
        <w:rPr>
          <w:rFonts w:ascii="Times New Roman" w:hAnsi="Times New Roman" w:cs="Times New Roman"/>
          <w:i/>
          <w:sz w:val="28"/>
          <w:szCs w:val="28"/>
        </w:rPr>
        <w:t xml:space="preserve"> Alabastrae)- </w:t>
      </w:r>
      <w:r w:rsidR="00D92328">
        <w:rPr>
          <w:rFonts w:ascii="Times New Roman" w:hAnsi="Times New Roman" w:cs="Times New Roman"/>
          <w:sz w:val="28"/>
          <w:szCs w:val="28"/>
        </w:rPr>
        <w:t xml:space="preserve"> квіткова брунька, з якої після розпускання утворюється квітка.</w:t>
      </w:r>
    </w:p>
    <w:p w:rsidR="009A66CE" w:rsidRPr="00EB19B2" w:rsidRDefault="000160A3" w:rsidP="009A66CE">
      <w:pPr>
        <w:spacing w:line="240" w:lineRule="auto"/>
        <w:jc w:val="both"/>
        <w:rPr>
          <w:rFonts w:ascii="Times New Roman" w:hAnsi="Times New Roman" w:cs="Times New Roman"/>
          <w:sz w:val="28"/>
          <w:szCs w:val="28"/>
        </w:rPr>
      </w:pPr>
      <w:hyperlink r:id="rId30" w:tooltip="Корінь" w:history="1">
        <w:r w:rsidR="009A66CE" w:rsidRPr="00D92328">
          <w:rPr>
            <w:rStyle w:val="a8"/>
            <w:rFonts w:ascii="Times New Roman" w:hAnsi="Times New Roman" w:cs="Times New Roman"/>
            <w:color w:val="auto"/>
            <w:sz w:val="28"/>
            <w:szCs w:val="28"/>
            <w:u w:val="none"/>
          </w:rPr>
          <w:t>Корінь</w:t>
        </w:r>
      </w:hyperlink>
      <w:r w:rsidR="009A66CE" w:rsidRPr="00D92328">
        <w:rPr>
          <w:rFonts w:ascii="Times New Roman" w:hAnsi="Times New Roman" w:cs="Times New Roman"/>
          <w:sz w:val="28"/>
          <w:szCs w:val="28"/>
        </w:rPr>
        <w:t xml:space="preserve"> </w:t>
      </w:r>
      <w:r w:rsidR="009A66CE" w:rsidRPr="00D92328">
        <w:rPr>
          <w:rFonts w:ascii="Times New Roman" w:hAnsi="Times New Roman" w:cs="Times New Roman"/>
          <w:i/>
          <w:sz w:val="28"/>
          <w:szCs w:val="28"/>
        </w:rPr>
        <w:t>(</w:t>
      </w:r>
      <w:hyperlink r:id="rId31" w:tooltip="Латинська мова" w:history="1">
        <w:r w:rsidR="009A66CE" w:rsidRPr="00D92328">
          <w:rPr>
            <w:rStyle w:val="a8"/>
            <w:rFonts w:ascii="Times New Roman" w:hAnsi="Times New Roman" w:cs="Times New Roman"/>
            <w:i/>
            <w:color w:val="auto"/>
            <w:sz w:val="28"/>
            <w:szCs w:val="28"/>
            <w:u w:val="none"/>
          </w:rPr>
          <w:t>лат.</w:t>
        </w:r>
      </w:hyperlink>
      <w:r w:rsidR="009A66CE" w:rsidRPr="00D92328">
        <w:rPr>
          <w:rFonts w:ascii="Times New Roman" w:hAnsi="Times New Roman" w:cs="Times New Roman"/>
          <w:i/>
          <w:sz w:val="28"/>
          <w:szCs w:val="28"/>
        </w:rPr>
        <w:t> Radi</w:t>
      </w:r>
      <w:r w:rsidR="009A66CE" w:rsidRPr="00D92328">
        <w:rPr>
          <w:rFonts w:ascii="Times New Roman" w:hAnsi="Times New Roman" w:cs="Times New Roman"/>
          <w:i/>
          <w:sz w:val="28"/>
          <w:szCs w:val="28"/>
          <w:lang w:val="en-US"/>
        </w:rPr>
        <w:t>x</w:t>
      </w:r>
      <w:r w:rsidR="009A66CE" w:rsidRPr="00D92328">
        <w:rPr>
          <w:rFonts w:ascii="Times New Roman" w:hAnsi="Times New Roman" w:cs="Times New Roman"/>
          <w:sz w:val="28"/>
          <w:szCs w:val="28"/>
        </w:rPr>
        <w:t>)</w:t>
      </w:r>
      <w:r w:rsidR="009A66CE" w:rsidRPr="00EB19B2">
        <w:rPr>
          <w:rFonts w:ascii="Times New Roman" w:hAnsi="Times New Roman" w:cs="Times New Roman"/>
          <w:b/>
          <w:sz w:val="28"/>
          <w:szCs w:val="28"/>
        </w:rPr>
        <w:t>—</w:t>
      </w:r>
      <w:r w:rsidR="009A66CE" w:rsidRPr="00EB19B2">
        <w:rPr>
          <w:rFonts w:ascii="Times New Roman" w:hAnsi="Times New Roman" w:cs="Times New Roman"/>
          <w:sz w:val="28"/>
          <w:szCs w:val="28"/>
        </w:rPr>
        <w:t xml:space="preserve"> вегетативний орган </w:t>
      </w:r>
      <w:hyperlink r:id="rId32" w:tooltip="Вищі рослини" w:history="1">
        <w:r w:rsidR="009A66CE" w:rsidRPr="00EB19B2">
          <w:rPr>
            <w:rStyle w:val="a8"/>
            <w:rFonts w:ascii="Times New Roman" w:hAnsi="Times New Roman" w:cs="Times New Roman"/>
            <w:color w:val="auto"/>
            <w:sz w:val="28"/>
            <w:szCs w:val="28"/>
            <w:u w:val="none"/>
          </w:rPr>
          <w:t>вищих рослин</w:t>
        </w:r>
      </w:hyperlink>
      <w:r w:rsidR="009A66CE" w:rsidRPr="00EB19B2">
        <w:rPr>
          <w:rFonts w:ascii="Times New Roman" w:hAnsi="Times New Roman" w:cs="Times New Roman"/>
          <w:sz w:val="28"/>
          <w:szCs w:val="28"/>
        </w:rPr>
        <w:t>, що виконує функції прикріплення до субстрату й поглинання з нього води і поживних речовин, синтезу органічних сполук та переміщеня їх до інших органів, виділення деяких продуктів обміну, зв'язку рослини з організмами, що населяють ґрунт, нагромадження запасних та інших (зокрема, лікарських) речовин, вегетативного розмноження;</w:t>
      </w:r>
    </w:p>
    <w:p w:rsidR="009A66CE" w:rsidRPr="00EB19B2" w:rsidRDefault="000160A3" w:rsidP="009A66CE">
      <w:pPr>
        <w:spacing w:line="240" w:lineRule="auto"/>
        <w:jc w:val="both"/>
        <w:rPr>
          <w:rFonts w:ascii="Times New Roman" w:hAnsi="Times New Roman" w:cs="Times New Roman"/>
          <w:sz w:val="28"/>
          <w:szCs w:val="28"/>
        </w:rPr>
      </w:pPr>
      <w:hyperlink r:id="rId33" w:tooltip="Кореневище" w:history="1">
        <w:r w:rsidR="009A66CE" w:rsidRPr="00D92328">
          <w:rPr>
            <w:rStyle w:val="a8"/>
            <w:rFonts w:ascii="Times New Roman" w:hAnsi="Times New Roman" w:cs="Times New Roman"/>
            <w:color w:val="auto"/>
            <w:sz w:val="28"/>
            <w:szCs w:val="28"/>
            <w:u w:val="none"/>
          </w:rPr>
          <w:t>Кореневище</w:t>
        </w:r>
      </w:hyperlink>
      <w:r w:rsidR="009A66CE" w:rsidRPr="00D92328">
        <w:rPr>
          <w:rFonts w:ascii="Times New Roman" w:hAnsi="Times New Roman" w:cs="Times New Roman"/>
          <w:sz w:val="28"/>
          <w:szCs w:val="28"/>
        </w:rPr>
        <w:t xml:space="preserve"> </w:t>
      </w:r>
      <w:r w:rsidR="009A66CE" w:rsidRPr="00D92328">
        <w:rPr>
          <w:rFonts w:ascii="Times New Roman" w:hAnsi="Times New Roman" w:cs="Times New Roman"/>
          <w:i/>
          <w:sz w:val="28"/>
          <w:szCs w:val="28"/>
        </w:rPr>
        <w:t>(</w:t>
      </w:r>
      <w:hyperlink r:id="rId34" w:tooltip="Латинська мова" w:history="1">
        <w:r w:rsidR="009A66CE" w:rsidRPr="00D92328">
          <w:rPr>
            <w:rStyle w:val="a8"/>
            <w:rFonts w:ascii="Times New Roman" w:hAnsi="Times New Roman" w:cs="Times New Roman"/>
            <w:i/>
            <w:color w:val="auto"/>
            <w:sz w:val="28"/>
            <w:szCs w:val="28"/>
            <w:u w:val="none"/>
          </w:rPr>
          <w:t>лат.</w:t>
        </w:r>
      </w:hyperlink>
      <w:r w:rsidR="009A66CE" w:rsidRPr="00D92328">
        <w:rPr>
          <w:rFonts w:ascii="Times New Roman" w:hAnsi="Times New Roman" w:cs="Times New Roman"/>
          <w:i/>
          <w:sz w:val="28"/>
          <w:szCs w:val="28"/>
        </w:rPr>
        <w:t xml:space="preserve"> Rhizoma)</w:t>
      </w:r>
      <w:r w:rsidR="009A66CE" w:rsidRPr="00EB19B2">
        <w:rPr>
          <w:rFonts w:ascii="Times New Roman" w:hAnsi="Times New Roman" w:cs="Times New Roman"/>
          <w:b/>
          <w:sz w:val="28"/>
          <w:szCs w:val="28"/>
        </w:rPr>
        <w:t xml:space="preserve"> </w:t>
      </w:r>
      <w:r w:rsidR="009A66CE" w:rsidRPr="00EB19B2">
        <w:rPr>
          <w:rFonts w:ascii="Times New Roman" w:hAnsi="Times New Roman" w:cs="Times New Roman"/>
          <w:sz w:val="28"/>
          <w:szCs w:val="28"/>
        </w:rPr>
        <w:t xml:space="preserve">— підземний багаторічний </w:t>
      </w:r>
      <w:hyperlink r:id="rId35" w:tooltip="Пагін" w:history="1">
        <w:r w:rsidR="009A66CE" w:rsidRPr="00EB19B2">
          <w:rPr>
            <w:rStyle w:val="a8"/>
            <w:rFonts w:ascii="Times New Roman" w:hAnsi="Times New Roman" w:cs="Times New Roman"/>
            <w:color w:val="auto"/>
            <w:sz w:val="28"/>
            <w:szCs w:val="28"/>
            <w:u w:val="none"/>
          </w:rPr>
          <w:t>пагін</w:t>
        </w:r>
      </w:hyperlink>
      <w:r w:rsidR="009A66CE" w:rsidRPr="00EB19B2">
        <w:rPr>
          <w:rFonts w:ascii="Times New Roman" w:hAnsi="Times New Roman" w:cs="Times New Roman"/>
          <w:sz w:val="28"/>
          <w:szCs w:val="28"/>
        </w:rPr>
        <w:t xml:space="preserve"> у </w:t>
      </w:r>
      <w:hyperlink r:id="rId36" w:tooltip="Кущ" w:history="1">
        <w:r w:rsidR="009A66CE" w:rsidRPr="00EB19B2">
          <w:rPr>
            <w:rStyle w:val="a8"/>
            <w:rFonts w:ascii="Times New Roman" w:hAnsi="Times New Roman" w:cs="Times New Roman"/>
            <w:color w:val="auto"/>
            <w:sz w:val="28"/>
            <w:szCs w:val="28"/>
            <w:u w:val="none"/>
          </w:rPr>
          <w:t>кущів</w:t>
        </w:r>
      </w:hyperlink>
      <w:r w:rsidR="009A66CE" w:rsidRPr="00EB19B2">
        <w:rPr>
          <w:rFonts w:ascii="Times New Roman" w:hAnsi="Times New Roman" w:cs="Times New Roman"/>
          <w:sz w:val="28"/>
          <w:szCs w:val="28"/>
        </w:rPr>
        <w:t xml:space="preserve">, </w:t>
      </w:r>
      <w:hyperlink r:id="rId37" w:tooltip="Напівкущ" w:history="1">
        <w:r w:rsidR="009A66CE" w:rsidRPr="00EB19B2">
          <w:rPr>
            <w:rStyle w:val="a8"/>
            <w:rFonts w:ascii="Times New Roman" w:hAnsi="Times New Roman" w:cs="Times New Roman"/>
            <w:color w:val="auto"/>
            <w:sz w:val="28"/>
            <w:szCs w:val="28"/>
            <w:u w:val="none"/>
          </w:rPr>
          <w:t>напівкущів</w:t>
        </w:r>
      </w:hyperlink>
      <w:r w:rsidR="009A66CE" w:rsidRPr="00EB19B2">
        <w:rPr>
          <w:rFonts w:ascii="Times New Roman" w:hAnsi="Times New Roman" w:cs="Times New Roman"/>
          <w:sz w:val="28"/>
          <w:szCs w:val="28"/>
        </w:rPr>
        <w:t xml:space="preserve"> і багаторічних трав'янистих рослин, що виконує функцію відкладання запасних поживних речовин, вегетативного відновлення і розмноження; Кореневище від кореня відрізняється анатомічною будовою, відсутністю кореневого чохлика, наявністю лускоподібних листків, бруньок і додаткових коренів.</w:t>
      </w:r>
    </w:p>
    <w:p w:rsidR="009A66CE" w:rsidRPr="00D92328" w:rsidRDefault="009A66CE" w:rsidP="009A66CE">
      <w:pPr>
        <w:spacing w:line="240" w:lineRule="auto"/>
        <w:jc w:val="both"/>
        <w:rPr>
          <w:rFonts w:ascii="Times New Roman" w:hAnsi="Times New Roman" w:cs="Times New Roman"/>
          <w:sz w:val="28"/>
          <w:szCs w:val="28"/>
        </w:rPr>
      </w:pPr>
      <w:r w:rsidRPr="00D92328">
        <w:rPr>
          <w:rFonts w:ascii="Times New Roman" w:hAnsi="Times New Roman" w:cs="Times New Roman"/>
          <w:sz w:val="28"/>
          <w:szCs w:val="28"/>
        </w:rPr>
        <w:t>Квітка</w:t>
      </w:r>
      <w:r w:rsidR="00725D48">
        <w:rPr>
          <w:rFonts w:ascii="Times New Roman" w:hAnsi="Times New Roman" w:cs="Times New Roman"/>
          <w:sz w:val="28"/>
          <w:szCs w:val="28"/>
        </w:rPr>
        <w:t xml:space="preserve"> </w:t>
      </w:r>
      <w:r w:rsidRPr="00D92328">
        <w:rPr>
          <w:rFonts w:ascii="Times New Roman" w:hAnsi="Times New Roman" w:cs="Times New Roman"/>
          <w:i/>
          <w:sz w:val="28"/>
          <w:szCs w:val="28"/>
        </w:rPr>
        <w:t>(</w:t>
      </w:r>
      <w:hyperlink r:id="rId38" w:tooltip="Латинська мова" w:history="1">
        <w:r w:rsidRPr="00D92328">
          <w:rPr>
            <w:rStyle w:val="a8"/>
            <w:rFonts w:ascii="Times New Roman" w:hAnsi="Times New Roman" w:cs="Times New Roman"/>
            <w:i/>
            <w:color w:val="auto"/>
            <w:sz w:val="28"/>
            <w:szCs w:val="28"/>
            <w:u w:val="none"/>
          </w:rPr>
          <w:t>лат.</w:t>
        </w:r>
      </w:hyperlink>
      <w:r w:rsidRPr="00D92328">
        <w:rPr>
          <w:rFonts w:ascii="Times New Roman" w:hAnsi="Times New Roman" w:cs="Times New Roman"/>
          <w:i/>
          <w:sz w:val="28"/>
          <w:szCs w:val="28"/>
        </w:rPr>
        <w:t>Flos</w:t>
      </w:r>
      <w:r w:rsidR="00D92328">
        <w:rPr>
          <w:rFonts w:ascii="Times New Roman" w:hAnsi="Times New Roman" w:cs="Times New Roman"/>
          <w:sz w:val="28"/>
          <w:szCs w:val="28"/>
        </w:rPr>
        <w:t>) – генеративний орган покритонасінних рослин; вкорочений та обмежений у рості спеціалізований пагін.</w:t>
      </w:r>
    </w:p>
    <w:p w:rsidR="009A66CE" w:rsidRPr="00EB19B2" w:rsidRDefault="000160A3" w:rsidP="009A66CE">
      <w:pPr>
        <w:spacing w:line="240" w:lineRule="auto"/>
        <w:jc w:val="both"/>
        <w:rPr>
          <w:rFonts w:ascii="Times New Roman" w:hAnsi="Times New Roman" w:cs="Times New Roman"/>
          <w:sz w:val="28"/>
          <w:szCs w:val="28"/>
        </w:rPr>
      </w:pPr>
      <w:hyperlink r:id="rId39" w:tooltip="Кора рослин" w:history="1">
        <w:r w:rsidR="009A66CE" w:rsidRPr="00D92328">
          <w:rPr>
            <w:rStyle w:val="a8"/>
            <w:rFonts w:ascii="Times New Roman" w:hAnsi="Times New Roman" w:cs="Times New Roman"/>
            <w:color w:val="auto"/>
            <w:sz w:val="28"/>
            <w:szCs w:val="28"/>
            <w:u w:val="none"/>
          </w:rPr>
          <w:t>Кора</w:t>
        </w:r>
      </w:hyperlink>
      <w:r w:rsidR="009A66CE" w:rsidRPr="00D92328">
        <w:rPr>
          <w:rFonts w:ascii="Times New Roman" w:hAnsi="Times New Roman" w:cs="Times New Roman"/>
          <w:sz w:val="28"/>
          <w:szCs w:val="28"/>
        </w:rPr>
        <w:t xml:space="preserve"> </w:t>
      </w:r>
      <w:r w:rsidR="009A66CE" w:rsidRPr="00D92328">
        <w:rPr>
          <w:rFonts w:ascii="Times New Roman" w:hAnsi="Times New Roman" w:cs="Times New Roman"/>
          <w:i/>
          <w:sz w:val="28"/>
          <w:szCs w:val="28"/>
        </w:rPr>
        <w:t>(</w:t>
      </w:r>
      <w:hyperlink r:id="rId40" w:tooltip="Латинська мова" w:history="1">
        <w:r w:rsidR="009A66CE" w:rsidRPr="00D92328">
          <w:rPr>
            <w:rStyle w:val="a8"/>
            <w:rFonts w:ascii="Times New Roman" w:hAnsi="Times New Roman" w:cs="Times New Roman"/>
            <w:i/>
            <w:color w:val="auto"/>
            <w:sz w:val="28"/>
            <w:szCs w:val="28"/>
            <w:u w:val="none"/>
          </w:rPr>
          <w:t>лат.</w:t>
        </w:r>
      </w:hyperlink>
      <w:r w:rsidR="009A66CE" w:rsidRPr="00D92328">
        <w:rPr>
          <w:rFonts w:ascii="Times New Roman" w:hAnsi="Times New Roman" w:cs="Times New Roman"/>
          <w:i/>
          <w:sz w:val="28"/>
          <w:szCs w:val="28"/>
        </w:rPr>
        <w:t xml:space="preserve"> Cortex)</w:t>
      </w:r>
      <w:r w:rsidR="009A66CE" w:rsidRPr="00D92328">
        <w:rPr>
          <w:rFonts w:ascii="Times New Roman" w:hAnsi="Times New Roman" w:cs="Times New Roman"/>
          <w:sz w:val="28"/>
          <w:szCs w:val="28"/>
        </w:rPr>
        <w:t xml:space="preserve"> </w:t>
      </w:r>
      <w:r w:rsidR="009A66CE" w:rsidRPr="00EB19B2">
        <w:rPr>
          <w:rFonts w:ascii="Times New Roman" w:hAnsi="Times New Roman" w:cs="Times New Roman"/>
          <w:sz w:val="28"/>
          <w:szCs w:val="28"/>
        </w:rPr>
        <w:t>— зовнішня частина стебла і кореня, відділена від центральної частини твірною тканиною (</w:t>
      </w:r>
      <w:hyperlink r:id="rId41" w:tooltip="Камбій" w:history="1">
        <w:r w:rsidR="009A66CE" w:rsidRPr="00EB19B2">
          <w:rPr>
            <w:rStyle w:val="a8"/>
            <w:rFonts w:ascii="Times New Roman" w:hAnsi="Times New Roman" w:cs="Times New Roman"/>
            <w:color w:val="auto"/>
            <w:sz w:val="28"/>
            <w:szCs w:val="28"/>
            <w:u w:val="none"/>
          </w:rPr>
          <w:t>камбієм</w:t>
        </w:r>
      </w:hyperlink>
      <w:r w:rsidR="009A66CE" w:rsidRPr="00EB19B2">
        <w:rPr>
          <w:rFonts w:ascii="Times New Roman" w:hAnsi="Times New Roman" w:cs="Times New Roman"/>
          <w:sz w:val="28"/>
          <w:szCs w:val="28"/>
        </w:rPr>
        <w:t>). По корі від листків до коренів і плодів пересуваються пластичні речовини. Кора захищає рослину від шкідливих впливів зовнішнього середовища, в ній відкладаються різні поживні речовини;</w:t>
      </w:r>
    </w:p>
    <w:p w:rsidR="009A66CE" w:rsidRPr="00D92328" w:rsidRDefault="009A66CE" w:rsidP="009A66CE">
      <w:pPr>
        <w:spacing w:line="240" w:lineRule="auto"/>
        <w:jc w:val="both"/>
        <w:rPr>
          <w:rFonts w:ascii="Times New Roman" w:hAnsi="Times New Roman" w:cs="Times New Roman"/>
          <w:sz w:val="28"/>
          <w:szCs w:val="28"/>
        </w:rPr>
      </w:pPr>
      <w:r w:rsidRPr="00D92328">
        <w:rPr>
          <w:rFonts w:ascii="Times New Roman" w:hAnsi="Times New Roman" w:cs="Times New Roman"/>
          <w:sz w:val="28"/>
          <w:szCs w:val="28"/>
        </w:rPr>
        <w:t xml:space="preserve">Листок </w:t>
      </w:r>
      <w:r w:rsidRPr="00D92328">
        <w:rPr>
          <w:rFonts w:ascii="Times New Roman" w:hAnsi="Times New Roman" w:cs="Times New Roman"/>
          <w:i/>
          <w:sz w:val="28"/>
          <w:szCs w:val="28"/>
        </w:rPr>
        <w:t>(</w:t>
      </w:r>
      <w:hyperlink r:id="rId42" w:tooltip="Латинська мова" w:history="1">
        <w:r w:rsidRPr="00D92328">
          <w:rPr>
            <w:rStyle w:val="a8"/>
            <w:rFonts w:ascii="Times New Roman" w:hAnsi="Times New Roman" w:cs="Times New Roman"/>
            <w:i/>
            <w:color w:val="auto"/>
            <w:sz w:val="28"/>
            <w:szCs w:val="28"/>
            <w:u w:val="none"/>
          </w:rPr>
          <w:t>лат.</w:t>
        </w:r>
      </w:hyperlink>
      <w:r w:rsidRPr="00D92328">
        <w:rPr>
          <w:rFonts w:ascii="Times New Roman" w:hAnsi="Times New Roman" w:cs="Times New Roman"/>
          <w:i/>
          <w:sz w:val="28"/>
          <w:szCs w:val="28"/>
        </w:rPr>
        <w:t xml:space="preserve"> Folia)</w:t>
      </w:r>
      <w:r w:rsidRPr="00EB19B2">
        <w:rPr>
          <w:rFonts w:ascii="Times New Roman" w:hAnsi="Times New Roman" w:cs="Times New Roman"/>
          <w:sz w:val="28"/>
          <w:szCs w:val="28"/>
        </w:rPr>
        <w:t xml:space="preserve"> — один з головних вегетативних органів вищих рослин. Типовий листок складається з листкової пластинки (lamina), черешка </w:t>
      </w:r>
      <w:r w:rsidRPr="00D92328">
        <w:rPr>
          <w:rFonts w:ascii="Times New Roman" w:hAnsi="Times New Roman" w:cs="Times New Roman"/>
          <w:sz w:val="28"/>
          <w:szCs w:val="28"/>
        </w:rPr>
        <w:t>(petiolus) та прилистків (stipulae);</w:t>
      </w:r>
    </w:p>
    <w:p w:rsidR="009A66CE" w:rsidRPr="00E73E20" w:rsidRDefault="00E73E20" w:rsidP="009A66CE">
      <w:pPr>
        <w:spacing w:line="240" w:lineRule="auto"/>
        <w:rPr>
          <w:rFonts w:ascii="Times New Roman" w:hAnsi="Times New Roman" w:cs="Times New Roman"/>
          <w:sz w:val="28"/>
          <w:szCs w:val="28"/>
        </w:rPr>
      </w:pPr>
      <w:r w:rsidRPr="00E73E20">
        <w:rPr>
          <w:rFonts w:ascii="Times New Roman" w:hAnsi="Times New Roman" w:cs="Times New Roman"/>
          <w:sz w:val="28"/>
          <w:szCs w:val="28"/>
        </w:rPr>
        <w:t xml:space="preserve">Насінина </w:t>
      </w:r>
      <w:r w:rsidR="009A66CE" w:rsidRPr="00D92328">
        <w:rPr>
          <w:rFonts w:ascii="Times New Roman" w:hAnsi="Times New Roman" w:cs="Times New Roman"/>
          <w:sz w:val="28"/>
          <w:szCs w:val="28"/>
        </w:rPr>
        <w:t>(</w:t>
      </w:r>
      <w:hyperlink r:id="rId43" w:tooltip="Латинська мова" w:history="1">
        <w:r w:rsidR="009A66CE" w:rsidRPr="00D92328">
          <w:rPr>
            <w:rStyle w:val="a8"/>
            <w:rFonts w:ascii="Times New Roman" w:hAnsi="Times New Roman" w:cs="Times New Roman"/>
            <w:i/>
            <w:color w:val="auto"/>
            <w:sz w:val="28"/>
            <w:szCs w:val="28"/>
            <w:u w:val="none"/>
          </w:rPr>
          <w:t>лат.</w:t>
        </w:r>
      </w:hyperlink>
      <w:r>
        <w:rPr>
          <w:rFonts w:ascii="Times New Roman" w:hAnsi="Times New Roman" w:cs="Times New Roman"/>
          <w:i/>
          <w:sz w:val="28"/>
          <w:szCs w:val="28"/>
        </w:rPr>
        <w:t xml:space="preserve"> Semina) – </w:t>
      </w:r>
      <w:r>
        <w:rPr>
          <w:rFonts w:ascii="Times New Roman" w:hAnsi="Times New Roman" w:cs="Times New Roman"/>
          <w:sz w:val="28"/>
          <w:szCs w:val="28"/>
        </w:rPr>
        <w:t>генеративний орган насінних рослин, який утворюється з насінного зачатка і містить зародок.</w:t>
      </w:r>
    </w:p>
    <w:p w:rsidR="009A66CE" w:rsidRPr="00F148CE" w:rsidRDefault="000160A3" w:rsidP="00704817">
      <w:pPr>
        <w:numPr>
          <w:ilvl w:val="0"/>
          <w:numId w:val="2"/>
        </w:numPr>
        <w:shd w:val="clear" w:color="auto" w:fill="FFFFFF"/>
        <w:spacing w:before="100" w:beforeAutospacing="1" w:after="24" w:line="240" w:lineRule="auto"/>
        <w:ind w:left="384"/>
        <w:jc w:val="both"/>
        <w:rPr>
          <w:rFonts w:ascii="Times New Roman" w:eastAsia="Times New Roman" w:hAnsi="Times New Roman" w:cs="Times New Roman"/>
          <w:sz w:val="28"/>
          <w:szCs w:val="28"/>
          <w:lang w:eastAsia="ru-RU"/>
        </w:rPr>
      </w:pPr>
      <w:hyperlink r:id="rId44" w:tooltip="Пагін" w:history="1">
        <w:r w:rsidR="009A66CE" w:rsidRPr="00D92328">
          <w:rPr>
            <w:rFonts w:ascii="Times New Roman" w:eastAsia="Times New Roman" w:hAnsi="Times New Roman" w:cs="Times New Roman"/>
            <w:bCs/>
            <w:iCs/>
            <w:sz w:val="28"/>
            <w:szCs w:val="28"/>
            <w:lang w:eastAsia="ru-RU"/>
          </w:rPr>
          <w:t>Пагін</w:t>
        </w:r>
      </w:hyperlink>
      <w:r w:rsidR="009A66CE" w:rsidRPr="00F148CE">
        <w:rPr>
          <w:rFonts w:ascii="Times New Roman" w:eastAsia="Times New Roman" w:hAnsi="Times New Roman" w:cs="Times New Roman"/>
          <w:b/>
          <w:bCs/>
          <w:i/>
          <w:iCs/>
          <w:sz w:val="28"/>
          <w:szCs w:val="28"/>
          <w:lang w:eastAsia="ru-RU"/>
        </w:rPr>
        <w:t xml:space="preserve"> </w:t>
      </w:r>
      <w:r w:rsidR="009A66CE" w:rsidRPr="00F148CE">
        <w:rPr>
          <w:rFonts w:ascii="Times New Roman" w:eastAsia="Times New Roman" w:hAnsi="Times New Roman" w:cs="Times New Roman"/>
          <w:sz w:val="28"/>
          <w:szCs w:val="28"/>
          <w:lang w:eastAsia="ru-RU"/>
        </w:rPr>
        <w:t>(</w:t>
      </w:r>
      <w:hyperlink r:id="rId45" w:tooltip="Латинська мова" w:history="1">
        <w:r w:rsidR="009A66CE" w:rsidRPr="00F148CE">
          <w:rPr>
            <w:rFonts w:ascii="Times New Roman" w:eastAsia="Times New Roman" w:hAnsi="Times New Roman" w:cs="Times New Roman"/>
            <w:sz w:val="28"/>
            <w:szCs w:val="28"/>
            <w:lang w:eastAsia="ru-RU"/>
          </w:rPr>
          <w:t>лат.</w:t>
        </w:r>
      </w:hyperlink>
      <w:r w:rsidR="009A66CE" w:rsidRPr="00F148CE">
        <w:rPr>
          <w:rFonts w:ascii="Times New Roman" w:eastAsia="Times New Roman" w:hAnsi="Times New Roman" w:cs="Times New Roman"/>
          <w:sz w:val="28"/>
          <w:szCs w:val="28"/>
          <w:lang w:eastAsia="ru-RU"/>
        </w:rPr>
        <w:t xml:space="preserve"> </w:t>
      </w:r>
      <w:r w:rsidR="009A66CE" w:rsidRPr="00F148CE">
        <w:rPr>
          <w:rFonts w:ascii="Times New Roman" w:eastAsia="Times New Roman" w:hAnsi="Times New Roman" w:cs="Times New Roman"/>
          <w:i/>
          <w:iCs/>
          <w:sz w:val="28"/>
          <w:szCs w:val="28"/>
          <w:lang w:val="la-Latn" w:eastAsia="ru-RU"/>
        </w:rPr>
        <w:t>Cormi</w:t>
      </w:r>
      <w:r w:rsidR="009A66CE" w:rsidRPr="00D92328">
        <w:rPr>
          <w:rFonts w:ascii="Times New Roman" w:eastAsia="Times New Roman" w:hAnsi="Times New Roman" w:cs="Times New Roman"/>
          <w:sz w:val="28"/>
          <w:szCs w:val="28"/>
          <w:lang w:eastAsia="ru-RU"/>
        </w:rPr>
        <w:t xml:space="preserve">), </w:t>
      </w:r>
      <w:hyperlink r:id="rId46" w:tooltip="Пагін" w:history="1">
        <w:r w:rsidR="009A66CE" w:rsidRPr="00D92328">
          <w:rPr>
            <w:rFonts w:ascii="Times New Roman" w:eastAsia="Times New Roman" w:hAnsi="Times New Roman" w:cs="Times New Roman"/>
            <w:bCs/>
            <w:iCs/>
            <w:sz w:val="28"/>
            <w:szCs w:val="28"/>
            <w:lang w:eastAsia="ru-RU"/>
          </w:rPr>
          <w:t>Па́гони</w:t>
        </w:r>
      </w:hyperlink>
      <w:r w:rsidR="009A66CE" w:rsidRPr="00F148CE">
        <w:rPr>
          <w:rFonts w:ascii="Times New Roman" w:eastAsia="Times New Roman" w:hAnsi="Times New Roman" w:cs="Times New Roman"/>
          <w:sz w:val="28"/>
          <w:szCs w:val="28"/>
          <w:lang w:eastAsia="ru-RU"/>
        </w:rPr>
        <w:t xml:space="preserve"> (</w:t>
      </w:r>
      <w:hyperlink r:id="rId47" w:tooltip="Латинська мова" w:history="1">
        <w:r w:rsidR="009A66CE" w:rsidRPr="00F148CE">
          <w:rPr>
            <w:rFonts w:ascii="Times New Roman" w:eastAsia="Times New Roman" w:hAnsi="Times New Roman" w:cs="Times New Roman"/>
            <w:sz w:val="28"/>
            <w:szCs w:val="28"/>
            <w:u w:val="single"/>
            <w:lang w:eastAsia="ru-RU"/>
          </w:rPr>
          <w:t>лат.</w:t>
        </w:r>
      </w:hyperlink>
      <w:r w:rsidR="009A66CE" w:rsidRPr="00F148CE">
        <w:rPr>
          <w:rFonts w:ascii="Times New Roman" w:eastAsia="Times New Roman" w:hAnsi="Times New Roman" w:cs="Times New Roman"/>
          <w:sz w:val="28"/>
          <w:szCs w:val="28"/>
          <w:lang w:eastAsia="ru-RU"/>
        </w:rPr>
        <w:t xml:space="preserve"> </w:t>
      </w:r>
      <w:r w:rsidR="009A66CE" w:rsidRPr="00F148CE">
        <w:rPr>
          <w:rFonts w:ascii="Times New Roman" w:eastAsia="Times New Roman" w:hAnsi="Times New Roman" w:cs="Times New Roman"/>
          <w:i/>
          <w:iCs/>
          <w:sz w:val="28"/>
          <w:szCs w:val="28"/>
          <w:lang w:val="la-Latn" w:eastAsia="ru-RU"/>
        </w:rPr>
        <w:t>Cormus</w:t>
      </w:r>
      <w:r w:rsidR="009A66CE" w:rsidRPr="00F148CE">
        <w:rPr>
          <w:rFonts w:ascii="Times New Roman" w:eastAsia="Times New Roman" w:hAnsi="Times New Roman" w:cs="Times New Roman"/>
          <w:sz w:val="28"/>
          <w:szCs w:val="28"/>
          <w:lang w:eastAsia="ru-RU"/>
        </w:rPr>
        <w:t xml:space="preserve">) — один з основних органів вищих рослин, що складається з осьової стеблової частини, листків і </w:t>
      </w:r>
      <w:r w:rsidR="009A66CE" w:rsidRPr="00F148CE">
        <w:rPr>
          <w:rFonts w:ascii="Times New Roman" w:eastAsia="Times New Roman" w:hAnsi="Times New Roman" w:cs="Times New Roman"/>
          <w:sz w:val="28"/>
          <w:szCs w:val="28"/>
          <w:lang w:eastAsia="ru-RU"/>
        </w:rPr>
        <w:lastRenderedPageBreak/>
        <w:t>бруньок. Має вузли (ділянка стебла, що несе листки) і меживузля. У багатьох рослин утворюються надземні і підземні видозміни пагона (</w:t>
      </w:r>
      <w:hyperlink r:id="rId48" w:tooltip="Колючки" w:history="1">
        <w:r w:rsidR="009A66CE" w:rsidRPr="00F148CE">
          <w:rPr>
            <w:rFonts w:ascii="Times New Roman" w:eastAsia="Times New Roman" w:hAnsi="Times New Roman" w:cs="Times New Roman"/>
            <w:sz w:val="28"/>
            <w:szCs w:val="28"/>
            <w:lang w:eastAsia="ru-RU"/>
          </w:rPr>
          <w:t>колючки</w:t>
        </w:r>
      </w:hyperlink>
      <w:r w:rsidR="009A66CE" w:rsidRPr="00F148CE">
        <w:rPr>
          <w:rFonts w:ascii="Times New Roman" w:eastAsia="Times New Roman" w:hAnsi="Times New Roman" w:cs="Times New Roman"/>
          <w:sz w:val="28"/>
          <w:szCs w:val="28"/>
          <w:lang w:eastAsia="ru-RU"/>
        </w:rPr>
        <w:t xml:space="preserve">, </w:t>
      </w:r>
      <w:hyperlink r:id="rId49" w:tooltip="Вусики" w:history="1">
        <w:r w:rsidR="009A66CE" w:rsidRPr="00F148CE">
          <w:rPr>
            <w:rFonts w:ascii="Times New Roman" w:eastAsia="Times New Roman" w:hAnsi="Times New Roman" w:cs="Times New Roman"/>
            <w:sz w:val="28"/>
            <w:szCs w:val="28"/>
            <w:lang w:eastAsia="ru-RU"/>
          </w:rPr>
          <w:t>вусики</w:t>
        </w:r>
      </w:hyperlink>
      <w:r w:rsidR="009A66CE" w:rsidRPr="00F148CE">
        <w:rPr>
          <w:rFonts w:ascii="Times New Roman" w:eastAsia="Times New Roman" w:hAnsi="Times New Roman" w:cs="Times New Roman"/>
          <w:sz w:val="28"/>
          <w:szCs w:val="28"/>
          <w:lang w:eastAsia="ru-RU"/>
        </w:rPr>
        <w:t xml:space="preserve">, </w:t>
      </w:r>
      <w:hyperlink r:id="rId50" w:tooltip="Кладодій (ще не написана)" w:history="1">
        <w:r w:rsidR="009A66CE" w:rsidRPr="00F148CE">
          <w:rPr>
            <w:rFonts w:ascii="Times New Roman" w:eastAsia="Times New Roman" w:hAnsi="Times New Roman" w:cs="Times New Roman"/>
            <w:sz w:val="28"/>
            <w:szCs w:val="28"/>
            <w:lang w:eastAsia="ru-RU"/>
          </w:rPr>
          <w:t>кладодії</w:t>
        </w:r>
      </w:hyperlink>
      <w:r w:rsidR="009A66CE" w:rsidRPr="00F148CE">
        <w:rPr>
          <w:rFonts w:ascii="Times New Roman" w:eastAsia="Times New Roman" w:hAnsi="Times New Roman" w:cs="Times New Roman"/>
          <w:sz w:val="28"/>
          <w:szCs w:val="28"/>
          <w:lang w:eastAsia="ru-RU"/>
        </w:rPr>
        <w:t xml:space="preserve">, </w:t>
      </w:r>
      <w:hyperlink r:id="rId51" w:tooltip="Бульба" w:history="1">
        <w:r w:rsidR="009A66CE" w:rsidRPr="00F148CE">
          <w:rPr>
            <w:rFonts w:ascii="Times New Roman" w:eastAsia="Times New Roman" w:hAnsi="Times New Roman" w:cs="Times New Roman"/>
            <w:sz w:val="28"/>
            <w:szCs w:val="28"/>
            <w:lang w:eastAsia="ru-RU"/>
          </w:rPr>
          <w:t>бульби</w:t>
        </w:r>
      </w:hyperlink>
      <w:r w:rsidR="009A66CE" w:rsidRPr="00F148CE">
        <w:rPr>
          <w:rFonts w:ascii="Times New Roman" w:eastAsia="Times New Roman" w:hAnsi="Times New Roman" w:cs="Times New Roman"/>
          <w:sz w:val="28"/>
          <w:szCs w:val="28"/>
          <w:lang w:eastAsia="ru-RU"/>
        </w:rPr>
        <w:t xml:space="preserve">, </w:t>
      </w:r>
      <w:hyperlink r:id="rId52" w:tooltip="Цибулина" w:history="1">
        <w:r w:rsidR="009A66CE" w:rsidRPr="00F148CE">
          <w:rPr>
            <w:rFonts w:ascii="Times New Roman" w:eastAsia="Times New Roman" w:hAnsi="Times New Roman" w:cs="Times New Roman"/>
            <w:sz w:val="28"/>
            <w:szCs w:val="28"/>
            <w:lang w:eastAsia="ru-RU"/>
          </w:rPr>
          <w:t>цибулини</w:t>
        </w:r>
      </w:hyperlink>
      <w:r w:rsidR="009A66CE" w:rsidRPr="00F148CE">
        <w:rPr>
          <w:rFonts w:ascii="Times New Roman" w:eastAsia="Times New Roman" w:hAnsi="Times New Roman" w:cs="Times New Roman"/>
          <w:sz w:val="28"/>
          <w:szCs w:val="28"/>
          <w:lang w:eastAsia="ru-RU"/>
        </w:rPr>
        <w:t xml:space="preserve">, </w:t>
      </w:r>
      <w:hyperlink r:id="rId53" w:tooltip="Кореневище" w:history="1">
        <w:r w:rsidR="009A66CE" w:rsidRPr="00F148CE">
          <w:rPr>
            <w:rFonts w:ascii="Times New Roman" w:eastAsia="Times New Roman" w:hAnsi="Times New Roman" w:cs="Times New Roman"/>
            <w:sz w:val="28"/>
            <w:szCs w:val="28"/>
            <w:lang w:eastAsia="ru-RU"/>
          </w:rPr>
          <w:t>кореневища</w:t>
        </w:r>
      </w:hyperlink>
      <w:r w:rsidR="009A66CE" w:rsidRPr="00F148CE">
        <w:rPr>
          <w:rFonts w:ascii="Times New Roman" w:eastAsia="Times New Roman" w:hAnsi="Times New Roman" w:cs="Times New Roman"/>
          <w:sz w:val="28"/>
          <w:szCs w:val="28"/>
          <w:lang w:eastAsia="ru-RU"/>
        </w:rPr>
        <w:t>);</w:t>
      </w:r>
    </w:p>
    <w:p w:rsidR="009A66CE" w:rsidRPr="00F148CE" w:rsidRDefault="000160A3" w:rsidP="00704817">
      <w:pPr>
        <w:numPr>
          <w:ilvl w:val="0"/>
          <w:numId w:val="2"/>
        </w:numPr>
        <w:shd w:val="clear" w:color="auto" w:fill="FFFFFF"/>
        <w:spacing w:before="100" w:beforeAutospacing="1" w:after="24" w:line="240" w:lineRule="auto"/>
        <w:ind w:left="384"/>
        <w:jc w:val="both"/>
        <w:rPr>
          <w:rFonts w:ascii="Times New Roman" w:eastAsia="Times New Roman" w:hAnsi="Times New Roman" w:cs="Times New Roman"/>
          <w:sz w:val="28"/>
          <w:szCs w:val="28"/>
          <w:lang w:eastAsia="ru-RU"/>
        </w:rPr>
      </w:pPr>
      <w:hyperlink r:id="rId54" w:tooltip="Плід" w:history="1">
        <w:r w:rsidR="009A66CE" w:rsidRPr="00D92328">
          <w:rPr>
            <w:rFonts w:ascii="Times New Roman" w:eastAsia="Times New Roman" w:hAnsi="Times New Roman" w:cs="Times New Roman"/>
            <w:bCs/>
            <w:iCs/>
            <w:sz w:val="28"/>
            <w:szCs w:val="28"/>
            <w:lang w:eastAsia="ru-RU"/>
          </w:rPr>
          <w:t>Плоди</w:t>
        </w:r>
      </w:hyperlink>
      <w:r w:rsidR="009A66CE" w:rsidRPr="00F148CE">
        <w:rPr>
          <w:rFonts w:ascii="Times New Roman" w:eastAsia="Times New Roman" w:hAnsi="Times New Roman" w:cs="Times New Roman"/>
          <w:sz w:val="28"/>
          <w:szCs w:val="28"/>
          <w:lang w:eastAsia="ru-RU"/>
        </w:rPr>
        <w:t xml:space="preserve"> (</w:t>
      </w:r>
      <w:hyperlink r:id="rId55" w:tooltip="Латинська мова" w:history="1">
        <w:r w:rsidR="009A66CE" w:rsidRPr="00F148CE">
          <w:rPr>
            <w:rFonts w:ascii="Times New Roman" w:eastAsia="Times New Roman" w:hAnsi="Times New Roman" w:cs="Times New Roman"/>
            <w:sz w:val="28"/>
            <w:szCs w:val="28"/>
            <w:lang w:eastAsia="ru-RU"/>
          </w:rPr>
          <w:t>лат.</w:t>
        </w:r>
      </w:hyperlink>
      <w:r w:rsidR="009A66CE" w:rsidRPr="00F148CE">
        <w:rPr>
          <w:rFonts w:ascii="Times New Roman" w:eastAsia="Times New Roman" w:hAnsi="Times New Roman" w:cs="Times New Roman"/>
          <w:sz w:val="28"/>
          <w:szCs w:val="28"/>
          <w:lang w:eastAsia="ru-RU"/>
        </w:rPr>
        <w:t xml:space="preserve"> </w:t>
      </w:r>
      <w:r w:rsidR="009A66CE" w:rsidRPr="00F148CE">
        <w:rPr>
          <w:rFonts w:ascii="Times New Roman" w:eastAsia="Times New Roman" w:hAnsi="Times New Roman" w:cs="Times New Roman"/>
          <w:i/>
          <w:iCs/>
          <w:sz w:val="28"/>
          <w:szCs w:val="28"/>
          <w:lang w:val="la-Latn" w:eastAsia="ru-RU"/>
        </w:rPr>
        <w:t>Fructus</w:t>
      </w:r>
      <w:r w:rsidR="00D92328">
        <w:rPr>
          <w:rFonts w:ascii="Times New Roman" w:eastAsia="Times New Roman" w:hAnsi="Times New Roman" w:cs="Times New Roman"/>
          <w:sz w:val="28"/>
          <w:szCs w:val="28"/>
          <w:lang w:eastAsia="ru-RU"/>
        </w:rPr>
        <w:t>) – генеративний</w:t>
      </w:r>
      <w:r w:rsidR="00D92328">
        <w:rPr>
          <w:rFonts w:ascii="Times New Roman" w:eastAsia="Times New Roman" w:hAnsi="Times New Roman" w:cs="Times New Roman"/>
          <w:sz w:val="28"/>
          <w:szCs w:val="28"/>
          <w:lang w:eastAsia="ru-RU"/>
        </w:rPr>
        <w:tab/>
        <w:t xml:space="preserve"> орган квіткових рослин, що містить насіння, вкрите оплоднем.</w:t>
      </w:r>
    </w:p>
    <w:p w:rsidR="009A66CE" w:rsidRPr="00EB19B2" w:rsidRDefault="00E73E20" w:rsidP="00704817">
      <w:pPr>
        <w:numPr>
          <w:ilvl w:val="0"/>
          <w:numId w:val="2"/>
        </w:numPr>
        <w:shd w:val="clear" w:color="auto" w:fill="FFFFFF"/>
        <w:spacing w:before="100" w:beforeAutospacing="1" w:after="24" w:line="240" w:lineRule="auto"/>
        <w:ind w:left="384"/>
        <w:jc w:val="both"/>
        <w:rPr>
          <w:rFonts w:ascii="Times New Roman" w:eastAsia="Times New Roman" w:hAnsi="Times New Roman" w:cs="Times New Roman"/>
          <w:sz w:val="28"/>
          <w:szCs w:val="28"/>
          <w:lang w:eastAsia="ru-RU"/>
        </w:rPr>
      </w:pPr>
      <w:r>
        <w:rPr>
          <w:rFonts w:ascii="Times New Roman" w:eastAsia="Times New Roman" w:hAnsi="Times New Roman" w:cs="Times New Roman"/>
          <w:bCs/>
          <w:iCs/>
          <w:sz w:val="28"/>
          <w:szCs w:val="28"/>
          <w:lang w:eastAsia="ru-RU"/>
        </w:rPr>
        <w:t>Стовпчики з приймочками</w:t>
      </w:r>
      <w:r w:rsidR="009A66CE" w:rsidRPr="00D92328">
        <w:rPr>
          <w:rFonts w:ascii="Times New Roman" w:eastAsia="Times New Roman" w:hAnsi="Times New Roman" w:cs="Times New Roman"/>
          <w:sz w:val="28"/>
          <w:szCs w:val="28"/>
          <w:lang w:eastAsia="ru-RU"/>
        </w:rPr>
        <w:t xml:space="preserve"> </w:t>
      </w:r>
      <w:r w:rsidR="009A66CE" w:rsidRPr="00EB19B2">
        <w:rPr>
          <w:rFonts w:ascii="Times New Roman" w:eastAsia="Times New Roman" w:hAnsi="Times New Roman" w:cs="Times New Roman"/>
          <w:sz w:val="28"/>
          <w:szCs w:val="28"/>
          <w:lang w:eastAsia="ru-RU"/>
        </w:rPr>
        <w:t>(</w:t>
      </w:r>
      <w:hyperlink r:id="rId56" w:tooltip="Латинська мова" w:history="1">
        <w:r w:rsidR="009A66CE" w:rsidRPr="00EB19B2">
          <w:rPr>
            <w:rFonts w:ascii="Times New Roman" w:eastAsia="Times New Roman" w:hAnsi="Times New Roman" w:cs="Times New Roman"/>
            <w:sz w:val="28"/>
            <w:szCs w:val="28"/>
            <w:lang w:eastAsia="ru-RU"/>
          </w:rPr>
          <w:t>лат.</w:t>
        </w:r>
      </w:hyperlink>
      <w:r w:rsidR="009A66CE" w:rsidRPr="00EB19B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i/>
          <w:iCs/>
          <w:sz w:val="28"/>
          <w:szCs w:val="28"/>
          <w:lang w:val="la-Latn" w:eastAsia="ru-RU"/>
        </w:rPr>
        <w:t>Stigm</w:t>
      </w:r>
      <w:r>
        <w:rPr>
          <w:rFonts w:ascii="Times New Roman" w:eastAsia="Times New Roman" w:hAnsi="Times New Roman" w:cs="Times New Roman"/>
          <w:i/>
          <w:iCs/>
          <w:sz w:val="28"/>
          <w:szCs w:val="28"/>
          <w:lang w:val="en-US" w:eastAsia="ru-RU"/>
        </w:rPr>
        <w:t>a</w:t>
      </w:r>
      <w:r w:rsidRPr="00944788">
        <w:rPr>
          <w:rFonts w:ascii="Times New Roman" w:eastAsia="Times New Roman" w:hAnsi="Times New Roman" w:cs="Times New Roman"/>
          <w:i/>
          <w:iCs/>
          <w:sz w:val="28"/>
          <w:szCs w:val="28"/>
          <w:lang w:eastAsia="ru-RU"/>
        </w:rPr>
        <w:t xml:space="preserve"> </w:t>
      </w:r>
      <w:r>
        <w:rPr>
          <w:rFonts w:ascii="Times New Roman" w:eastAsia="Times New Roman" w:hAnsi="Times New Roman" w:cs="Times New Roman"/>
          <w:i/>
          <w:iCs/>
          <w:sz w:val="28"/>
          <w:szCs w:val="28"/>
          <w:lang w:val="en-US" w:eastAsia="ru-RU"/>
        </w:rPr>
        <w:t>et</w:t>
      </w:r>
      <w:r w:rsidRPr="00944788">
        <w:rPr>
          <w:rFonts w:ascii="Times New Roman" w:eastAsia="Times New Roman" w:hAnsi="Times New Roman" w:cs="Times New Roman"/>
          <w:i/>
          <w:iCs/>
          <w:sz w:val="28"/>
          <w:szCs w:val="28"/>
          <w:lang w:eastAsia="ru-RU"/>
        </w:rPr>
        <w:t xml:space="preserve"> </w:t>
      </w:r>
      <w:r>
        <w:rPr>
          <w:rFonts w:ascii="Times New Roman" w:eastAsia="Times New Roman" w:hAnsi="Times New Roman" w:cs="Times New Roman"/>
          <w:i/>
          <w:iCs/>
          <w:sz w:val="28"/>
          <w:szCs w:val="28"/>
          <w:lang w:val="en-US" w:eastAsia="ru-RU"/>
        </w:rPr>
        <w:t>stigmata</w:t>
      </w:r>
      <w:r w:rsidR="009A66CE" w:rsidRPr="00EB19B2">
        <w:rPr>
          <w:rFonts w:ascii="Times New Roman" w:eastAsia="Times New Roman" w:hAnsi="Times New Roman" w:cs="Times New Roman"/>
          <w:i/>
          <w:iCs/>
          <w:sz w:val="28"/>
          <w:szCs w:val="28"/>
          <w:lang w:val="la-Latn" w:eastAsia="ru-RU"/>
        </w:rPr>
        <w:t xml:space="preserve"> Maydis</w:t>
      </w:r>
      <w:r w:rsidR="009A66CE" w:rsidRPr="00EB19B2">
        <w:rPr>
          <w:rFonts w:ascii="Times New Roman" w:eastAsia="Times New Roman" w:hAnsi="Times New Roman" w:cs="Times New Roman"/>
          <w:sz w:val="28"/>
          <w:szCs w:val="28"/>
          <w:lang w:eastAsia="ru-RU"/>
        </w:rPr>
        <w:t>)</w:t>
      </w:r>
      <w:r w:rsidR="00D92328">
        <w:rPr>
          <w:rFonts w:ascii="Times New Roman" w:eastAsia="Times New Roman" w:hAnsi="Times New Roman" w:cs="Times New Roman"/>
          <w:sz w:val="28"/>
          <w:szCs w:val="28"/>
          <w:lang w:eastAsia="ru-RU"/>
        </w:rPr>
        <w:t xml:space="preserve"> – верхня частина маточки, пристосована для уловлювання пилку.</w:t>
      </w:r>
    </w:p>
    <w:p w:rsidR="009A66CE" w:rsidRPr="00F148CE" w:rsidRDefault="009A66CE" w:rsidP="00704817">
      <w:pPr>
        <w:numPr>
          <w:ilvl w:val="0"/>
          <w:numId w:val="2"/>
        </w:numPr>
        <w:shd w:val="clear" w:color="auto" w:fill="FFFFFF"/>
        <w:spacing w:before="100" w:beforeAutospacing="1" w:after="24" w:line="240" w:lineRule="auto"/>
        <w:ind w:left="384"/>
        <w:jc w:val="both"/>
        <w:rPr>
          <w:rFonts w:ascii="Times New Roman" w:eastAsia="Times New Roman" w:hAnsi="Times New Roman" w:cs="Times New Roman"/>
          <w:sz w:val="28"/>
          <w:szCs w:val="28"/>
          <w:lang w:eastAsia="ru-RU"/>
        </w:rPr>
      </w:pPr>
      <w:r w:rsidRPr="00D92328">
        <w:rPr>
          <w:rFonts w:ascii="Times New Roman" w:eastAsia="Times New Roman" w:hAnsi="Times New Roman" w:cs="Times New Roman"/>
          <w:bCs/>
          <w:iCs/>
          <w:sz w:val="28"/>
          <w:szCs w:val="28"/>
          <w:lang w:eastAsia="ru-RU"/>
        </w:rPr>
        <w:t>Трава</w:t>
      </w:r>
      <w:r w:rsidRPr="00EB19B2">
        <w:rPr>
          <w:rFonts w:ascii="Times New Roman" w:eastAsia="Times New Roman" w:hAnsi="Times New Roman" w:cs="Times New Roman"/>
          <w:sz w:val="28"/>
          <w:szCs w:val="28"/>
          <w:lang w:eastAsia="ru-RU"/>
        </w:rPr>
        <w:t xml:space="preserve"> (</w:t>
      </w:r>
      <w:hyperlink r:id="rId57" w:tooltip="Латинська мова" w:history="1">
        <w:r w:rsidRPr="00EB19B2">
          <w:rPr>
            <w:rFonts w:ascii="Times New Roman" w:eastAsia="Times New Roman" w:hAnsi="Times New Roman" w:cs="Times New Roman"/>
            <w:sz w:val="28"/>
            <w:szCs w:val="28"/>
            <w:lang w:eastAsia="ru-RU"/>
          </w:rPr>
          <w:t>лат.</w:t>
        </w:r>
      </w:hyperlink>
      <w:r w:rsidRPr="00EB19B2">
        <w:rPr>
          <w:rFonts w:ascii="Times New Roman" w:eastAsia="Times New Roman" w:hAnsi="Times New Roman" w:cs="Times New Roman"/>
          <w:sz w:val="28"/>
          <w:szCs w:val="28"/>
          <w:lang w:eastAsia="ru-RU"/>
        </w:rPr>
        <w:t xml:space="preserve"> </w:t>
      </w:r>
      <w:r w:rsidRPr="00EB19B2">
        <w:rPr>
          <w:rFonts w:ascii="Times New Roman" w:eastAsia="Times New Roman" w:hAnsi="Times New Roman" w:cs="Times New Roman"/>
          <w:i/>
          <w:iCs/>
          <w:sz w:val="28"/>
          <w:szCs w:val="28"/>
          <w:lang w:val="la-Latn" w:eastAsia="ru-RU"/>
        </w:rPr>
        <w:t>Herba</w:t>
      </w:r>
      <w:r w:rsidRPr="00EB19B2">
        <w:rPr>
          <w:rFonts w:ascii="Times New Roman" w:eastAsia="Times New Roman" w:hAnsi="Times New Roman" w:cs="Times New Roman"/>
          <w:sz w:val="28"/>
          <w:szCs w:val="28"/>
          <w:lang w:eastAsia="ru-RU"/>
        </w:rPr>
        <w:t>), Тра́ви (</w:t>
      </w:r>
      <w:hyperlink r:id="rId58" w:tooltip="Латинська мова" w:history="1">
        <w:r w:rsidRPr="00EB19B2">
          <w:rPr>
            <w:rFonts w:ascii="Times New Roman" w:eastAsia="Times New Roman" w:hAnsi="Times New Roman" w:cs="Times New Roman"/>
            <w:sz w:val="28"/>
            <w:szCs w:val="28"/>
            <w:lang w:eastAsia="ru-RU"/>
          </w:rPr>
          <w:t>лат.</w:t>
        </w:r>
      </w:hyperlink>
      <w:r w:rsidRPr="00EB19B2">
        <w:rPr>
          <w:rFonts w:ascii="Times New Roman" w:eastAsia="Times New Roman" w:hAnsi="Times New Roman" w:cs="Times New Roman"/>
          <w:sz w:val="28"/>
          <w:szCs w:val="28"/>
          <w:lang w:eastAsia="ru-RU"/>
        </w:rPr>
        <w:t xml:space="preserve"> </w:t>
      </w:r>
      <w:r w:rsidRPr="00EB19B2">
        <w:rPr>
          <w:rFonts w:ascii="Times New Roman" w:eastAsia="Times New Roman" w:hAnsi="Times New Roman" w:cs="Times New Roman"/>
          <w:i/>
          <w:iCs/>
          <w:sz w:val="28"/>
          <w:szCs w:val="28"/>
          <w:lang w:val="la-Latn" w:eastAsia="ru-RU"/>
        </w:rPr>
        <w:t>Herbae</w:t>
      </w:r>
      <w:r w:rsidRPr="00EB19B2">
        <w:rPr>
          <w:rFonts w:ascii="Times New Roman" w:eastAsia="Times New Roman" w:hAnsi="Times New Roman" w:cs="Times New Roman"/>
          <w:sz w:val="28"/>
          <w:szCs w:val="28"/>
          <w:lang w:eastAsia="ru-RU"/>
        </w:rPr>
        <w:t>) — лікарська сировина у вигляді</w:t>
      </w:r>
      <w:r w:rsidRPr="00F148CE">
        <w:rPr>
          <w:rFonts w:ascii="Times New Roman" w:eastAsia="Times New Roman" w:hAnsi="Times New Roman" w:cs="Times New Roman"/>
          <w:sz w:val="28"/>
          <w:szCs w:val="28"/>
          <w:lang w:eastAsia="ru-RU"/>
        </w:rPr>
        <w:t xml:space="preserve"> квітучих, облистнених </w:t>
      </w:r>
      <w:hyperlink r:id="rId59" w:tooltip="Пагін" w:history="1">
        <w:r w:rsidRPr="00F148CE">
          <w:rPr>
            <w:rFonts w:ascii="Times New Roman" w:eastAsia="Times New Roman" w:hAnsi="Times New Roman" w:cs="Times New Roman"/>
            <w:sz w:val="28"/>
            <w:szCs w:val="28"/>
            <w:lang w:eastAsia="ru-RU"/>
          </w:rPr>
          <w:t>пагонів</w:t>
        </w:r>
      </w:hyperlink>
      <w:r w:rsidRPr="00F148CE">
        <w:rPr>
          <w:rFonts w:ascii="Times New Roman" w:eastAsia="Times New Roman" w:hAnsi="Times New Roman" w:cs="Times New Roman"/>
          <w:sz w:val="28"/>
          <w:szCs w:val="28"/>
          <w:lang w:eastAsia="ru-RU"/>
        </w:rPr>
        <w:t>;</w:t>
      </w:r>
    </w:p>
    <w:p w:rsidR="009A66CE" w:rsidRPr="00F148CE" w:rsidRDefault="000160A3" w:rsidP="00704817">
      <w:pPr>
        <w:numPr>
          <w:ilvl w:val="0"/>
          <w:numId w:val="2"/>
        </w:numPr>
        <w:shd w:val="clear" w:color="auto" w:fill="FFFFFF"/>
        <w:spacing w:before="100" w:beforeAutospacing="1" w:after="24" w:line="240" w:lineRule="auto"/>
        <w:ind w:left="384"/>
        <w:jc w:val="both"/>
        <w:rPr>
          <w:rFonts w:ascii="Times New Roman" w:eastAsia="Times New Roman" w:hAnsi="Times New Roman" w:cs="Times New Roman"/>
          <w:sz w:val="28"/>
          <w:szCs w:val="28"/>
          <w:lang w:eastAsia="ru-RU"/>
        </w:rPr>
      </w:pPr>
      <w:hyperlink r:id="rId60" w:tooltip="Цибулина" w:history="1">
        <w:r w:rsidR="009A66CE" w:rsidRPr="00D92328">
          <w:rPr>
            <w:rFonts w:ascii="Times New Roman" w:eastAsia="Times New Roman" w:hAnsi="Times New Roman" w:cs="Times New Roman"/>
            <w:bCs/>
            <w:iCs/>
            <w:sz w:val="28"/>
            <w:szCs w:val="28"/>
            <w:lang w:eastAsia="ru-RU"/>
          </w:rPr>
          <w:t>Цибулини</w:t>
        </w:r>
      </w:hyperlink>
      <w:r w:rsidR="009A66CE" w:rsidRPr="00D92328">
        <w:rPr>
          <w:rFonts w:ascii="Times New Roman" w:eastAsia="Times New Roman" w:hAnsi="Times New Roman" w:cs="Times New Roman"/>
          <w:sz w:val="28"/>
          <w:szCs w:val="28"/>
          <w:lang w:eastAsia="ru-RU"/>
        </w:rPr>
        <w:t xml:space="preserve"> </w:t>
      </w:r>
      <w:r w:rsidR="009A66CE" w:rsidRPr="00F148CE">
        <w:rPr>
          <w:rFonts w:ascii="Times New Roman" w:eastAsia="Times New Roman" w:hAnsi="Times New Roman" w:cs="Times New Roman"/>
          <w:sz w:val="28"/>
          <w:szCs w:val="28"/>
          <w:lang w:eastAsia="ru-RU"/>
        </w:rPr>
        <w:t>(</w:t>
      </w:r>
      <w:hyperlink r:id="rId61" w:tooltip="Латинська мова" w:history="1">
        <w:r w:rsidR="009A66CE" w:rsidRPr="00F148CE">
          <w:rPr>
            <w:rFonts w:ascii="Times New Roman" w:eastAsia="Times New Roman" w:hAnsi="Times New Roman" w:cs="Times New Roman"/>
            <w:sz w:val="28"/>
            <w:szCs w:val="28"/>
            <w:lang w:eastAsia="ru-RU"/>
          </w:rPr>
          <w:t>лат.</w:t>
        </w:r>
      </w:hyperlink>
      <w:r w:rsidR="009A66CE" w:rsidRPr="00F148CE">
        <w:rPr>
          <w:rFonts w:ascii="Times New Roman" w:eastAsia="Times New Roman" w:hAnsi="Times New Roman" w:cs="Times New Roman"/>
          <w:sz w:val="28"/>
          <w:szCs w:val="28"/>
          <w:lang w:eastAsia="ru-RU"/>
        </w:rPr>
        <w:t xml:space="preserve"> </w:t>
      </w:r>
      <w:r w:rsidR="009A66CE" w:rsidRPr="00F148CE">
        <w:rPr>
          <w:rFonts w:ascii="Times New Roman" w:eastAsia="Times New Roman" w:hAnsi="Times New Roman" w:cs="Times New Roman"/>
          <w:i/>
          <w:iCs/>
          <w:sz w:val="28"/>
          <w:szCs w:val="28"/>
          <w:lang w:val="la-Latn" w:eastAsia="ru-RU"/>
        </w:rPr>
        <w:t>Bulbi</w:t>
      </w:r>
      <w:r w:rsidR="009A66CE" w:rsidRPr="00F148CE">
        <w:rPr>
          <w:rFonts w:ascii="Times New Roman" w:eastAsia="Times New Roman" w:hAnsi="Times New Roman" w:cs="Times New Roman"/>
          <w:sz w:val="28"/>
          <w:szCs w:val="28"/>
          <w:lang w:eastAsia="ru-RU"/>
        </w:rPr>
        <w:t xml:space="preserve">), </w:t>
      </w:r>
      <w:hyperlink r:id="rId62" w:tooltip="Цибулина" w:history="1">
        <w:r w:rsidR="009A66CE" w:rsidRPr="00D92328">
          <w:rPr>
            <w:rFonts w:ascii="Times New Roman" w:eastAsia="Times New Roman" w:hAnsi="Times New Roman" w:cs="Times New Roman"/>
            <w:bCs/>
            <w:iCs/>
            <w:sz w:val="28"/>
            <w:szCs w:val="28"/>
            <w:lang w:eastAsia="ru-RU"/>
          </w:rPr>
          <w:t>Цибули́на</w:t>
        </w:r>
      </w:hyperlink>
      <w:r w:rsidR="009A66CE" w:rsidRPr="00F148CE">
        <w:rPr>
          <w:rFonts w:ascii="Times New Roman" w:eastAsia="Times New Roman" w:hAnsi="Times New Roman" w:cs="Times New Roman"/>
          <w:sz w:val="28"/>
          <w:szCs w:val="28"/>
          <w:lang w:eastAsia="ru-RU"/>
        </w:rPr>
        <w:t xml:space="preserve"> (</w:t>
      </w:r>
      <w:hyperlink r:id="rId63" w:tooltip="Латинська мова" w:history="1">
        <w:r w:rsidR="009A66CE" w:rsidRPr="00F148CE">
          <w:rPr>
            <w:rFonts w:ascii="Times New Roman" w:eastAsia="Times New Roman" w:hAnsi="Times New Roman" w:cs="Times New Roman"/>
            <w:sz w:val="28"/>
            <w:szCs w:val="28"/>
            <w:lang w:eastAsia="ru-RU"/>
          </w:rPr>
          <w:t>лат.</w:t>
        </w:r>
      </w:hyperlink>
      <w:r w:rsidR="009A66CE" w:rsidRPr="00F148CE">
        <w:rPr>
          <w:rFonts w:ascii="Times New Roman" w:eastAsia="Times New Roman" w:hAnsi="Times New Roman" w:cs="Times New Roman"/>
          <w:sz w:val="28"/>
          <w:szCs w:val="28"/>
          <w:lang w:eastAsia="ru-RU"/>
        </w:rPr>
        <w:t xml:space="preserve"> </w:t>
      </w:r>
      <w:r w:rsidR="009A66CE" w:rsidRPr="00F148CE">
        <w:rPr>
          <w:rFonts w:ascii="Times New Roman" w:eastAsia="Times New Roman" w:hAnsi="Times New Roman" w:cs="Times New Roman"/>
          <w:i/>
          <w:iCs/>
          <w:sz w:val="28"/>
          <w:szCs w:val="28"/>
          <w:lang w:val="la-Latn" w:eastAsia="ru-RU"/>
        </w:rPr>
        <w:t>Bulbus</w:t>
      </w:r>
      <w:r w:rsidR="00D92328">
        <w:rPr>
          <w:rFonts w:ascii="Times New Roman" w:eastAsia="Times New Roman" w:hAnsi="Times New Roman" w:cs="Times New Roman"/>
          <w:sz w:val="28"/>
          <w:szCs w:val="28"/>
          <w:lang w:eastAsia="ru-RU"/>
        </w:rPr>
        <w:t xml:space="preserve">)-видозмінений підземний пагін з укороченим </w:t>
      </w:r>
      <w:r w:rsidR="00E73E20">
        <w:rPr>
          <w:rFonts w:ascii="Times New Roman" w:eastAsia="Times New Roman" w:hAnsi="Times New Roman" w:cs="Times New Roman"/>
          <w:sz w:val="28"/>
          <w:szCs w:val="28"/>
          <w:lang w:eastAsia="ru-RU"/>
        </w:rPr>
        <w:t>потовщеним стеблом-денцем, внутрішніми м</w:t>
      </w:r>
      <w:r w:rsidR="00E73E20" w:rsidRPr="00E73E20">
        <w:rPr>
          <w:rFonts w:ascii="Times New Roman" w:eastAsia="Times New Roman" w:hAnsi="Times New Roman" w:cs="Times New Roman"/>
          <w:sz w:val="28"/>
          <w:szCs w:val="28"/>
          <w:lang w:eastAsia="ru-RU"/>
        </w:rPr>
        <w:t>`ясистими і зовнішніми сухими плівчастими листкаи-лусками.</w:t>
      </w:r>
    </w:p>
    <w:p w:rsidR="009A66CE" w:rsidRPr="00F148CE" w:rsidRDefault="000160A3" w:rsidP="00704817">
      <w:pPr>
        <w:numPr>
          <w:ilvl w:val="0"/>
          <w:numId w:val="2"/>
        </w:numPr>
        <w:shd w:val="clear" w:color="auto" w:fill="FFFFFF"/>
        <w:spacing w:before="100" w:beforeAutospacing="1" w:after="24" w:line="240" w:lineRule="auto"/>
        <w:ind w:left="384"/>
        <w:jc w:val="both"/>
        <w:rPr>
          <w:rFonts w:ascii="Times New Roman" w:eastAsia="Times New Roman" w:hAnsi="Times New Roman" w:cs="Times New Roman"/>
          <w:sz w:val="28"/>
          <w:szCs w:val="28"/>
          <w:lang w:eastAsia="ru-RU"/>
        </w:rPr>
      </w:pPr>
      <w:hyperlink r:id="rId64" w:tooltip="Ягода" w:history="1">
        <w:r w:rsidR="00E73E20">
          <w:rPr>
            <w:rFonts w:ascii="Times New Roman" w:eastAsia="Times New Roman" w:hAnsi="Times New Roman" w:cs="Times New Roman"/>
            <w:bCs/>
            <w:iCs/>
            <w:sz w:val="28"/>
            <w:szCs w:val="28"/>
            <w:lang w:eastAsia="ru-RU"/>
          </w:rPr>
          <w:t>Ягода</w:t>
        </w:r>
      </w:hyperlink>
      <w:r w:rsidR="00E73E20">
        <w:rPr>
          <w:rFonts w:ascii="Times New Roman" w:eastAsia="Times New Roman" w:hAnsi="Times New Roman" w:cs="Times New Roman"/>
          <w:bCs/>
          <w:iCs/>
          <w:sz w:val="28"/>
          <w:szCs w:val="28"/>
          <w:lang w:eastAsia="ru-RU"/>
        </w:rPr>
        <w:t xml:space="preserve"> </w:t>
      </w:r>
      <w:r w:rsidR="009A66CE" w:rsidRPr="00F148CE">
        <w:rPr>
          <w:rFonts w:ascii="Times New Roman" w:eastAsia="Times New Roman" w:hAnsi="Times New Roman" w:cs="Times New Roman"/>
          <w:sz w:val="28"/>
          <w:szCs w:val="28"/>
          <w:lang w:eastAsia="ru-RU"/>
        </w:rPr>
        <w:t xml:space="preserve"> (</w:t>
      </w:r>
      <w:hyperlink r:id="rId65" w:tooltip="Латинська мова" w:history="1">
        <w:r w:rsidR="009A66CE" w:rsidRPr="00F148CE">
          <w:rPr>
            <w:rFonts w:ascii="Times New Roman" w:eastAsia="Times New Roman" w:hAnsi="Times New Roman" w:cs="Times New Roman"/>
            <w:sz w:val="28"/>
            <w:szCs w:val="28"/>
            <w:lang w:eastAsia="ru-RU"/>
          </w:rPr>
          <w:t>лат.</w:t>
        </w:r>
      </w:hyperlink>
      <w:r w:rsidR="009A66CE" w:rsidRPr="00F148CE">
        <w:rPr>
          <w:rFonts w:ascii="Times New Roman" w:eastAsia="Times New Roman" w:hAnsi="Times New Roman" w:cs="Times New Roman"/>
          <w:sz w:val="28"/>
          <w:szCs w:val="28"/>
          <w:lang w:eastAsia="ru-RU"/>
        </w:rPr>
        <w:t xml:space="preserve"> </w:t>
      </w:r>
      <w:r w:rsidR="009A66CE" w:rsidRPr="00F148CE">
        <w:rPr>
          <w:rFonts w:ascii="Times New Roman" w:eastAsia="Times New Roman" w:hAnsi="Times New Roman" w:cs="Times New Roman"/>
          <w:i/>
          <w:iCs/>
          <w:sz w:val="28"/>
          <w:szCs w:val="28"/>
          <w:lang w:val="la-Latn" w:eastAsia="ru-RU"/>
        </w:rPr>
        <w:t>Baccae</w:t>
      </w:r>
      <w:r w:rsidR="00E73E20">
        <w:rPr>
          <w:rFonts w:ascii="Times New Roman" w:eastAsia="Times New Roman" w:hAnsi="Times New Roman" w:cs="Times New Roman"/>
          <w:sz w:val="28"/>
          <w:szCs w:val="28"/>
          <w:lang w:eastAsia="ru-RU"/>
        </w:rPr>
        <w:t>) – ценокарпний багатонасінний плід у якого оплодень соковитий.</w:t>
      </w:r>
    </w:p>
    <w:p w:rsidR="009A66CE" w:rsidRPr="005D42B7" w:rsidRDefault="000160A3" w:rsidP="00704817">
      <w:pPr>
        <w:numPr>
          <w:ilvl w:val="0"/>
          <w:numId w:val="2"/>
        </w:numPr>
        <w:shd w:val="clear" w:color="auto" w:fill="FFFFFF"/>
        <w:spacing w:before="100" w:beforeAutospacing="1" w:after="24" w:line="240" w:lineRule="auto"/>
        <w:ind w:left="384"/>
        <w:jc w:val="both"/>
        <w:rPr>
          <w:rFonts w:ascii="Times New Roman" w:eastAsia="Times New Roman" w:hAnsi="Times New Roman" w:cs="Times New Roman"/>
          <w:sz w:val="28"/>
          <w:szCs w:val="28"/>
          <w:lang w:eastAsia="ru-RU"/>
        </w:rPr>
      </w:pPr>
      <w:hyperlink r:id="rId66" w:tooltip="Шишка" w:history="1">
        <w:r w:rsidR="009A66CE" w:rsidRPr="00D92328">
          <w:rPr>
            <w:rFonts w:ascii="Times New Roman" w:eastAsia="Times New Roman" w:hAnsi="Times New Roman" w:cs="Times New Roman"/>
            <w:bCs/>
            <w:iCs/>
            <w:sz w:val="28"/>
            <w:szCs w:val="28"/>
            <w:lang w:eastAsia="ru-RU"/>
          </w:rPr>
          <w:t>Ш́ишка</w:t>
        </w:r>
      </w:hyperlink>
      <w:r w:rsidR="009A66CE" w:rsidRPr="00F148CE">
        <w:rPr>
          <w:rFonts w:ascii="Times New Roman" w:eastAsia="Times New Roman" w:hAnsi="Times New Roman" w:cs="Times New Roman"/>
          <w:sz w:val="28"/>
          <w:szCs w:val="28"/>
          <w:lang w:eastAsia="ru-RU"/>
        </w:rPr>
        <w:t xml:space="preserve"> (</w:t>
      </w:r>
      <w:hyperlink r:id="rId67" w:tooltip="Латинська мова" w:history="1">
        <w:r w:rsidR="009A66CE" w:rsidRPr="00F148CE">
          <w:rPr>
            <w:rFonts w:ascii="Times New Roman" w:eastAsia="Times New Roman" w:hAnsi="Times New Roman" w:cs="Times New Roman"/>
            <w:sz w:val="28"/>
            <w:szCs w:val="28"/>
            <w:lang w:eastAsia="ru-RU"/>
          </w:rPr>
          <w:t>лат.</w:t>
        </w:r>
      </w:hyperlink>
      <w:r w:rsidR="009A66CE" w:rsidRPr="00F148CE">
        <w:rPr>
          <w:rFonts w:ascii="Times New Roman" w:eastAsia="Times New Roman" w:hAnsi="Times New Roman" w:cs="Times New Roman"/>
          <w:sz w:val="28"/>
          <w:szCs w:val="28"/>
          <w:lang w:eastAsia="ru-RU"/>
        </w:rPr>
        <w:t> </w:t>
      </w:r>
      <w:r w:rsidR="009A66CE" w:rsidRPr="00F148CE">
        <w:rPr>
          <w:rFonts w:ascii="Times New Roman" w:eastAsia="Times New Roman" w:hAnsi="Times New Roman" w:cs="Times New Roman"/>
          <w:i/>
          <w:iCs/>
          <w:sz w:val="28"/>
          <w:szCs w:val="28"/>
          <w:lang w:val="la-Latn" w:eastAsia="ru-RU"/>
        </w:rPr>
        <w:t>Strobilus</w:t>
      </w:r>
      <w:r w:rsidR="00E73E20">
        <w:rPr>
          <w:rFonts w:ascii="Times New Roman" w:eastAsia="Times New Roman" w:hAnsi="Times New Roman" w:cs="Times New Roman"/>
          <w:sz w:val="28"/>
          <w:szCs w:val="28"/>
          <w:lang w:eastAsia="ru-RU"/>
        </w:rPr>
        <w:t>) – генеративний орган голонасінних рослин.</w:t>
      </w:r>
    </w:p>
    <w:p w:rsidR="009A66CE" w:rsidRDefault="009A66CE" w:rsidP="009A66CE">
      <w:pPr>
        <w:spacing w:after="0" w:line="240" w:lineRule="auto"/>
        <w:jc w:val="both"/>
        <w:rPr>
          <w:rFonts w:ascii="Times New Roman" w:hAnsi="Times New Roman" w:cs="Times New Roman"/>
          <w:i/>
          <w:sz w:val="28"/>
          <w:szCs w:val="28"/>
        </w:rPr>
      </w:pPr>
      <w:r w:rsidRPr="00F148CE">
        <w:rPr>
          <w:rFonts w:ascii="Times New Roman" w:hAnsi="Times New Roman" w:cs="Times New Roman"/>
          <w:i/>
          <w:sz w:val="28"/>
          <w:szCs w:val="28"/>
        </w:rPr>
        <w:t>Класифікація лікарських рослин, що культивуються в Україні як сировина</w:t>
      </w:r>
      <w:r>
        <w:rPr>
          <w:rFonts w:ascii="Times New Roman" w:hAnsi="Times New Roman" w:cs="Times New Roman"/>
          <w:i/>
          <w:sz w:val="28"/>
          <w:szCs w:val="28"/>
        </w:rPr>
        <w:t>.</w:t>
      </w:r>
    </w:p>
    <w:p w:rsidR="009A66CE" w:rsidRPr="00F148CE" w:rsidRDefault="009A66CE" w:rsidP="009A66CE">
      <w:pPr>
        <w:spacing w:after="0" w:line="240" w:lineRule="auto"/>
        <w:rPr>
          <w:rFonts w:ascii="Times New Roman" w:hAnsi="Times New Roman" w:cs="Times New Roman"/>
          <w:i/>
          <w:sz w:val="28"/>
          <w:szCs w:val="28"/>
        </w:rPr>
      </w:pPr>
      <w:r w:rsidRPr="00F148CE">
        <w:rPr>
          <w:rFonts w:ascii="Times New Roman" w:hAnsi="Times New Roman" w:cs="Times New Roman"/>
          <w:i/>
          <w:sz w:val="28"/>
          <w:szCs w:val="28"/>
        </w:rPr>
        <w:t>Лікарські рослини та сировина, які містять полісахариди</w:t>
      </w:r>
    </w:p>
    <w:p w:rsidR="009A66CE" w:rsidRPr="00E73E20" w:rsidRDefault="009A66CE" w:rsidP="00704817">
      <w:pPr>
        <w:pStyle w:val="a5"/>
        <w:numPr>
          <w:ilvl w:val="0"/>
          <w:numId w:val="22"/>
        </w:numPr>
        <w:spacing w:after="0" w:line="240" w:lineRule="auto"/>
        <w:rPr>
          <w:rFonts w:ascii="Times New Roman" w:hAnsi="Times New Roman" w:cs="Times New Roman"/>
          <w:i/>
          <w:sz w:val="28"/>
          <w:szCs w:val="28"/>
        </w:rPr>
      </w:pPr>
      <w:r w:rsidRPr="00E73E20">
        <w:rPr>
          <w:rFonts w:ascii="Times New Roman" w:hAnsi="Times New Roman" w:cs="Times New Roman"/>
          <w:sz w:val="28"/>
          <w:szCs w:val="28"/>
        </w:rPr>
        <w:t xml:space="preserve">Алтея лікарська - </w:t>
      </w:r>
      <w:r w:rsidRPr="00E73E20">
        <w:rPr>
          <w:rFonts w:ascii="Times New Roman" w:hAnsi="Times New Roman" w:cs="Times New Roman"/>
          <w:i/>
          <w:sz w:val="28"/>
          <w:szCs w:val="28"/>
        </w:rPr>
        <w:t xml:space="preserve">Althaéa officinális </w:t>
      </w:r>
    </w:p>
    <w:p w:rsidR="009A66CE" w:rsidRPr="00E73E20" w:rsidRDefault="009A66CE" w:rsidP="00704817">
      <w:pPr>
        <w:pStyle w:val="a5"/>
        <w:numPr>
          <w:ilvl w:val="0"/>
          <w:numId w:val="22"/>
        </w:numPr>
        <w:spacing w:after="0" w:line="240" w:lineRule="auto"/>
        <w:rPr>
          <w:rFonts w:ascii="Times New Roman" w:hAnsi="Times New Roman" w:cs="Times New Roman"/>
          <w:i/>
          <w:iCs/>
          <w:sz w:val="28"/>
          <w:szCs w:val="28"/>
        </w:rPr>
      </w:pPr>
      <w:r w:rsidRPr="00E73E20">
        <w:rPr>
          <w:rFonts w:ascii="Times New Roman" w:hAnsi="Times New Roman" w:cs="Times New Roman"/>
          <w:iCs/>
          <w:sz w:val="28"/>
          <w:szCs w:val="28"/>
        </w:rPr>
        <w:t xml:space="preserve">Подорожник блошиний - </w:t>
      </w:r>
      <w:r w:rsidRPr="00E73E20">
        <w:rPr>
          <w:rFonts w:ascii="Times New Roman" w:hAnsi="Times New Roman" w:cs="Times New Roman"/>
          <w:i/>
          <w:iCs/>
          <w:sz w:val="28"/>
          <w:szCs w:val="28"/>
        </w:rPr>
        <w:t>Plantago psyllium</w:t>
      </w:r>
    </w:p>
    <w:p w:rsidR="009A66CE" w:rsidRPr="00E73E20" w:rsidRDefault="009A66CE" w:rsidP="00704817">
      <w:pPr>
        <w:pStyle w:val="a5"/>
        <w:numPr>
          <w:ilvl w:val="0"/>
          <w:numId w:val="22"/>
        </w:numPr>
        <w:spacing w:after="0" w:line="240" w:lineRule="auto"/>
        <w:rPr>
          <w:rFonts w:ascii="Times New Roman" w:hAnsi="Times New Roman" w:cs="Times New Roman"/>
          <w:i/>
          <w:iCs/>
          <w:sz w:val="28"/>
          <w:szCs w:val="28"/>
        </w:rPr>
      </w:pPr>
      <w:r w:rsidRPr="00E73E20">
        <w:rPr>
          <w:rFonts w:ascii="Times New Roman" w:hAnsi="Times New Roman" w:cs="Times New Roman"/>
          <w:iCs/>
          <w:sz w:val="28"/>
          <w:szCs w:val="28"/>
        </w:rPr>
        <w:t xml:space="preserve">Подорожник великий - </w:t>
      </w:r>
      <w:r w:rsidRPr="00E73E20">
        <w:rPr>
          <w:rFonts w:ascii="Times New Roman" w:hAnsi="Times New Roman" w:cs="Times New Roman"/>
          <w:i/>
          <w:iCs/>
          <w:sz w:val="28"/>
          <w:szCs w:val="28"/>
        </w:rPr>
        <w:t>Plantágo major</w:t>
      </w:r>
    </w:p>
    <w:p w:rsidR="009A66CE" w:rsidRPr="00E73E20" w:rsidRDefault="009A66CE" w:rsidP="00704817">
      <w:pPr>
        <w:pStyle w:val="a5"/>
        <w:numPr>
          <w:ilvl w:val="0"/>
          <w:numId w:val="22"/>
        </w:numPr>
        <w:spacing w:after="0" w:line="240" w:lineRule="auto"/>
        <w:rPr>
          <w:rFonts w:ascii="Times New Roman" w:hAnsi="Times New Roman" w:cs="Times New Roman"/>
          <w:i/>
          <w:iCs/>
          <w:sz w:val="28"/>
          <w:szCs w:val="28"/>
        </w:rPr>
      </w:pPr>
      <w:r w:rsidRPr="00E73E20">
        <w:rPr>
          <w:rFonts w:ascii="Times New Roman" w:hAnsi="Times New Roman" w:cs="Times New Roman"/>
          <w:iCs/>
          <w:sz w:val="28"/>
          <w:szCs w:val="28"/>
        </w:rPr>
        <w:t>Стевія -</w:t>
      </w:r>
      <w:r w:rsidRPr="00E73E20">
        <w:rPr>
          <w:rFonts w:ascii="Times New Roman" w:hAnsi="Times New Roman" w:cs="Times New Roman"/>
          <w:i/>
          <w:iCs/>
          <w:sz w:val="28"/>
          <w:szCs w:val="28"/>
        </w:rPr>
        <w:t xml:space="preserve"> Stévia</w:t>
      </w:r>
    </w:p>
    <w:p w:rsidR="009A66CE" w:rsidRPr="00F148CE" w:rsidRDefault="009A66CE" w:rsidP="009A66CE">
      <w:pPr>
        <w:spacing w:after="0" w:line="240" w:lineRule="auto"/>
        <w:ind w:left="709" w:firstLine="709"/>
        <w:jc w:val="both"/>
        <w:rPr>
          <w:rFonts w:ascii="Times New Roman" w:hAnsi="Times New Roman" w:cs="Times New Roman"/>
          <w:b/>
          <w:sz w:val="28"/>
          <w:szCs w:val="28"/>
          <w:lang w:val="en-US"/>
        </w:rPr>
      </w:pPr>
      <w:r w:rsidRPr="00F148CE">
        <w:rPr>
          <w:rFonts w:ascii="Times New Roman" w:hAnsi="Times New Roman" w:cs="Times New Roman"/>
          <w:b/>
          <w:sz w:val="28"/>
          <w:szCs w:val="28"/>
        </w:rPr>
        <w:t>Алтея</w:t>
      </w:r>
      <w:r w:rsidRPr="00F148CE">
        <w:rPr>
          <w:rFonts w:ascii="Times New Roman" w:hAnsi="Times New Roman" w:cs="Times New Roman"/>
          <w:b/>
          <w:sz w:val="28"/>
          <w:szCs w:val="28"/>
          <w:lang w:val="en-US"/>
        </w:rPr>
        <w:t xml:space="preserve"> </w:t>
      </w:r>
      <w:r w:rsidRPr="00F148CE">
        <w:rPr>
          <w:rFonts w:ascii="Times New Roman" w:hAnsi="Times New Roman" w:cs="Times New Roman"/>
          <w:b/>
          <w:sz w:val="28"/>
          <w:szCs w:val="28"/>
        </w:rPr>
        <w:t>лікарська</w:t>
      </w:r>
      <w:r w:rsidRPr="00F148CE">
        <w:rPr>
          <w:rFonts w:ascii="Times New Roman" w:hAnsi="Times New Roman" w:cs="Times New Roman"/>
          <w:b/>
          <w:sz w:val="28"/>
          <w:szCs w:val="28"/>
          <w:lang w:val="en-US"/>
        </w:rPr>
        <w:t xml:space="preserve"> – Althaea officinalis L.</w:t>
      </w:r>
    </w:p>
    <w:p w:rsidR="009A66CE" w:rsidRPr="00F148CE" w:rsidRDefault="009A66CE" w:rsidP="009A66CE">
      <w:pPr>
        <w:spacing w:after="0" w:line="240" w:lineRule="auto"/>
        <w:ind w:left="709" w:firstLine="709"/>
        <w:jc w:val="both"/>
        <w:rPr>
          <w:rFonts w:ascii="Times New Roman" w:hAnsi="Times New Roman" w:cs="Times New Roman"/>
          <w:b/>
          <w:sz w:val="28"/>
          <w:szCs w:val="28"/>
        </w:rPr>
      </w:pPr>
      <w:r w:rsidRPr="00F148CE">
        <w:rPr>
          <w:rFonts w:ascii="Times New Roman" w:hAnsi="Times New Roman" w:cs="Times New Roman"/>
          <w:b/>
          <w:sz w:val="28"/>
          <w:szCs w:val="28"/>
        </w:rPr>
        <w:t xml:space="preserve">Родина мальвових – </w:t>
      </w:r>
      <w:r w:rsidRPr="00F148CE">
        <w:rPr>
          <w:rFonts w:ascii="Times New Roman" w:hAnsi="Times New Roman" w:cs="Times New Roman"/>
          <w:b/>
          <w:sz w:val="28"/>
          <w:szCs w:val="28"/>
          <w:lang w:val="en-US"/>
        </w:rPr>
        <w:t>Malvaceae</w:t>
      </w:r>
    </w:p>
    <w:p w:rsidR="009A66CE" w:rsidRDefault="009A66CE" w:rsidP="009A66CE">
      <w:pPr>
        <w:spacing w:after="0" w:line="240" w:lineRule="auto"/>
        <w:ind w:left="709" w:firstLine="709"/>
        <w:jc w:val="both"/>
        <w:rPr>
          <w:rFonts w:ascii="Times New Roman" w:hAnsi="Times New Roman" w:cs="Times New Roman"/>
          <w:sz w:val="28"/>
          <w:szCs w:val="28"/>
        </w:rPr>
      </w:pPr>
      <w:r w:rsidRPr="00F148CE">
        <w:rPr>
          <w:rFonts w:ascii="Times New Roman" w:hAnsi="Times New Roman" w:cs="Times New Roman"/>
          <w:b/>
          <w:sz w:val="28"/>
          <w:szCs w:val="28"/>
        </w:rPr>
        <w:t>Алтей лекарственный</w:t>
      </w:r>
      <w:r w:rsidRPr="00F148CE">
        <w:rPr>
          <w:rFonts w:ascii="Times New Roman" w:hAnsi="Times New Roman" w:cs="Times New Roman"/>
          <w:sz w:val="28"/>
          <w:szCs w:val="28"/>
        </w:rPr>
        <w:t xml:space="preserve"> </w:t>
      </w:r>
    </w:p>
    <w:p w:rsidR="009A66CE" w:rsidRPr="00265A0F" w:rsidRDefault="009A66CE" w:rsidP="009A66CE">
      <w:pPr>
        <w:spacing w:after="0" w:line="240" w:lineRule="auto"/>
        <w:ind w:left="709" w:firstLine="709"/>
        <w:jc w:val="both"/>
        <w:rPr>
          <w:rFonts w:ascii="Times New Roman" w:hAnsi="Times New Roman" w:cs="Times New Roman"/>
          <w:sz w:val="28"/>
          <w:szCs w:val="28"/>
        </w:rPr>
      </w:pPr>
    </w:p>
    <w:p w:rsidR="009A66CE" w:rsidRPr="00F148CE" w:rsidRDefault="009A66CE" w:rsidP="009A66CE">
      <w:pPr>
        <w:spacing w:after="0" w:line="240" w:lineRule="auto"/>
        <w:ind w:firstLine="709"/>
        <w:jc w:val="both"/>
        <w:rPr>
          <w:rFonts w:ascii="Times New Roman" w:hAnsi="Times New Roman" w:cs="Times New Roman"/>
          <w:sz w:val="28"/>
          <w:szCs w:val="28"/>
        </w:rPr>
      </w:pPr>
      <w:r w:rsidRPr="00F148CE">
        <w:rPr>
          <w:rFonts w:ascii="Times New Roman" w:hAnsi="Times New Roman" w:cs="Times New Roman"/>
          <w:bCs/>
          <w:noProof/>
          <w:sz w:val="28"/>
          <w:szCs w:val="28"/>
          <w:lang w:val="ru-RU" w:eastAsia="ru-RU"/>
        </w:rPr>
        <w:drawing>
          <wp:anchor distT="0" distB="0" distL="114300" distR="114300" simplePos="0" relativeHeight="251659264" behindDoc="0" locked="0" layoutInCell="1" allowOverlap="1" wp14:anchorId="652E3D2A" wp14:editId="39ED5AC3">
            <wp:simplePos x="0" y="0"/>
            <wp:positionH relativeFrom="column">
              <wp:posOffset>4310380</wp:posOffset>
            </wp:positionH>
            <wp:positionV relativeFrom="paragraph">
              <wp:posOffset>41910</wp:posOffset>
            </wp:positionV>
            <wp:extent cx="1589405" cy="2103120"/>
            <wp:effectExtent l="0" t="0" r="0" b="0"/>
            <wp:wrapSquare wrapText="bothSides"/>
            <wp:docPr id="1" name="Рисунок 1" descr="DSC07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DSC07869"/>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589405" cy="2103120"/>
                    </a:xfrm>
                    <a:prstGeom prst="rect">
                      <a:avLst/>
                    </a:prstGeom>
                    <a:noFill/>
                  </pic:spPr>
                </pic:pic>
              </a:graphicData>
            </a:graphic>
            <wp14:sizeRelH relativeFrom="page">
              <wp14:pctWidth>0</wp14:pctWidth>
            </wp14:sizeRelH>
            <wp14:sizeRelV relativeFrom="page">
              <wp14:pctHeight>0</wp14:pctHeight>
            </wp14:sizeRelV>
          </wp:anchor>
        </w:drawing>
      </w:r>
      <w:r w:rsidRPr="005D42B7">
        <w:rPr>
          <w:rFonts w:ascii="Times New Roman" w:hAnsi="Times New Roman" w:cs="Times New Roman"/>
          <w:b/>
          <w:sz w:val="28"/>
          <w:szCs w:val="28"/>
        </w:rPr>
        <w:t>Життєва форма</w:t>
      </w:r>
      <w:r w:rsidRPr="005D42B7">
        <w:rPr>
          <w:rFonts w:ascii="Times New Roman" w:hAnsi="Times New Roman" w:cs="Times New Roman"/>
          <w:sz w:val="28"/>
          <w:szCs w:val="28"/>
        </w:rPr>
        <w:t>.</w:t>
      </w:r>
      <w:r w:rsidRPr="005D42B7">
        <w:rPr>
          <w:rFonts w:ascii="Times New Roman" w:hAnsi="Times New Roman" w:cs="Times New Roman"/>
          <w:b/>
          <w:bCs/>
          <w:sz w:val="28"/>
          <w:szCs w:val="28"/>
        </w:rPr>
        <w:t xml:space="preserve"> </w:t>
      </w:r>
      <w:r w:rsidRPr="005D42B7">
        <w:rPr>
          <w:rFonts w:ascii="Times New Roman" w:hAnsi="Times New Roman" w:cs="Times New Roman"/>
          <w:bCs/>
          <w:iCs/>
          <w:sz w:val="28"/>
          <w:szCs w:val="28"/>
        </w:rPr>
        <w:t>Б</w:t>
      </w:r>
      <w:r w:rsidRPr="005D42B7">
        <w:rPr>
          <w:rFonts w:ascii="Times New Roman" w:hAnsi="Times New Roman" w:cs="Times New Roman"/>
          <w:bCs/>
          <w:sz w:val="28"/>
          <w:szCs w:val="28"/>
        </w:rPr>
        <w:t xml:space="preserve">агаторічна трав′яниста рослина заввишки 50 – 150 см, з коротким товстим кореневищем, від якого відходять циліндричні товсті придаткові корені. Листки яйцевидні або довгасто-яйцевидні повстисті з обох боків, сірувато-зелені, трохи лопатеві, по краю зарубчасто-зубчасті. </w:t>
      </w:r>
      <w:r w:rsidRPr="00F148CE">
        <w:rPr>
          <w:rFonts w:ascii="Times New Roman" w:hAnsi="Times New Roman" w:cs="Times New Roman"/>
          <w:bCs/>
          <w:sz w:val="28"/>
          <w:szCs w:val="28"/>
        </w:rPr>
        <w:t>Пелюстки блідо-рожеві, широкооберненояйцевидні.</w:t>
      </w:r>
    </w:p>
    <w:p w:rsidR="00E73E20" w:rsidRDefault="009A66CE" w:rsidP="00E73E20">
      <w:pPr>
        <w:spacing w:line="240" w:lineRule="auto"/>
        <w:ind w:firstLine="709"/>
        <w:jc w:val="both"/>
        <w:rPr>
          <w:rFonts w:ascii="Times New Roman" w:hAnsi="Times New Roman" w:cs="Times New Roman"/>
          <w:bCs/>
          <w:sz w:val="28"/>
          <w:szCs w:val="28"/>
        </w:rPr>
      </w:pPr>
      <w:r w:rsidRPr="00F148CE">
        <w:rPr>
          <w:rFonts w:ascii="Times New Roman" w:hAnsi="Times New Roman" w:cs="Times New Roman"/>
          <w:bCs/>
          <w:sz w:val="28"/>
          <w:szCs w:val="28"/>
        </w:rPr>
        <w:t>Плід – схизокарпний калачик; сплюснуто-округлий, діаметром 8-10 мм, короткоопушений, лежить у чашечці з підчашею, розпадається на незамкнуті з черевного боку мерикарпії серповидної ф</w:t>
      </w:r>
      <w:r w:rsidR="00E73E20">
        <w:rPr>
          <w:rFonts w:ascii="Times New Roman" w:hAnsi="Times New Roman" w:cs="Times New Roman"/>
          <w:bCs/>
          <w:sz w:val="28"/>
          <w:szCs w:val="28"/>
        </w:rPr>
        <w:t>орми. Цвіте в серпні – вересні.</w:t>
      </w:r>
    </w:p>
    <w:p w:rsidR="009A66CE" w:rsidRPr="00F148CE" w:rsidRDefault="009A66CE" w:rsidP="00E73E20">
      <w:pPr>
        <w:spacing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Поширення.</w:t>
      </w:r>
      <w:r w:rsidRPr="00F148CE">
        <w:rPr>
          <w:rFonts w:ascii="Times New Roman" w:hAnsi="Times New Roman" w:cs="Times New Roman"/>
          <w:bCs/>
          <w:sz w:val="28"/>
          <w:szCs w:val="28"/>
        </w:rPr>
        <w:t xml:space="preserve"> По вогких луках, заболочених місцях, по чагарниках по всій території України.</w:t>
      </w:r>
    </w:p>
    <w:p w:rsidR="009A66CE" w:rsidRPr="00F148CE" w:rsidRDefault="009A66CE" w:rsidP="009A66CE">
      <w:pPr>
        <w:spacing w:after="0" w:line="240" w:lineRule="auto"/>
        <w:ind w:firstLine="567"/>
        <w:jc w:val="both"/>
        <w:rPr>
          <w:rFonts w:ascii="Times New Roman" w:hAnsi="Times New Roman" w:cs="Times New Roman"/>
          <w:bCs/>
          <w:sz w:val="28"/>
          <w:szCs w:val="28"/>
        </w:rPr>
      </w:pPr>
      <w:r w:rsidRPr="00F148CE">
        <w:rPr>
          <w:rFonts w:ascii="Times New Roman" w:hAnsi="Times New Roman" w:cs="Times New Roman"/>
          <w:b/>
          <w:sz w:val="28"/>
          <w:szCs w:val="28"/>
        </w:rPr>
        <w:t>Сировина</w:t>
      </w:r>
      <w:r w:rsidRPr="00F148CE">
        <w:rPr>
          <w:rFonts w:ascii="Times New Roman" w:hAnsi="Times New Roman" w:cs="Times New Roman"/>
          <w:sz w:val="28"/>
          <w:szCs w:val="28"/>
        </w:rPr>
        <w:t>.</w:t>
      </w:r>
      <w:r w:rsidRPr="00F148CE">
        <w:rPr>
          <w:rFonts w:ascii="Times New Roman" w:hAnsi="Times New Roman" w:cs="Times New Roman"/>
          <w:bCs/>
          <w:sz w:val="28"/>
          <w:szCs w:val="28"/>
        </w:rPr>
        <w:t xml:space="preserve"> Корені.</w:t>
      </w:r>
    </w:p>
    <w:p w:rsidR="009A66CE" w:rsidRPr="00E73E20" w:rsidRDefault="009A66CE" w:rsidP="00E73E20">
      <w:pPr>
        <w:spacing w:after="0" w:line="240" w:lineRule="auto"/>
        <w:ind w:firstLine="567"/>
        <w:jc w:val="both"/>
        <w:rPr>
          <w:rFonts w:ascii="Times New Roman" w:hAnsi="Times New Roman" w:cs="Times New Roman"/>
          <w:bCs/>
          <w:sz w:val="28"/>
          <w:szCs w:val="28"/>
        </w:rPr>
      </w:pPr>
      <w:r w:rsidRPr="00F148CE">
        <w:rPr>
          <w:rFonts w:ascii="Times New Roman" w:hAnsi="Times New Roman" w:cs="Times New Roman"/>
          <w:b/>
          <w:sz w:val="28"/>
          <w:szCs w:val="28"/>
        </w:rPr>
        <w:t>Хімічний склад</w:t>
      </w:r>
      <w:r w:rsidRPr="00F148CE">
        <w:rPr>
          <w:rFonts w:ascii="Times New Roman" w:hAnsi="Times New Roman" w:cs="Times New Roman"/>
          <w:sz w:val="28"/>
          <w:szCs w:val="28"/>
        </w:rPr>
        <w:t>.</w:t>
      </w:r>
      <w:r w:rsidRPr="00F148CE">
        <w:rPr>
          <w:rFonts w:ascii="Times New Roman" w:hAnsi="Times New Roman" w:cs="Times New Roman"/>
          <w:bCs/>
          <w:sz w:val="28"/>
          <w:szCs w:val="28"/>
        </w:rPr>
        <w:t xml:space="preserve"> Корені містять полісахариди (35%), слиз (35%), крохмаль (37%), аспарагін (2%), бетаїн (4%), жи</w:t>
      </w:r>
      <w:r w:rsidR="00E73E20">
        <w:rPr>
          <w:rFonts w:ascii="Times New Roman" w:hAnsi="Times New Roman" w:cs="Times New Roman"/>
          <w:bCs/>
          <w:sz w:val="28"/>
          <w:szCs w:val="28"/>
        </w:rPr>
        <w:t xml:space="preserve">рну олію (1,7%), пектини (16%), </w:t>
      </w:r>
      <w:r w:rsidR="00E73E20" w:rsidRPr="00E73E20">
        <w:rPr>
          <w:rFonts w:ascii="Times New Roman" w:hAnsi="Times New Roman" w:cs="Times New Roman"/>
          <w:bCs/>
          <w:sz w:val="28"/>
          <w:szCs w:val="28"/>
        </w:rPr>
        <w:t xml:space="preserve">макроелементи, мікроелементи. </w:t>
      </w:r>
      <w:r w:rsidRPr="00F148CE">
        <w:rPr>
          <w:rFonts w:ascii="Times New Roman" w:hAnsi="Times New Roman" w:cs="Times New Roman"/>
          <w:bCs/>
          <w:sz w:val="28"/>
          <w:szCs w:val="28"/>
        </w:rPr>
        <w:t xml:space="preserve">Листки і трава містять незначну </w:t>
      </w:r>
      <w:r w:rsidRPr="00F148CE">
        <w:rPr>
          <w:rFonts w:ascii="Times New Roman" w:hAnsi="Times New Roman" w:cs="Times New Roman"/>
          <w:bCs/>
          <w:sz w:val="28"/>
          <w:szCs w:val="28"/>
        </w:rPr>
        <w:lastRenderedPageBreak/>
        <w:t xml:space="preserve">кількість слизу і ефірної олії, в плодах є жирна олія (12%), вуглеводи (до 10%), пектинові речовини, флавоноїди (глікозиди кемпферолу, діосметину, кверцетину), кумарин скополетин, каротин, аскорбінова кислота, фенолкарбонові кислоти. </w:t>
      </w:r>
    </w:p>
    <w:p w:rsidR="009A66CE" w:rsidRPr="00E73E20" w:rsidRDefault="009A66CE" w:rsidP="00E73E20">
      <w:pPr>
        <w:spacing w:after="0" w:line="240" w:lineRule="auto"/>
        <w:ind w:firstLine="567"/>
        <w:jc w:val="both"/>
        <w:rPr>
          <w:rFonts w:ascii="Times New Roman" w:hAnsi="Times New Roman" w:cs="Times New Roman"/>
          <w:bCs/>
          <w:sz w:val="28"/>
          <w:szCs w:val="28"/>
        </w:rPr>
      </w:pPr>
      <w:r w:rsidRPr="00F148CE">
        <w:rPr>
          <w:rFonts w:ascii="Times New Roman" w:hAnsi="Times New Roman" w:cs="Times New Roman"/>
          <w:b/>
          <w:sz w:val="28"/>
          <w:szCs w:val="28"/>
        </w:rPr>
        <w:t>Застосування.</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Завдяки </w:t>
      </w:r>
      <w:r w:rsidR="00E73E20">
        <w:rPr>
          <w:rFonts w:ascii="Times New Roman" w:hAnsi="Times New Roman" w:cs="Times New Roman"/>
          <w:bCs/>
          <w:sz w:val="28"/>
          <w:szCs w:val="28"/>
        </w:rPr>
        <w:t>наявності слизу</w:t>
      </w:r>
      <w:r w:rsidRPr="00F148CE">
        <w:rPr>
          <w:rFonts w:ascii="Times New Roman" w:hAnsi="Times New Roman" w:cs="Times New Roman"/>
          <w:bCs/>
          <w:sz w:val="28"/>
          <w:szCs w:val="28"/>
        </w:rPr>
        <w:t>, алтея надає заспокійливу дію при гострих</w:t>
      </w:r>
      <w:r w:rsidR="00E73E20">
        <w:rPr>
          <w:rFonts w:ascii="Times New Roman" w:hAnsi="Times New Roman" w:cs="Times New Roman"/>
          <w:bCs/>
          <w:sz w:val="28"/>
          <w:szCs w:val="28"/>
        </w:rPr>
        <w:t xml:space="preserve"> запаленнях слизових оболонок. </w:t>
      </w:r>
      <w:r w:rsidRPr="00F148CE">
        <w:rPr>
          <w:rFonts w:ascii="Times New Roman" w:hAnsi="Times New Roman" w:cs="Times New Roman"/>
          <w:bCs/>
          <w:sz w:val="28"/>
          <w:szCs w:val="28"/>
        </w:rPr>
        <w:t>Препа</w:t>
      </w:r>
      <w:r w:rsidR="00E73E20">
        <w:rPr>
          <w:rFonts w:ascii="Times New Roman" w:hAnsi="Times New Roman" w:cs="Times New Roman"/>
          <w:bCs/>
          <w:sz w:val="28"/>
          <w:szCs w:val="28"/>
        </w:rPr>
        <w:t>рати алтеї</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настій, «Кореня екстракт сухий», сироп алтейного кореня, «Алтейка»</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 xml:space="preserve">«Алтемікс» </w:t>
      </w:r>
      <w:r w:rsidRPr="00F148CE">
        <w:rPr>
          <w:rFonts w:ascii="Times New Roman" w:hAnsi="Times New Roman" w:cs="Times New Roman"/>
          <w:bCs/>
          <w:sz w:val="28"/>
          <w:szCs w:val="28"/>
        </w:rPr>
        <w:t xml:space="preserve">- сироп на основі екстракту алтейного кореня, </w:t>
      </w:r>
      <w:r w:rsidRPr="00F148CE">
        <w:rPr>
          <w:rFonts w:ascii="Times New Roman" w:hAnsi="Times New Roman" w:cs="Times New Roman"/>
          <w:bCs/>
          <w:i/>
          <w:iCs/>
          <w:sz w:val="28"/>
          <w:szCs w:val="28"/>
        </w:rPr>
        <w:t>«Мікстура від кашлю для дітей»,</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 xml:space="preserve">«Лінкас»- </w:t>
      </w:r>
      <w:r w:rsidRPr="00F148CE">
        <w:rPr>
          <w:rFonts w:ascii="Times New Roman" w:hAnsi="Times New Roman" w:cs="Times New Roman"/>
          <w:bCs/>
          <w:sz w:val="28"/>
          <w:szCs w:val="28"/>
        </w:rPr>
        <w:t xml:space="preserve">сироп та пастилки, </w:t>
      </w:r>
      <w:r w:rsidRPr="00F148CE">
        <w:rPr>
          <w:rFonts w:ascii="Times New Roman" w:hAnsi="Times New Roman" w:cs="Times New Roman"/>
          <w:bCs/>
          <w:i/>
          <w:iCs/>
          <w:sz w:val="28"/>
          <w:szCs w:val="28"/>
        </w:rPr>
        <w:t xml:space="preserve">«Тонзилгон Н»- </w:t>
      </w:r>
      <w:r w:rsidRPr="00F148CE">
        <w:rPr>
          <w:rFonts w:ascii="Times New Roman" w:hAnsi="Times New Roman" w:cs="Times New Roman"/>
          <w:bCs/>
          <w:sz w:val="28"/>
          <w:szCs w:val="28"/>
        </w:rPr>
        <w:t xml:space="preserve">драже та краплі , </w:t>
      </w:r>
      <w:r w:rsidRPr="00F148CE">
        <w:rPr>
          <w:rFonts w:ascii="Times New Roman" w:hAnsi="Times New Roman" w:cs="Times New Roman"/>
          <w:bCs/>
          <w:i/>
          <w:iCs/>
          <w:sz w:val="28"/>
          <w:szCs w:val="28"/>
        </w:rPr>
        <w:t xml:space="preserve">«Фітон СД»- </w:t>
      </w:r>
      <w:r w:rsidRPr="00F148CE">
        <w:rPr>
          <w:rFonts w:ascii="Times New Roman" w:hAnsi="Times New Roman" w:cs="Times New Roman"/>
          <w:bCs/>
          <w:sz w:val="28"/>
          <w:szCs w:val="28"/>
        </w:rPr>
        <w:t xml:space="preserve">бальзам, </w:t>
      </w:r>
      <w:r w:rsidRPr="00F148CE">
        <w:rPr>
          <w:rFonts w:ascii="Times New Roman" w:hAnsi="Times New Roman" w:cs="Times New Roman"/>
          <w:bCs/>
          <w:i/>
          <w:iCs/>
          <w:sz w:val="28"/>
          <w:szCs w:val="28"/>
        </w:rPr>
        <w:t xml:space="preserve">Грудний збір №1, «Мукалтин», «Мукалтин Форте» </w:t>
      </w:r>
      <w:r w:rsidRPr="00F148CE">
        <w:rPr>
          <w:rFonts w:ascii="Times New Roman" w:hAnsi="Times New Roman" w:cs="Times New Roman"/>
          <w:bCs/>
          <w:sz w:val="28"/>
          <w:szCs w:val="28"/>
        </w:rPr>
        <w:t xml:space="preserve">- таблетки (трави алтеї лікарської екстракт), </w:t>
      </w:r>
      <w:r w:rsidRPr="00F148CE">
        <w:rPr>
          <w:rFonts w:ascii="Times New Roman" w:hAnsi="Times New Roman" w:cs="Times New Roman"/>
          <w:bCs/>
          <w:i/>
          <w:iCs/>
          <w:sz w:val="28"/>
          <w:szCs w:val="28"/>
        </w:rPr>
        <w:t xml:space="preserve">«Муколітин-Плюс» </w:t>
      </w:r>
      <w:r w:rsidRPr="00F148CE">
        <w:rPr>
          <w:rFonts w:ascii="Times New Roman" w:hAnsi="Times New Roman" w:cs="Times New Roman"/>
          <w:bCs/>
          <w:sz w:val="28"/>
          <w:szCs w:val="28"/>
        </w:rPr>
        <w:t xml:space="preserve">гранули виявляють обволікаючу, відхаркувальну, муколітичну, протизапальну та знеболюючу дію. </w:t>
      </w:r>
    </w:p>
    <w:p w:rsidR="009A66CE" w:rsidRPr="00F148CE" w:rsidRDefault="009A66CE" w:rsidP="009A66CE">
      <w:pPr>
        <w:spacing w:after="0" w:line="240" w:lineRule="auto"/>
        <w:ind w:left="709" w:firstLine="709"/>
        <w:jc w:val="both"/>
        <w:rPr>
          <w:rFonts w:ascii="Times New Roman" w:hAnsi="Times New Roman" w:cs="Times New Roman"/>
          <w:b/>
          <w:iCs/>
          <w:sz w:val="28"/>
          <w:szCs w:val="28"/>
        </w:rPr>
      </w:pPr>
      <w:r w:rsidRPr="00F148CE">
        <w:rPr>
          <w:rFonts w:ascii="Times New Roman" w:hAnsi="Times New Roman" w:cs="Times New Roman"/>
          <w:b/>
          <w:sz w:val="28"/>
          <w:szCs w:val="28"/>
        </w:rPr>
        <w:t xml:space="preserve">Подорожник великий – </w:t>
      </w:r>
      <w:r w:rsidRPr="00F148CE">
        <w:rPr>
          <w:rFonts w:ascii="Times New Roman" w:hAnsi="Times New Roman" w:cs="Times New Roman"/>
          <w:b/>
          <w:iCs/>
          <w:sz w:val="28"/>
          <w:szCs w:val="28"/>
          <w:lang w:val="en-US"/>
        </w:rPr>
        <w:t>Plantago</w:t>
      </w:r>
      <w:r w:rsidRPr="00F148CE">
        <w:rPr>
          <w:rFonts w:ascii="Times New Roman" w:hAnsi="Times New Roman" w:cs="Times New Roman"/>
          <w:b/>
          <w:iCs/>
          <w:sz w:val="28"/>
          <w:szCs w:val="28"/>
        </w:rPr>
        <w:t xml:space="preserve"> </w:t>
      </w:r>
      <w:r w:rsidRPr="00F148CE">
        <w:rPr>
          <w:rFonts w:ascii="Times New Roman" w:hAnsi="Times New Roman" w:cs="Times New Roman"/>
          <w:b/>
          <w:iCs/>
          <w:sz w:val="28"/>
          <w:szCs w:val="28"/>
          <w:lang w:val="en-US"/>
        </w:rPr>
        <w:t>major</w:t>
      </w:r>
      <w:r w:rsidRPr="00F148CE">
        <w:rPr>
          <w:rFonts w:ascii="Times New Roman" w:hAnsi="Times New Roman" w:cs="Times New Roman"/>
          <w:b/>
          <w:iCs/>
          <w:sz w:val="28"/>
          <w:szCs w:val="28"/>
        </w:rPr>
        <w:t xml:space="preserve"> </w:t>
      </w:r>
      <w:r w:rsidRPr="00F148CE">
        <w:rPr>
          <w:rFonts w:ascii="Times New Roman" w:hAnsi="Times New Roman" w:cs="Times New Roman"/>
          <w:b/>
          <w:iCs/>
          <w:sz w:val="28"/>
          <w:szCs w:val="28"/>
          <w:lang w:val="en-US"/>
        </w:rPr>
        <w:t>L</w:t>
      </w:r>
      <w:r w:rsidRPr="00F148CE">
        <w:rPr>
          <w:rFonts w:ascii="Times New Roman" w:hAnsi="Times New Roman" w:cs="Times New Roman"/>
          <w:b/>
          <w:iCs/>
          <w:sz w:val="28"/>
          <w:szCs w:val="28"/>
        </w:rPr>
        <w:t xml:space="preserve">. </w:t>
      </w:r>
    </w:p>
    <w:p w:rsidR="009A66CE" w:rsidRPr="00F148CE" w:rsidRDefault="009A66CE" w:rsidP="009A66CE">
      <w:pPr>
        <w:spacing w:after="0" w:line="240" w:lineRule="auto"/>
        <w:ind w:left="709" w:firstLine="709"/>
        <w:jc w:val="both"/>
        <w:rPr>
          <w:rFonts w:ascii="Times New Roman" w:hAnsi="Times New Roman" w:cs="Times New Roman"/>
          <w:b/>
          <w:iCs/>
          <w:sz w:val="28"/>
          <w:szCs w:val="28"/>
        </w:rPr>
      </w:pPr>
      <w:r w:rsidRPr="00F148CE">
        <w:rPr>
          <w:rFonts w:ascii="Times New Roman" w:hAnsi="Times New Roman" w:cs="Times New Roman"/>
          <w:b/>
          <w:sz w:val="28"/>
          <w:szCs w:val="28"/>
        </w:rPr>
        <w:t xml:space="preserve">Родина подорожникових – </w:t>
      </w:r>
      <w:r w:rsidRPr="00F148CE">
        <w:rPr>
          <w:rFonts w:ascii="Times New Roman" w:hAnsi="Times New Roman" w:cs="Times New Roman"/>
          <w:b/>
          <w:sz w:val="28"/>
          <w:szCs w:val="28"/>
          <w:lang w:val="en-US"/>
        </w:rPr>
        <w:t>Plantaginaceae</w:t>
      </w:r>
    </w:p>
    <w:p w:rsidR="009A66CE" w:rsidRPr="00F148CE" w:rsidRDefault="009A66CE" w:rsidP="009A66CE">
      <w:pPr>
        <w:spacing w:after="0" w:line="240" w:lineRule="auto"/>
        <w:ind w:left="709" w:firstLine="709"/>
        <w:jc w:val="both"/>
        <w:rPr>
          <w:rFonts w:ascii="Times New Roman" w:hAnsi="Times New Roman" w:cs="Times New Roman"/>
          <w:b/>
          <w:sz w:val="28"/>
          <w:szCs w:val="28"/>
        </w:rPr>
      </w:pPr>
      <w:r w:rsidRPr="00F148CE">
        <w:rPr>
          <w:rFonts w:ascii="Times New Roman" w:hAnsi="Times New Roman" w:cs="Times New Roman"/>
          <w:b/>
          <w:sz w:val="28"/>
          <w:szCs w:val="28"/>
        </w:rPr>
        <w:t xml:space="preserve">Подорожник большой </w:t>
      </w:r>
    </w:p>
    <w:p w:rsidR="009A66CE" w:rsidRPr="00F148CE" w:rsidRDefault="009A66CE" w:rsidP="009A66CE">
      <w:pPr>
        <w:spacing w:after="0" w:line="240" w:lineRule="auto"/>
        <w:ind w:firstLine="709"/>
        <w:jc w:val="both"/>
        <w:rPr>
          <w:rFonts w:ascii="Times New Roman" w:hAnsi="Times New Roman" w:cs="Times New Roman"/>
          <w:sz w:val="28"/>
          <w:szCs w:val="28"/>
        </w:rPr>
      </w:pPr>
      <w:r w:rsidRPr="00F148CE">
        <w:rPr>
          <w:rFonts w:ascii="Times New Roman" w:hAnsi="Times New Roman" w:cs="Times New Roman"/>
          <w:b/>
          <w:bCs/>
          <w:noProof/>
          <w:sz w:val="28"/>
          <w:szCs w:val="28"/>
          <w:lang w:val="ru-RU" w:eastAsia="ru-RU"/>
        </w:rPr>
        <w:drawing>
          <wp:anchor distT="0" distB="0" distL="114300" distR="114300" simplePos="0" relativeHeight="251660288" behindDoc="0" locked="0" layoutInCell="1" allowOverlap="1" wp14:anchorId="61BFB0E5" wp14:editId="11F23B07">
            <wp:simplePos x="0" y="0"/>
            <wp:positionH relativeFrom="column">
              <wp:posOffset>-429260</wp:posOffset>
            </wp:positionH>
            <wp:positionV relativeFrom="paragraph">
              <wp:posOffset>193040</wp:posOffset>
            </wp:positionV>
            <wp:extent cx="2094865" cy="1565910"/>
            <wp:effectExtent l="0" t="0" r="635" b="0"/>
            <wp:wrapSquare wrapText="bothSides"/>
            <wp:docPr id="2" name="Рисунок 2" descr="DSC07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DSC07754"/>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094865" cy="1565910"/>
                    </a:xfrm>
                    <a:prstGeom prst="rect">
                      <a:avLst/>
                    </a:prstGeom>
                    <a:noFill/>
                  </pic:spPr>
                </pic:pic>
              </a:graphicData>
            </a:graphic>
            <wp14:sizeRelH relativeFrom="page">
              <wp14:pctWidth>0</wp14:pctWidth>
            </wp14:sizeRelH>
            <wp14:sizeRelV relativeFrom="page">
              <wp14:pctHeight>0</wp14:pctHeight>
            </wp14:sizeRelV>
          </wp:anchor>
        </w:drawing>
      </w:r>
      <w:r w:rsidRPr="00F148CE">
        <w:rPr>
          <w:rFonts w:ascii="Times New Roman" w:hAnsi="Times New Roman" w:cs="Times New Roman"/>
          <w:b/>
          <w:sz w:val="28"/>
          <w:szCs w:val="28"/>
        </w:rPr>
        <w:t>Життєва форма.</w:t>
      </w:r>
      <w:r w:rsidRPr="00F148CE">
        <w:rPr>
          <w:rFonts w:ascii="Times New Roman" w:hAnsi="Times New Roman" w:cs="Times New Roman"/>
          <w:b/>
          <w:bCs/>
          <w:sz w:val="28"/>
          <w:szCs w:val="28"/>
        </w:rPr>
        <w:t xml:space="preserve"> </w:t>
      </w:r>
      <w:r w:rsidRPr="00F148CE">
        <w:rPr>
          <w:rFonts w:ascii="Times New Roman" w:hAnsi="Times New Roman" w:cs="Times New Roman"/>
          <w:bCs/>
          <w:sz w:val="28"/>
          <w:szCs w:val="28"/>
        </w:rPr>
        <w:t xml:space="preserve">Багаторічна трав'яниста рослина з вкороченим кореневищем і численними придатковими нитковидними коренями. Листки широкояйцевидні або еліптичні, голі з 3-7 дуговидними жилками, крилатими черешками та невеликими піхвами, зібрані у прикореневу розетку. Квітконосні стрілки завдовжки до 40 см, борозенчасті, закінчуються густим, видовженим, колосовидним суцвіттям. Квітки дрібні, непоказні, світло-бурі. </w:t>
      </w:r>
      <w:r w:rsidRPr="00F148CE">
        <w:rPr>
          <w:rFonts w:ascii="Times New Roman" w:hAnsi="Times New Roman" w:cs="Times New Roman"/>
          <w:bCs/>
          <w:iCs/>
          <w:sz w:val="28"/>
          <w:szCs w:val="28"/>
        </w:rPr>
        <w:t>Плід</w:t>
      </w:r>
      <w:r w:rsidRPr="00F148CE">
        <w:rPr>
          <w:rFonts w:ascii="Times New Roman" w:hAnsi="Times New Roman" w:cs="Times New Roman"/>
          <w:bCs/>
          <w:i/>
          <w:iCs/>
          <w:sz w:val="28"/>
          <w:szCs w:val="28"/>
        </w:rPr>
        <w:t xml:space="preserve">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двогніздна еліптична коробочка з дрібним темно-брунатним насінням. Цвіте з червня по жовтень. Плоди достигають з липня.</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Поширення.</w:t>
      </w:r>
      <w:r w:rsidRPr="00F148CE">
        <w:rPr>
          <w:rFonts w:ascii="Times New Roman" w:hAnsi="Times New Roman" w:cs="Times New Roman"/>
          <w:bCs/>
          <w:sz w:val="28"/>
          <w:szCs w:val="28"/>
        </w:rPr>
        <w:t xml:space="preserve"> Рослина-космополіт, росте біля доріг і на вологих трав'янистих місцях по всій території України.</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Сировина.</w:t>
      </w:r>
      <w:r w:rsidRPr="00F148CE">
        <w:rPr>
          <w:rFonts w:ascii="Times New Roman" w:hAnsi="Times New Roman" w:cs="Times New Roman"/>
          <w:bCs/>
          <w:sz w:val="28"/>
          <w:szCs w:val="28"/>
        </w:rPr>
        <w:t xml:space="preserve"> Трава, листя. </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Хімічний склад</w:t>
      </w:r>
      <w:r w:rsidRPr="00F148CE">
        <w:rPr>
          <w:rFonts w:ascii="Times New Roman" w:hAnsi="Times New Roman" w:cs="Times New Roman"/>
          <w:sz w:val="28"/>
          <w:szCs w:val="28"/>
        </w:rPr>
        <w:t>.</w:t>
      </w:r>
      <w:r w:rsidRPr="00F148CE">
        <w:rPr>
          <w:rFonts w:ascii="Times New Roman" w:hAnsi="Times New Roman" w:cs="Times New Roman"/>
          <w:bCs/>
          <w:sz w:val="28"/>
          <w:szCs w:val="28"/>
        </w:rPr>
        <w:t xml:space="preserve"> </w:t>
      </w:r>
      <w:r w:rsidRPr="00F148CE">
        <w:rPr>
          <w:rFonts w:ascii="Times New Roman" w:hAnsi="Times New Roman" w:cs="Times New Roman"/>
          <w:bCs/>
          <w:iCs/>
          <w:sz w:val="28"/>
          <w:szCs w:val="28"/>
        </w:rPr>
        <w:t xml:space="preserve">Листя </w:t>
      </w:r>
      <w:r w:rsidRPr="00F148CE">
        <w:rPr>
          <w:rFonts w:ascii="Times New Roman" w:hAnsi="Times New Roman" w:cs="Times New Roman"/>
          <w:bCs/>
          <w:sz w:val="28"/>
          <w:szCs w:val="28"/>
        </w:rPr>
        <w:t>містять полісахариди (20%), представлені пектиновими речовинами та нейтральними гліконами. Присутні манніт, сорбіт, алантоїн, іридоїди (аукубін та каталпол), стероїди, флавоноїди (похідні лютеоліну, кверцетину, апігеніну), дубильні й пектинові речовини, оксикоричні кислоти (хлорогенова і неохлорогенова), вітамін С і К, каротин, холін, сапоніни та сліди алкалоїдів. У насінні є значна кількість слизу, жирна олія, аукубін, олеанолова кислота, стероїдні сапоніни та вуглеводи.</w:t>
      </w:r>
    </w:p>
    <w:p w:rsidR="009A66CE" w:rsidRPr="00E73E20" w:rsidRDefault="009A66CE" w:rsidP="00E73E20">
      <w:pPr>
        <w:spacing w:after="0" w:line="240" w:lineRule="auto"/>
        <w:ind w:firstLine="709"/>
        <w:jc w:val="both"/>
        <w:rPr>
          <w:rFonts w:ascii="Times New Roman" w:hAnsi="Times New Roman" w:cs="Times New Roman"/>
          <w:bCs/>
          <w:sz w:val="28"/>
          <w:szCs w:val="28"/>
          <w:lang w:eastAsia="ru-RU"/>
        </w:rPr>
      </w:pPr>
      <w:r w:rsidRPr="00F148CE">
        <w:rPr>
          <w:rFonts w:ascii="Times New Roman" w:hAnsi="Times New Roman" w:cs="Times New Roman"/>
          <w:b/>
          <w:color w:val="000000"/>
          <w:sz w:val="28"/>
          <w:szCs w:val="28"/>
        </w:rPr>
        <w:t>Застосування.</w:t>
      </w:r>
      <w:r w:rsidRPr="00F148CE">
        <w:rPr>
          <w:rFonts w:ascii="Times New Roman" w:hAnsi="Times New Roman" w:cs="Times New Roman"/>
          <w:bCs/>
          <w:color w:val="000000"/>
          <w:sz w:val="28"/>
          <w:szCs w:val="28"/>
        </w:rPr>
        <w:t xml:space="preserve"> </w:t>
      </w:r>
      <w:r w:rsidRPr="00F148CE">
        <w:rPr>
          <w:rFonts w:ascii="Times New Roman" w:hAnsi="Times New Roman" w:cs="Times New Roman"/>
          <w:bCs/>
          <w:sz w:val="28"/>
          <w:szCs w:val="28"/>
        </w:rPr>
        <w:t>Ір</w:t>
      </w:r>
      <w:r>
        <w:rPr>
          <w:rFonts w:ascii="Times New Roman" w:hAnsi="Times New Roman" w:cs="Times New Roman"/>
          <w:bCs/>
          <w:sz w:val="28"/>
          <w:szCs w:val="28"/>
        </w:rPr>
        <w:t>и</w:t>
      </w:r>
      <w:r w:rsidRPr="00F148CE">
        <w:rPr>
          <w:rFonts w:ascii="Times New Roman" w:hAnsi="Times New Roman" w:cs="Times New Roman"/>
          <w:bCs/>
          <w:sz w:val="28"/>
          <w:szCs w:val="28"/>
        </w:rPr>
        <w:t>доїди подорожника відомі своєю протизапальною дією. Приготовані з нього екстракти володіють антибактеріальними властивостями завдяки тому, що містяться в них іридоїди і вербаскозиди. Аукубозид володіє бактерицидною і противокашлевою активністю.</w:t>
      </w:r>
      <w:r w:rsidR="00E73E20">
        <w:rPr>
          <w:rFonts w:ascii="Times New Roman" w:hAnsi="Times New Roman" w:cs="Times New Roman"/>
          <w:bCs/>
          <w:sz w:val="28"/>
          <w:szCs w:val="28"/>
          <w:lang w:eastAsia="ru-RU"/>
        </w:rPr>
        <w:t xml:space="preserve"> </w:t>
      </w:r>
      <w:r w:rsidRPr="00F148CE">
        <w:rPr>
          <w:rFonts w:ascii="Times New Roman" w:hAnsi="Times New Roman" w:cs="Times New Roman"/>
          <w:bCs/>
          <w:sz w:val="28"/>
          <w:szCs w:val="28"/>
        </w:rPr>
        <w:t xml:space="preserve">Внутрішнє застосування подорожника показане при астмі і бронхіті, а також фарингіті, ларингіті і всіх видах респіраторної алергії. При зовнішньому застосуванні він діє як пом'якшувальний засіб при висипаннях, укусах комах, </w:t>
      </w:r>
      <w:r w:rsidRPr="00F148CE">
        <w:rPr>
          <w:rFonts w:ascii="Times New Roman" w:hAnsi="Times New Roman" w:cs="Times New Roman"/>
          <w:bCs/>
          <w:sz w:val="28"/>
          <w:szCs w:val="28"/>
        </w:rPr>
        <w:lastRenderedPageBreak/>
        <w:t xml:space="preserve">тріщинах шкіри і подряпинах. </w:t>
      </w:r>
      <w:r w:rsidRPr="00F148CE">
        <w:rPr>
          <w:rFonts w:ascii="Times New Roman" w:hAnsi="Times New Roman" w:cs="Times New Roman"/>
          <w:bCs/>
          <w:color w:val="000000"/>
          <w:sz w:val="28"/>
          <w:szCs w:val="28"/>
        </w:rPr>
        <w:t>П</w:t>
      </w:r>
      <w:r w:rsidRPr="00F148CE">
        <w:rPr>
          <w:rFonts w:ascii="Times New Roman" w:hAnsi="Times New Roman" w:cs="Times New Roman"/>
          <w:bCs/>
          <w:iCs/>
          <w:color w:val="000000"/>
          <w:sz w:val="28"/>
          <w:szCs w:val="28"/>
        </w:rPr>
        <w:t xml:space="preserve">репарати </w:t>
      </w:r>
      <w:r w:rsidRPr="00F148CE">
        <w:rPr>
          <w:rFonts w:ascii="Times New Roman" w:hAnsi="Times New Roman" w:cs="Times New Roman"/>
          <w:bCs/>
          <w:color w:val="000000"/>
          <w:sz w:val="28"/>
          <w:szCs w:val="28"/>
        </w:rPr>
        <w:t xml:space="preserve">подорожника великого: </w:t>
      </w:r>
      <w:r w:rsidRPr="00F148CE">
        <w:rPr>
          <w:rFonts w:ascii="Times New Roman" w:hAnsi="Times New Roman" w:cs="Times New Roman"/>
          <w:bCs/>
          <w:i/>
          <w:iCs/>
          <w:sz w:val="28"/>
          <w:szCs w:val="28"/>
        </w:rPr>
        <w:t xml:space="preserve">настій, настоянка, сік подорожника, «Плантаглюцид»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гранули, </w:t>
      </w:r>
      <w:r w:rsidRPr="00F148CE">
        <w:rPr>
          <w:rFonts w:ascii="Times New Roman" w:hAnsi="Times New Roman" w:cs="Times New Roman"/>
          <w:bCs/>
          <w:i/>
          <w:iCs/>
          <w:sz w:val="28"/>
          <w:szCs w:val="28"/>
        </w:rPr>
        <w:t xml:space="preserve">«Мукофальк апельсин»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гранули (подорожника насіннєва шкірка), </w:t>
      </w:r>
      <w:r w:rsidRPr="00F148CE">
        <w:rPr>
          <w:rFonts w:ascii="Times New Roman" w:hAnsi="Times New Roman" w:cs="Times New Roman"/>
          <w:bCs/>
          <w:i/>
          <w:iCs/>
          <w:sz w:val="28"/>
          <w:szCs w:val="28"/>
        </w:rPr>
        <w:t xml:space="preserve">«Евкабал»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сироп та </w:t>
      </w:r>
      <w:r w:rsidRPr="00F148CE">
        <w:rPr>
          <w:rFonts w:ascii="Times New Roman" w:hAnsi="Times New Roman" w:cs="Times New Roman"/>
          <w:bCs/>
          <w:i/>
          <w:iCs/>
          <w:sz w:val="28"/>
          <w:szCs w:val="28"/>
        </w:rPr>
        <w:t>«Евкабал Бальзам С» -</w:t>
      </w:r>
      <w:r w:rsidRPr="00F148CE">
        <w:rPr>
          <w:rFonts w:ascii="Times New Roman" w:hAnsi="Times New Roman" w:cs="Times New Roman"/>
          <w:bCs/>
          <w:sz w:val="28"/>
          <w:szCs w:val="28"/>
        </w:rPr>
        <w:t xml:space="preserve">комплекс БАР чебрецю та подорожника, </w:t>
      </w:r>
      <w:r w:rsidRPr="00F148CE">
        <w:rPr>
          <w:rFonts w:ascii="Times New Roman" w:hAnsi="Times New Roman" w:cs="Times New Roman"/>
          <w:bCs/>
          <w:i/>
          <w:iCs/>
          <w:sz w:val="28"/>
          <w:szCs w:val="28"/>
        </w:rPr>
        <w:t>«Сироп подорожника від кашлю Др. Тайсс», «Анітос»</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 xml:space="preserve">«Ехінасаль»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сироп, </w:t>
      </w:r>
      <w:r w:rsidRPr="00F148CE">
        <w:rPr>
          <w:rFonts w:ascii="Times New Roman" w:hAnsi="Times New Roman" w:cs="Times New Roman"/>
          <w:bCs/>
          <w:i/>
          <w:iCs/>
          <w:sz w:val="28"/>
          <w:szCs w:val="28"/>
        </w:rPr>
        <w:t xml:space="preserve">«Фітон СД»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бальзам, </w:t>
      </w:r>
      <w:r w:rsidRPr="00F148CE">
        <w:rPr>
          <w:rFonts w:ascii="Times New Roman" w:hAnsi="Times New Roman" w:cs="Times New Roman"/>
          <w:bCs/>
          <w:i/>
          <w:iCs/>
          <w:sz w:val="28"/>
          <w:szCs w:val="28"/>
        </w:rPr>
        <w:t xml:space="preserve">«Бронхофіт»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збір , </w:t>
      </w:r>
      <w:r w:rsidRPr="00F148CE">
        <w:rPr>
          <w:rFonts w:ascii="Times New Roman" w:hAnsi="Times New Roman" w:cs="Times New Roman"/>
          <w:bCs/>
          <w:i/>
          <w:iCs/>
          <w:sz w:val="28"/>
          <w:szCs w:val="28"/>
        </w:rPr>
        <w:t>Грудний збір №2</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 xml:space="preserve">збір лікувально-профілактичний №1, збір лікувально-профілактичний №2, </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 xml:space="preserve">збір лікувально-профілактичний №4. </w:t>
      </w:r>
    </w:p>
    <w:p w:rsidR="009A66CE" w:rsidRPr="00F148CE" w:rsidRDefault="009A66CE" w:rsidP="009A66CE">
      <w:pPr>
        <w:spacing w:line="240" w:lineRule="auto"/>
        <w:rPr>
          <w:rFonts w:ascii="Times New Roman" w:hAnsi="Times New Roman" w:cs="Times New Roman"/>
          <w:i/>
          <w:sz w:val="28"/>
          <w:szCs w:val="28"/>
        </w:rPr>
      </w:pPr>
      <w:r w:rsidRPr="00F148CE">
        <w:rPr>
          <w:rFonts w:ascii="Times New Roman" w:hAnsi="Times New Roman" w:cs="Times New Roman"/>
          <w:i/>
          <w:sz w:val="28"/>
          <w:szCs w:val="28"/>
        </w:rPr>
        <w:t>Лікарські рослини та сировина, які містять флавоноїди</w:t>
      </w:r>
    </w:p>
    <w:p w:rsidR="009A66CE" w:rsidRPr="00E73E20" w:rsidRDefault="009A66CE" w:rsidP="00704817">
      <w:pPr>
        <w:pStyle w:val="a5"/>
        <w:numPr>
          <w:ilvl w:val="0"/>
          <w:numId w:val="23"/>
        </w:numPr>
        <w:spacing w:after="0" w:line="240" w:lineRule="auto"/>
        <w:rPr>
          <w:rFonts w:ascii="Times New Roman" w:hAnsi="Times New Roman" w:cs="Times New Roman"/>
          <w:i/>
          <w:sz w:val="28"/>
          <w:szCs w:val="28"/>
        </w:rPr>
      </w:pPr>
      <w:r w:rsidRPr="00E73E20">
        <w:rPr>
          <w:rFonts w:ascii="Times New Roman" w:hAnsi="Times New Roman" w:cs="Times New Roman"/>
          <w:sz w:val="28"/>
          <w:szCs w:val="28"/>
        </w:rPr>
        <w:t xml:space="preserve">Аронія чорноплода - </w:t>
      </w:r>
      <w:r w:rsidRPr="00E73E20">
        <w:rPr>
          <w:rFonts w:ascii="Times New Roman" w:hAnsi="Times New Roman" w:cs="Times New Roman"/>
          <w:i/>
          <w:sz w:val="28"/>
          <w:szCs w:val="28"/>
        </w:rPr>
        <w:t>Aronia melanocarpa</w:t>
      </w:r>
    </w:p>
    <w:p w:rsidR="009A66CE" w:rsidRPr="00E73E20" w:rsidRDefault="009A66CE" w:rsidP="00704817">
      <w:pPr>
        <w:pStyle w:val="a5"/>
        <w:numPr>
          <w:ilvl w:val="0"/>
          <w:numId w:val="23"/>
        </w:numPr>
        <w:spacing w:after="0" w:line="240" w:lineRule="auto"/>
        <w:rPr>
          <w:rFonts w:ascii="Times New Roman" w:hAnsi="Times New Roman" w:cs="Times New Roman"/>
          <w:i/>
          <w:sz w:val="28"/>
          <w:szCs w:val="28"/>
        </w:rPr>
      </w:pPr>
      <w:r w:rsidRPr="00E73E20">
        <w:rPr>
          <w:rFonts w:ascii="Times New Roman" w:hAnsi="Times New Roman" w:cs="Times New Roman"/>
          <w:sz w:val="28"/>
          <w:szCs w:val="28"/>
        </w:rPr>
        <w:t xml:space="preserve">Вовчуг польовий - </w:t>
      </w:r>
      <w:r w:rsidRPr="00E73E20">
        <w:rPr>
          <w:rFonts w:ascii="Times New Roman" w:hAnsi="Times New Roman" w:cs="Times New Roman"/>
          <w:i/>
          <w:sz w:val="28"/>
          <w:szCs w:val="28"/>
        </w:rPr>
        <w:t>Ononis arvensis</w:t>
      </w:r>
    </w:p>
    <w:p w:rsidR="009A66CE" w:rsidRPr="00E73E20" w:rsidRDefault="009A66CE" w:rsidP="00704817">
      <w:pPr>
        <w:pStyle w:val="a5"/>
        <w:numPr>
          <w:ilvl w:val="0"/>
          <w:numId w:val="23"/>
        </w:numPr>
        <w:spacing w:after="0" w:line="240" w:lineRule="auto"/>
        <w:rPr>
          <w:rFonts w:ascii="Times New Roman" w:hAnsi="Times New Roman" w:cs="Times New Roman"/>
          <w:i/>
          <w:sz w:val="28"/>
          <w:szCs w:val="28"/>
        </w:rPr>
      </w:pPr>
      <w:r w:rsidRPr="00E73E20">
        <w:rPr>
          <w:rFonts w:ascii="Times New Roman" w:hAnsi="Times New Roman" w:cs="Times New Roman"/>
          <w:sz w:val="28"/>
          <w:szCs w:val="28"/>
        </w:rPr>
        <w:t xml:space="preserve">Галега лікарська - </w:t>
      </w:r>
      <w:r w:rsidRPr="00E73E20">
        <w:rPr>
          <w:rFonts w:ascii="Times New Roman" w:hAnsi="Times New Roman" w:cs="Times New Roman"/>
          <w:i/>
          <w:sz w:val="28"/>
          <w:szCs w:val="28"/>
        </w:rPr>
        <w:t>Galéga officinális</w:t>
      </w:r>
    </w:p>
    <w:p w:rsidR="009A66CE" w:rsidRPr="00E73E20" w:rsidRDefault="009A66CE" w:rsidP="00704817">
      <w:pPr>
        <w:pStyle w:val="a5"/>
        <w:numPr>
          <w:ilvl w:val="0"/>
          <w:numId w:val="23"/>
        </w:numPr>
        <w:spacing w:after="0" w:line="240" w:lineRule="auto"/>
        <w:rPr>
          <w:rFonts w:ascii="Times New Roman" w:hAnsi="Times New Roman" w:cs="Times New Roman"/>
          <w:i/>
          <w:sz w:val="28"/>
          <w:szCs w:val="28"/>
        </w:rPr>
      </w:pPr>
      <w:r w:rsidRPr="00E73E20">
        <w:rPr>
          <w:rFonts w:ascii="Times New Roman" w:hAnsi="Times New Roman" w:cs="Times New Roman"/>
          <w:sz w:val="28"/>
          <w:szCs w:val="28"/>
        </w:rPr>
        <w:t xml:space="preserve">Ерва шерстиста - </w:t>
      </w:r>
      <w:r w:rsidRPr="00E73E20">
        <w:rPr>
          <w:rFonts w:ascii="Times New Roman" w:hAnsi="Times New Roman" w:cs="Times New Roman"/>
          <w:i/>
          <w:sz w:val="28"/>
          <w:szCs w:val="28"/>
        </w:rPr>
        <w:t>Aerva lanata</w:t>
      </w:r>
    </w:p>
    <w:p w:rsidR="009A66CE" w:rsidRPr="00E73E20" w:rsidRDefault="009A66CE" w:rsidP="00704817">
      <w:pPr>
        <w:pStyle w:val="a5"/>
        <w:numPr>
          <w:ilvl w:val="0"/>
          <w:numId w:val="23"/>
        </w:numPr>
        <w:spacing w:after="0" w:line="240" w:lineRule="auto"/>
        <w:rPr>
          <w:rFonts w:ascii="Times New Roman" w:hAnsi="Times New Roman" w:cs="Times New Roman"/>
          <w:i/>
          <w:sz w:val="28"/>
          <w:szCs w:val="28"/>
        </w:rPr>
      </w:pPr>
      <w:r w:rsidRPr="00E73E20">
        <w:rPr>
          <w:rFonts w:ascii="Times New Roman" w:hAnsi="Times New Roman" w:cs="Times New Roman"/>
          <w:sz w:val="28"/>
          <w:szCs w:val="28"/>
        </w:rPr>
        <w:t xml:space="preserve">Звіробій звичайний - </w:t>
      </w:r>
      <w:r w:rsidRPr="00E73E20">
        <w:rPr>
          <w:rFonts w:ascii="Times New Roman" w:hAnsi="Times New Roman" w:cs="Times New Roman"/>
          <w:i/>
          <w:sz w:val="28"/>
          <w:szCs w:val="28"/>
        </w:rPr>
        <w:t>Hypericum perforatum</w:t>
      </w:r>
    </w:p>
    <w:p w:rsidR="009A66CE" w:rsidRPr="00E73E20" w:rsidRDefault="009A66CE" w:rsidP="00704817">
      <w:pPr>
        <w:pStyle w:val="a5"/>
        <w:numPr>
          <w:ilvl w:val="0"/>
          <w:numId w:val="23"/>
        </w:numPr>
        <w:spacing w:after="0" w:line="240" w:lineRule="auto"/>
        <w:rPr>
          <w:rFonts w:ascii="Times New Roman" w:hAnsi="Times New Roman" w:cs="Times New Roman"/>
          <w:i/>
          <w:sz w:val="28"/>
          <w:szCs w:val="28"/>
        </w:rPr>
      </w:pPr>
      <w:r w:rsidRPr="00E73E20">
        <w:rPr>
          <w:rFonts w:ascii="Times New Roman" w:hAnsi="Times New Roman" w:cs="Times New Roman"/>
          <w:sz w:val="28"/>
          <w:szCs w:val="28"/>
        </w:rPr>
        <w:t xml:space="preserve">Золотушник канадський - </w:t>
      </w:r>
      <w:r w:rsidRPr="00E73E20">
        <w:rPr>
          <w:rFonts w:ascii="Times New Roman" w:hAnsi="Times New Roman" w:cs="Times New Roman"/>
          <w:i/>
          <w:sz w:val="28"/>
          <w:szCs w:val="28"/>
        </w:rPr>
        <w:t>Solidago canadensis</w:t>
      </w:r>
    </w:p>
    <w:p w:rsidR="009A66CE" w:rsidRPr="00E73E20" w:rsidRDefault="009A66CE" w:rsidP="00704817">
      <w:pPr>
        <w:pStyle w:val="a5"/>
        <w:numPr>
          <w:ilvl w:val="0"/>
          <w:numId w:val="23"/>
        </w:numPr>
        <w:spacing w:after="0" w:line="240" w:lineRule="auto"/>
        <w:rPr>
          <w:rFonts w:ascii="Times New Roman" w:hAnsi="Times New Roman" w:cs="Times New Roman"/>
          <w:i/>
          <w:iCs/>
          <w:sz w:val="28"/>
          <w:szCs w:val="28"/>
        </w:rPr>
      </w:pPr>
      <w:r w:rsidRPr="00E73E20">
        <w:rPr>
          <w:rFonts w:ascii="Times New Roman" w:hAnsi="Times New Roman" w:cs="Times New Roman"/>
          <w:iCs/>
          <w:sz w:val="28"/>
          <w:szCs w:val="28"/>
        </w:rPr>
        <w:t xml:space="preserve">Собача кропива п’ятилопатева - </w:t>
      </w:r>
      <w:r w:rsidRPr="00E73E20">
        <w:rPr>
          <w:rFonts w:ascii="Times New Roman" w:hAnsi="Times New Roman" w:cs="Times New Roman"/>
          <w:i/>
          <w:iCs/>
          <w:sz w:val="28"/>
          <w:szCs w:val="28"/>
        </w:rPr>
        <w:t>Leonurus quinquelobatus</w:t>
      </w:r>
    </w:p>
    <w:p w:rsidR="009A66CE" w:rsidRPr="00E73E20" w:rsidRDefault="009A66CE" w:rsidP="00704817">
      <w:pPr>
        <w:pStyle w:val="a5"/>
        <w:numPr>
          <w:ilvl w:val="0"/>
          <w:numId w:val="23"/>
        </w:numPr>
        <w:spacing w:after="0" w:line="240" w:lineRule="auto"/>
        <w:rPr>
          <w:rFonts w:ascii="Times New Roman" w:hAnsi="Times New Roman" w:cs="Times New Roman"/>
          <w:i/>
          <w:iCs/>
          <w:sz w:val="28"/>
          <w:szCs w:val="28"/>
        </w:rPr>
      </w:pPr>
      <w:r w:rsidRPr="00E73E20">
        <w:rPr>
          <w:rFonts w:ascii="Times New Roman" w:hAnsi="Times New Roman" w:cs="Times New Roman"/>
          <w:iCs/>
          <w:sz w:val="28"/>
          <w:szCs w:val="28"/>
        </w:rPr>
        <w:t xml:space="preserve">Солодка гола - </w:t>
      </w:r>
      <w:r w:rsidRPr="00E73E20">
        <w:rPr>
          <w:rFonts w:ascii="Times New Roman" w:hAnsi="Times New Roman" w:cs="Times New Roman"/>
          <w:i/>
          <w:iCs/>
          <w:sz w:val="28"/>
          <w:szCs w:val="28"/>
        </w:rPr>
        <w:t>Glycyrrhiza glabra</w:t>
      </w:r>
    </w:p>
    <w:p w:rsidR="009A66CE" w:rsidRPr="00E73E20" w:rsidRDefault="009A66CE" w:rsidP="00704817">
      <w:pPr>
        <w:pStyle w:val="a5"/>
        <w:numPr>
          <w:ilvl w:val="0"/>
          <w:numId w:val="23"/>
        </w:numPr>
        <w:spacing w:after="0" w:line="240" w:lineRule="auto"/>
        <w:rPr>
          <w:rFonts w:ascii="Times New Roman" w:hAnsi="Times New Roman" w:cs="Times New Roman"/>
          <w:i/>
          <w:iCs/>
          <w:sz w:val="28"/>
          <w:szCs w:val="28"/>
        </w:rPr>
      </w:pPr>
      <w:r w:rsidRPr="00E73E20">
        <w:rPr>
          <w:rFonts w:ascii="Times New Roman" w:hAnsi="Times New Roman" w:cs="Times New Roman"/>
          <w:iCs/>
          <w:sz w:val="28"/>
          <w:szCs w:val="28"/>
        </w:rPr>
        <w:t xml:space="preserve">Череда трироздільна - </w:t>
      </w:r>
      <w:r w:rsidRPr="00E73E20">
        <w:rPr>
          <w:rFonts w:ascii="Times New Roman" w:hAnsi="Times New Roman" w:cs="Times New Roman"/>
          <w:i/>
          <w:iCs/>
          <w:sz w:val="28"/>
          <w:szCs w:val="28"/>
        </w:rPr>
        <w:t>Bidens tripartita</w:t>
      </w:r>
    </w:p>
    <w:p w:rsidR="009A66CE" w:rsidRPr="00E73E20" w:rsidRDefault="009A66CE" w:rsidP="00704817">
      <w:pPr>
        <w:pStyle w:val="a5"/>
        <w:numPr>
          <w:ilvl w:val="0"/>
          <w:numId w:val="23"/>
        </w:numPr>
        <w:spacing w:after="0" w:line="240" w:lineRule="auto"/>
        <w:rPr>
          <w:rFonts w:ascii="Times New Roman" w:hAnsi="Times New Roman" w:cs="Times New Roman"/>
          <w:i/>
          <w:iCs/>
          <w:sz w:val="28"/>
          <w:szCs w:val="28"/>
        </w:rPr>
      </w:pPr>
      <w:r w:rsidRPr="00E73E20">
        <w:rPr>
          <w:rFonts w:ascii="Times New Roman" w:hAnsi="Times New Roman" w:cs="Times New Roman"/>
          <w:iCs/>
          <w:sz w:val="28"/>
          <w:szCs w:val="28"/>
        </w:rPr>
        <w:t xml:space="preserve">Цмин пісковий - </w:t>
      </w:r>
      <w:r w:rsidRPr="00E73E20">
        <w:rPr>
          <w:rFonts w:ascii="Times New Roman" w:hAnsi="Times New Roman" w:cs="Times New Roman"/>
          <w:i/>
          <w:iCs/>
          <w:sz w:val="28"/>
          <w:szCs w:val="28"/>
        </w:rPr>
        <w:t>Helichrysum arenarium</w:t>
      </w:r>
    </w:p>
    <w:p w:rsidR="009A66CE" w:rsidRPr="00265A0F" w:rsidRDefault="009A66CE" w:rsidP="009A66CE">
      <w:pPr>
        <w:spacing w:after="0" w:line="240" w:lineRule="auto"/>
        <w:ind w:firstLine="1418"/>
        <w:jc w:val="both"/>
        <w:rPr>
          <w:rFonts w:ascii="Times New Roman" w:hAnsi="Times New Roman" w:cs="Times New Roman"/>
          <w:b/>
          <w:sz w:val="28"/>
          <w:szCs w:val="28"/>
          <w:lang w:val="en-US"/>
        </w:rPr>
      </w:pPr>
      <w:r w:rsidRPr="00F148CE">
        <w:rPr>
          <w:rFonts w:ascii="Times New Roman" w:hAnsi="Times New Roman" w:cs="Times New Roman"/>
          <w:b/>
          <w:sz w:val="28"/>
          <w:szCs w:val="28"/>
        </w:rPr>
        <w:t>Вовчуг</w:t>
      </w:r>
      <w:r w:rsidRPr="00265A0F">
        <w:rPr>
          <w:rFonts w:ascii="Times New Roman" w:hAnsi="Times New Roman" w:cs="Times New Roman"/>
          <w:b/>
          <w:sz w:val="28"/>
          <w:szCs w:val="28"/>
          <w:lang w:val="en-US"/>
        </w:rPr>
        <w:t xml:space="preserve"> </w:t>
      </w:r>
      <w:r w:rsidRPr="00F148CE">
        <w:rPr>
          <w:rFonts w:ascii="Times New Roman" w:hAnsi="Times New Roman" w:cs="Times New Roman"/>
          <w:b/>
          <w:sz w:val="28"/>
          <w:szCs w:val="28"/>
        </w:rPr>
        <w:t>польовий</w:t>
      </w:r>
      <w:r w:rsidRPr="00265A0F">
        <w:rPr>
          <w:rFonts w:ascii="Times New Roman" w:hAnsi="Times New Roman" w:cs="Times New Roman"/>
          <w:b/>
          <w:sz w:val="28"/>
          <w:szCs w:val="28"/>
          <w:lang w:val="en-US"/>
        </w:rPr>
        <w:t xml:space="preserve"> – </w:t>
      </w:r>
      <w:r w:rsidRPr="00F148CE">
        <w:rPr>
          <w:rFonts w:ascii="Times New Roman" w:hAnsi="Times New Roman" w:cs="Times New Roman"/>
          <w:b/>
          <w:sz w:val="28"/>
          <w:szCs w:val="28"/>
          <w:lang w:val="en-US"/>
        </w:rPr>
        <w:t>Ononis</w:t>
      </w:r>
      <w:r w:rsidRPr="00265A0F">
        <w:rPr>
          <w:rFonts w:ascii="Times New Roman" w:hAnsi="Times New Roman" w:cs="Times New Roman"/>
          <w:b/>
          <w:sz w:val="28"/>
          <w:szCs w:val="28"/>
          <w:lang w:val="en-US"/>
        </w:rPr>
        <w:t xml:space="preserve"> </w:t>
      </w:r>
      <w:r w:rsidRPr="00F148CE">
        <w:rPr>
          <w:rFonts w:ascii="Times New Roman" w:hAnsi="Times New Roman" w:cs="Times New Roman"/>
          <w:b/>
          <w:sz w:val="28"/>
          <w:szCs w:val="28"/>
          <w:lang w:val="en-US"/>
        </w:rPr>
        <w:t>arvensis</w:t>
      </w:r>
      <w:r w:rsidRPr="00265A0F">
        <w:rPr>
          <w:rFonts w:ascii="Times New Roman" w:hAnsi="Times New Roman" w:cs="Times New Roman"/>
          <w:b/>
          <w:sz w:val="28"/>
          <w:szCs w:val="28"/>
          <w:lang w:val="en-US"/>
        </w:rPr>
        <w:t xml:space="preserve"> </w:t>
      </w:r>
      <w:r w:rsidRPr="00F148CE">
        <w:rPr>
          <w:rFonts w:ascii="Times New Roman" w:hAnsi="Times New Roman" w:cs="Times New Roman"/>
          <w:b/>
          <w:sz w:val="28"/>
          <w:szCs w:val="28"/>
          <w:lang w:val="en-US"/>
        </w:rPr>
        <w:t>L</w:t>
      </w:r>
      <w:r w:rsidRPr="00265A0F">
        <w:rPr>
          <w:rFonts w:ascii="Times New Roman" w:hAnsi="Times New Roman" w:cs="Times New Roman"/>
          <w:b/>
          <w:sz w:val="28"/>
          <w:szCs w:val="28"/>
          <w:lang w:val="en-US"/>
        </w:rPr>
        <w:t>.</w:t>
      </w:r>
    </w:p>
    <w:p w:rsidR="009A66CE" w:rsidRPr="00F148CE" w:rsidRDefault="009A66CE" w:rsidP="009A66CE">
      <w:pPr>
        <w:spacing w:after="0" w:line="240" w:lineRule="auto"/>
        <w:ind w:firstLine="1418"/>
        <w:jc w:val="both"/>
        <w:rPr>
          <w:rFonts w:ascii="Times New Roman" w:hAnsi="Times New Roman" w:cs="Times New Roman"/>
          <w:b/>
          <w:sz w:val="28"/>
          <w:szCs w:val="28"/>
        </w:rPr>
      </w:pPr>
      <w:r w:rsidRPr="00F148CE">
        <w:rPr>
          <w:rFonts w:ascii="Times New Roman" w:hAnsi="Times New Roman" w:cs="Times New Roman"/>
          <w:b/>
          <w:sz w:val="28"/>
          <w:szCs w:val="28"/>
        </w:rPr>
        <w:t xml:space="preserve">Родина бобових – </w:t>
      </w:r>
      <w:r w:rsidRPr="00F148CE">
        <w:rPr>
          <w:rFonts w:ascii="Times New Roman" w:hAnsi="Times New Roman" w:cs="Times New Roman"/>
          <w:b/>
          <w:sz w:val="28"/>
          <w:szCs w:val="28"/>
          <w:lang w:val="en-US"/>
        </w:rPr>
        <w:t>Fabaceae</w:t>
      </w:r>
    </w:p>
    <w:p w:rsidR="009A66CE" w:rsidRPr="00F148CE" w:rsidRDefault="00E73E20" w:rsidP="009A66CE">
      <w:pPr>
        <w:spacing w:after="0" w:line="240" w:lineRule="auto"/>
        <w:ind w:firstLine="1418"/>
        <w:jc w:val="both"/>
        <w:rPr>
          <w:rFonts w:ascii="Times New Roman" w:hAnsi="Times New Roman" w:cs="Times New Roman"/>
          <w:b/>
          <w:sz w:val="28"/>
          <w:szCs w:val="28"/>
        </w:rPr>
      </w:pPr>
      <w:r w:rsidRPr="00F148CE">
        <w:rPr>
          <w:rFonts w:ascii="Times New Roman" w:hAnsi="Times New Roman" w:cs="Times New Roman"/>
          <w:b/>
          <w:bCs/>
          <w:noProof/>
          <w:sz w:val="28"/>
          <w:szCs w:val="28"/>
          <w:lang w:val="ru-RU" w:eastAsia="ru-RU"/>
        </w:rPr>
        <w:drawing>
          <wp:anchor distT="0" distB="0" distL="114300" distR="114300" simplePos="0" relativeHeight="251661312" behindDoc="0" locked="0" layoutInCell="1" allowOverlap="1" wp14:anchorId="14CF3C5C" wp14:editId="6D4B4D77">
            <wp:simplePos x="0" y="0"/>
            <wp:positionH relativeFrom="column">
              <wp:posOffset>4302760</wp:posOffset>
            </wp:positionH>
            <wp:positionV relativeFrom="paragraph">
              <wp:posOffset>170815</wp:posOffset>
            </wp:positionV>
            <wp:extent cx="1637030" cy="2190750"/>
            <wp:effectExtent l="0" t="0" r="1270" b="0"/>
            <wp:wrapSquare wrapText="bothSides"/>
            <wp:docPr id="3" name="Рисунок 3" descr="Вовчуг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Вовчуг2"/>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637030" cy="2190750"/>
                    </a:xfrm>
                    <a:prstGeom prst="rect">
                      <a:avLst/>
                    </a:prstGeom>
                    <a:noFill/>
                  </pic:spPr>
                </pic:pic>
              </a:graphicData>
            </a:graphic>
            <wp14:sizeRelH relativeFrom="page">
              <wp14:pctWidth>0</wp14:pctWidth>
            </wp14:sizeRelH>
            <wp14:sizeRelV relativeFrom="page">
              <wp14:pctHeight>0</wp14:pctHeight>
            </wp14:sizeRelV>
          </wp:anchor>
        </w:drawing>
      </w:r>
      <w:r w:rsidR="009A66CE" w:rsidRPr="00F148CE">
        <w:rPr>
          <w:rFonts w:ascii="Times New Roman" w:hAnsi="Times New Roman" w:cs="Times New Roman"/>
          <w:b/>
          <w:sz w:val="28"/>
          <w:szCs w:val="28"/>
        </w:rPr>
        <w:t xml:space="preserve">Стальник пашенный </w:t>
      </w:r>
    </w:p>
    <w:p w:rsidR="009A66CE" w:rsidRPr="00F148CE" w:rsidRDefault="009A66CE" w:rsidP="009A66CE">
      <w:pPr>
        <w:spacing w:after="0" w:line="240" w:lineRule="auto"/>
        <w:ind w:firstLine="567"/>
        <w:jc w:val="both"/>
        <w:rPr>
          <w:rFonts w:ascii="Times New Roman" w:hAnsi="Times New Roman" w:cs="Times New Roman"/>
          <w:sz w:val="28"/>
          <w:szCs w:val="28"/>
        </w:rPr>
      </w:pPr>
      <w:r w:rsidRPr="00F148CE">
        <w:rPr>
          <w:rFonts w:ascii="Times New Roman" w:hAnsi="Times New Roman" w:cs="Times New Roman"/>
          <w:b/>
          <w:sz w:val="28"/>
          <w:szCs w:val="28"/>
        </w:rPr>
        <w:t>Життєва форма.</w:t>
      </w:r>
      <w:r w:rsidRPr="00F148CE">
        <w:rPr>
          <w:rFonts w:ascii="Times New Roman" w:hAnsi="Times New Roman" w:cs="Times New Roman"/>
          <w:b/>
          <w:bCs/>
          <w:sz w:val="28"/>
          <w:szCs w:val="28"/>
        </w:rPr>
        <w:t xml:space="preserve"> </w:t>
      </w:r>
      <w:r w:rsidRPr="00F148CE">
        <w:rPr>
          <w:rFonts w:ascii="Times New Roman" w:hAnsi="Times New Roman" w:cs="Times New Roman"/>
          <w:bCs/>
          <w:sz w:val="28"/>
          <w:szCs w:val="28"/>
        </w:rPr>
        <w:t>Багаторічна, трав′яниста рослина, з листками, що складаються з одного або з трьох пилчасто-зубчастих листочків і прирослих до черешка прилистків. Стебло залозистоволосисте, 30-80 см заввишки. Квітки двостатеві, неправильні, розміщені по дві в пазухах листків, утворюють на верхівках гілок густі колосовидні суцвіття. Плід – біб яйцевидний</w:t>
      </w:r>
      <w:r w:rsidR="00E73E20">
        <w:rPr>
          <w:rFonts w:ascii="Times New Roman" w:hAnsi="Times New Roman" w:cs="Times New Roman"/>
          <w:bCs/>
          <w:sz w:val="28"/>
          <w:szCs w:val="28"/>
        </w:rPr>
        <w:t>, коротший, ніж чашечка. Цвіте в</w:t>
      </w:r>
      <w:r w:rsidRPr="00F148CE">
        <w:rPr>
          <w:rFonts w:ascii="Times New Roman" w:hAnsi="Times New Roman" w:cs="Times New Roman"/>
          <w:bCs/>
          <w:sz w:val="28"/>
          <w:szCs w:val="28"/>
        </w:rPr>
        <w:t xml:space="preserve"> червні – серпні.</w:t>
      </w:r>
    </w:p>
    <w:p w:rsidR="009A66CE" w:rsidRPr="00F148CE" w:rsidRDefault="009A66CE" w:rsidP="009A66CE">
      <w:pPr>
        <w:spacing w:after="0" w:line="240" w:lineRule="auto"/>
        <w:ind w:firstLine="567"/>
        <w:jc w:val="both"/>
        <w:rPr>
          <w:rFonts w:ascii="Times New Roman" w:hAnsi="Times New Roman" w:cs="Times New Roman"/>
          <w:bCs/>
          <w:sz w:val="28"/>
          <w:szCs w:val="28"/>
        </w:rPr>
      </w:pPr>
      <w:r w:rsidRPr="00F148CE">
        <w:rPr>
          <w:rFonts w:ascii="Times New Roman" w:hAnsi="Times New Roman" w:cs="Times New Roman"/>
          <w:b/>
          <w:sz w:val="28"/>
          <w:szCs w:val="28"/>
        </w:rPr>
        <w:t>Поширення</w:t>
      </w:r>
      <w:r w:rsidRPr="00F148CE">
        <w:rPr>
          <w:rFonts w:ascii="Times New Roman" w:hAnsi="Times New Roman" w:cs="Times New Roman"/>
          <w:sz w:val="28"/>
          <w:szCs w:val="28"/>
        </w:rPr>
        <w:t>.</w:t>
      </w:r>
      <w:r w:rsidRPr="00F148CE">
        <w:rPr>
          <w:rFonts w:ascii="Times New Roman" w:hAnsi="Times New Roman" w:cs="Times New Roman"/>
          <w:bCs/>
          <w:sz w:val="28"/>
          <w:szCs w:val="28"/>
        </w:rPr>
        <w:t xml:space="preserve"> На луках і по схилах по всій території України.</w:t>
      </w:r>
    </w:p>
    <w:p w:rsidR="009A66CE" w:rsidRPr="00F148CE" w:rsidRDefault="009A66CE" w:rsidP="009A66CE">
      <w:pPr>
        <w:spacing w:after="0" w:line="240" w:lineRule="auto"/>
        <w:ind w:firstLine="567"/>
        <w:jc w:val="both"/>
        <w:rPr>
          <w:rFonts w:ascii="Times New Roman" w:hAnsi="Times New Roman" w:cs="Times New Roman"/>
          <w:bCs/>
          <w:sz w:val="28"/>
          <w:szCs w:val="28"/>
        </w:rPr>
      </w:pPr>
      <w:r w:rsidRPr="00F148CE">
        <w:rPr>
          <w:rFonts w:ascii="Times New Roman" w:hAnsi="Times New Roman" w:cs="Times New Roman"/>
          <w:b/>
          <w:sz w:val="28"/>
          <w:szCs w:val="28"/>
        </w:rPr>
        <w:t>Сировина</w:t>
      </w:r>
      <w:r w:rsidRPr="00F148CE">
        <w:rPr>
          <w:rFonts w:ascii="Times New Roman" w:hAnsi="Times New Roman" w:cs="Times New Roman"/>
          <w:sz w:val="28"/>
          <w:szCs w:val="28"/>
        </w:rPr>
        <w:t>.</w:t>
      </w:r>
      <w:r w:rsidRPr="00F148CE">
        <w:rPr>
          <w:rFonts w:ascii="Times New Roman" w:hAnsi="Times New Roman" w:cs="Times New Roman"/>
          <w:bCs/>
          <w:sz w:val="28"/>
          <w:szCs w:val="28"/>
        </w:rPr>
        <w:t xml:space="preserve"> Корені.</w:t>
      </w:r>
    </w:p>
    <w:p w:rsidR="009A66CE" w:rsidRPr="00F148CE" w:rsidRDefault="009A66CE" w:rsidP="009A66CE">
      <w:pPr>
        <w:spacing w:after="0" w:line="240" w:lineRule="auto"/>
        <w:ind w:firstLine="567"/>
        <w:jc w:val="both"/>
        <w:rPr>
          <w:rFonts w:ascii="Times New Roman" w:hAnsi="Times New Roman" w:cs="Times New Roman"/>
          <w:bCs/>
          <w:sz w:val="28"/>
          <w:szCs w:val="28"/>
          <w:lang w:eastAsia="uk-UA"/>
        </w:rPr>
      </w:pPr>
      <w:r w:rsidRPr="00F148CE">
        <w:rPr>
          <w:rFonts w:ascii="Times New Roman" w:hAnsi="Times New Roman" w:cs="Times New Roman"/>
          <w:b/>
          <w:sz w:val="28"/>
          <w:szCs w:val="28"/>
        </w:rPr>
        <w:t>Хімічний склад</w:t>
      </w:r>
      <w:r w:rsidRPr="00F148CE">
        <w:rPr>
          <w:rFonts w:ascii="Times New Roman" w:hAnsi="Times New Roman" w:cs="Times New Roman"/>
          <w:sz w:val="28"/>
          <w:szCs w:val="28"/>
        </w:rPr>
        <w:t>.</w:t>
      </w:r>
      <w:r w:rsidRPr="00F148CE">
        <w:rPr>
          <w:rFonts w:ascii="Times New Roman" w:hAnsi="Times New Roman" w:cs="Times New Roman"/>
          <w:bCs/>
          <w:sz w:val="28"/>
          <w:szCs w:val="28"/>
        </w:rPr>
        <w:t xml:space="preserve"> У коренях виявлено дубильні речовини, </w:t>
      </w:r>
      <w:r w:rsidRPr="00F148CE">
        <w:rPr>
          <w:rFonts w:ascii="Times New Roman" w:hAnsi="Times New Roman" w:cs="Times New Roman"/>
          <w:bCs/>
          <w:iCs/>
          <w:sz w:val="28"/>
          <w:szCs w:val="28"/>
        </w:rPr>
        <w:t xml:space="preserve">ізофлавоноїди, </w:t>
      </w:r>
      <w:r w:rsidRPr="00F148CE">
        <w:rPr>
          <w:rFonts w:ascii="Times New Roman" w:hAnsi="Times New Roman" w:cs="Times New Roman"/>
          <w:bCs/>
          <w:sz w:val="28"/>
          <w:szCs w:val="28"/>
        </w:rPr>
        <w:t xml:space="preserve">тритерпенові сапоніни, тритерпеновий спирт </w:t>
      </w:r>
      <w:r w:rsidRPr="00F148CE">
        <w:rPr>
          <w:rFonts w:ascii="Times New Roman" w:hAnsi="Times New Roman" w:cs="Times New Roman"/>
          <w:bCs/>
          <w:iCs/>
          <w:sz w:val="28"/>
          <w:szCs w:val="28"/>
        </w:rPr>
        <w:t xml:space="preserve">оноцерин, </w:t>
      </w:r>
      <w:r w:rsidRPr="00F148CE">
        <w:rPr>
          <w:rFonts w:ascii="Times New Roman" w:hAnsi="Times New Roman" w:cs="Times New Roman"/>
          <w:bCs/>
          <w:sz w:val="28"/>
          <w:szCs w:val="28"/>
        </w:rPr>
        <w:t>смоли, лимонна кислота, ефірна олія, глікозиди ізофлавонової природи (ононін, о</w:t>
      </w:r>
      <w:r w:rsidR="00E73E20">
        <w:rPr>
          <w:rFonts w:ascii="Times New Roman" w:hAnsi="Times New Roman" w:cs="Times New Roman"/>
          <w:bCs/>
          <w:sz w:val="28"/>
          <w:szCs w:val="28"/>
        </w:rPr>
        <w:t>ногенін, онозид, формононетин),</w:t>
      </w:r>
      <w:r w:rsidRPr="00F148CE">
        <w:rPr>
          <w:rFonts w:ascii="Times New Roman" w:hAnsi="Times New Roman" w:cs="Times New Roman"/>
          <w:bCs/>
          <w:sz w:val="28"/>
          <w:szCs w:val="28"/>
        </w:rPr>
        <w:t xml:space="preserve"> тритерпенові сапоніни, тетрациклічний тритерпеновий спирт оноцерин, ефірну олію, смоли, крохмаль. </w:t>
      </w:r>
    </w:p>
    <w:p w:rsidR="009A66CE" w:rsidRPr="00F148CE" w:rsidRDefault="009A66CE" w:rsidP="00E73E20">
      <w:pPr>
        <w:spacing w:after="0" w:line="240" w:lineRule="auto"/>
        <w:ind w:firstLine="709"/>
        <w:jc w:val="both"/>
        <w:rPr>
          <w:rFonts w:ascii="Times New Roman" w:hAnsi="Times New Roman" w:cs="Times New Roman"/>
          <w:bCs/>
          <w:sz w:val="28"/>
          <w:szCs w:val="28"/>
          <w:lang w:eastAsia="ru-RU"/>
        </w:rPr>
      </w:pPr>
      <w:r w:rsidRPr="00F148CE">
        <w:rPr>
          <w:rFonts w:ascii="Times New Roman" w:hAnsi="Times New Roman" w:cs="Times New Roman"/>
          <w:b/>
          <w:iCs/>
          <w:sz w:val="28"/>
          <w:szCs w:val="28"/>
        </w:rPr>
        <w:t>Застосування.</w:t>
      </w:r>
      <w:r w:rsidRPr="00F148CE">
        <w:rPr>
          <w:rFonts w:ascii="Times New Roman" w:hAnsi="Times New Roman" w:cs="Times New Roman"/>
          <w:bCs/>
          <w:sz w:val="28"/>
          <w:szCs w:val="28"/>
        </w:rPr>
        <w:t xml:space="preserve"> Вважається, що сечогінна дія вовчуга польового, що полегшує виведення хлористих </w:t>
      </w:r>
      <w:r w:rsidRPr="00F148CE">
        <w:rPr>
          <w:rFonts w:ascii="Times New Roman" w:hAnsi="Times New Roman" w:cs="Times New Roman"/>
          <w:bCs/>
          <w:sz w:val="28"/>
          <w:szCs w:val="28"/>
          <w:lang w:val="en-US"/>
        </w:rPr>
        <w:t>c</w:t>
      </w:r>
      <w:r w:rsidR="00E73E20">
        <w:rPr>
          <w:rFonts w:ascii="Times New Roman" w:hAnsi="Times New Roman" w:cs="Times New Roman"/>
          <w:bCs/>
          <w:sz w:val="28"/>
          <w:szCs w:val="28"/>
        </w:rPr>
        <w:t>полук і Н</w:t>
      </w:r>
      <w:r w:rsidRPr="00F148CE">
        <w:rPr>
          <w:rFonts w:ascii="Times New Roman" w:hAnsi="Times New Roman" w:cs="Times New Roman"/>
          <w:bCs/>
          <w:sz w:val="28"/>
          <w:szCs w:val="28"/>
        </w:rPr>
        <w:t xml:space="preserve">атрію, пов'язана з наявністю ефірної олії, ізофлавоноїдів і α-оноцерину. Протизапальний ефект обумовлений наявністю медікарпину. Перорально корені вовчуга призначають при затримці сечі, нефриті і циститах, а також для профілактики </w:t>
      </w:r>
      <w:r w:rsidRPr="00F148CE">
        <w:rPr>
          <w:rFonts w:ascii="Times New Roman" w:hAnsi="Times New Roman" w:cs="Times New Roman"/>
          <w:bCs/>
          <w:sz w:val="28"/>
          <w:szCs w:val="28"/>
        </w:rPr>
        <w:lastRenderedPageBreak/>
        <w:t>каменеутворення в нирках. З нього одержують також протизапальні препарати, які використовують при ревматизмі і подагрі; в цьому випадку вовчуг використовують у поєднанні з ялівцем, березою.</w:t>
      </w:r>
    </w:p>
    <w:p w:rsidR="009A66CE" w:rsidRPr="00F148CE" w:rsidRDefault="009A66CE" w:rsidP="009A66CE">
      <w:pPr>
        <w:spacing w:line="240" w:lineRule="auto"/>
        <w:ind w:firstLine="709"/>
        <w:jc w:val="both"/>
        <w:rPr>
          <w:rFonts w:ascii="Times New Roman" w:hAnsi="Times New Roman" w:cs="Times New Roman"/>
          <w:bCs/>
          <w:sz w:val="28"/>
          <w:szCs w:val="28"/>
        </w:rPr>
      </w:pPr>
      <w:r w:rsidRPr="00F148CE">
        <w:rPr>
          <w:rFonts w:ascii="Times New Roman" w:hAnsi="Times New Roman" w:cs="Times New Roman"/>
          <w:bCs/>
          <w:sz w:val="28"/>
          <w:szCs w:val="28"/>
        </w:rPr>
        <w:t>Препарати вовчуга польового виявляють протизапальні, кровоспинні, послабляюючі, сечогінні, гіпотензивні і кардіотонічні властивості, зменшують проникність і ламкість капілярів, знижують перистальтику кишківника.</w:t>
      </w:r>
      <w:r w:rsidRPr="00F148CE">
        <w:rPr>
          <w:rFonts w:ascii="Times New Roman" w:hAnsi="Times New Roman" w:cs="Times New Roman"/>
          <w:bCs/>
          <w:i/>
          <w:iCs/>
          <w:sz w:val="28"/>
          <w:szCs w:val="28"/>
        </w:rPr>
        <w:t xml:space="preserve"> </w:t>
      </w:r>
      <w:r w:rsidRPr="00F148CE">
        <w:rPr>
          <w:rFonts w:ascii="Times New Roman" w:hAnsi="Times New Roman" w:cs="Times New Roman"/>
          <w:bCs/>
          <w:iCs/>
          <w:sz w:val="28"/>
          <w:szCs w:val="28"/>
        </w:rPr>
        <w:t xml:space="preserve">Відвар, настій </w:t>
      </w:r>
      <w:r w:rsidRPr="00F148CE">
        <w:rPr>
          <w:rFonts w:ascii="Times New Roman" w:hAnsi="Times New Roman" w:cs="Times New Roman"/>
          <w:bCs/>
          <w:sz w:val="28"/>
          <w:szCs w:val="28"/>
        </w:rPr>
        <w:t xml:space="preserve">і </w:t>
      </w:r>
      <w:r w:rsidRPr="00F148CE">
        <w:rPr>
          <w:rFonts w:ascii="Times New Roman" w:hAnsi="Times New Roman" w:cs="Times New Roman"/>
          <w:bCs/>
          <w:iCs/>
          <w:sz w:val="28"/>
          <w:szCs w:val="28"/>
        </w:rPr>
        <w:t xml:space="preserve">настоянку коренів застосовують </w:t>
      </w:r>
      <w:r w:rsidRPr="00F148CE">
        <w:rPr>
          <w:rFonts w:ascii="Times New Roman" w:hAnsi="Times New Roman" w:cs="Times New Roman"/>
          <w:bCs/>
          <w:sz w:val="28"/>
          <w:szCs w:val="28"/>
        </w:rPr>
        <w:t>при геморої, хронічних запорах, тріщинах заднього проходу, маткових кровотечах, запаленнях сечового міхура і нирок, нирковокам'ян</w:t>
      </w:r>
      <w:r w:rsidR="004D003F">
        <w:rPr>
          <w:rFonts w:ascii="Times New Roman" w:hAnsi="Times New Roman" w:cs="Times New Roman"/>
          <w:bCs/>
          <w:sz w:val="28"/>
          <w:szCs w:val="28"/>
        </w:rPr>
        <w:t>ій хворобі, подагрі, радикуліті;</w:t>
      </w:r>
      <w:r w:rsidRPr="00F148CE">
        <w:rPr>
          <w:rFonts w:ascii="Times New Roman" w:hAnsi="Times New Roman" w:cs="Times New Roman"/>
          <w:bCs/>
          <w:sz w:val="28"/>
          <w:szCs w:val="28"/>
        </w:rPr>
        <w:t xml:space="preserve"> </w:t>
      </w:r>
      <w:r w:rsidR="004D003F">
        <w:rPr>
          <w:rFonts w:ascii="Times New Roman" w:hAnsi="Times New Roman" w:cs="Times New Roman"/>
          <w:bCs/>
          <w:sz w:val="28"/>
          <w:szCs w:val="28"/>
        </w:rPr>
        <w:t>усувають запальні явища та</w:t>
      </w:r>
      <w:r w:rsidRPr="00F148CE">
        <w:rPr>
          <w:rFonts w:ascii="Times New Roman" w:hAnsi="Times New Roman" w:cs="Times New Roman"/>
          <w:bCs/>
          <w:sz w:val="28"/>
          <w:szCs w:val="28"/>
        </w:rPr>
        <w:t xml:space="preserve"> біль, рекомендовані при фурункульозі, хворобах шкіри. </w:t>
      </w:r>
      <w:r w:rsidRPr="00F148CE">
        <w:rPr>
          <w:rFonts w:ascii="Times New Roman" w:hAnsi="Times New Roman" w:cs="Times New Roman"/>
          <w:bCs/>
          <w:iCs/>
          <w:sz w:val="28"/>
          <w:szCs w:val="28"/>
        </w:rPr>
        <w:t xml:space="preserve">Настоянку </w:t>
      </w:r>
      <w:r w:rsidRPr="00F148CE">
        <w:rPr>
          <w:rFonts w:ascii="Times New Roman" w:hAnsi="Times New Roman" w:cs="Times New Roman"/>
          <w:bCs/>
          <w:sz w:val="28"/>
          <w:szCs w:val="28"/>
        </w:rPr>
        <w:t xml:space="preserve">та анаболізуючий препарат </w:t>
      </w:r>
      <w:r w:rsidRPr="004D003F">
        <w:rPr>
          <w:rFonts w:ascii="Times New Roman" w:hAnsi="Times New Roman" w:cs="Times New Roman"/>
          <w:bCs/>
          <w:i/>
          <w:iCs/>
          <w:sz w:val="28"/>
          <w:szCs w:val="28"/>
        </w:rPr>
        <w:t>флаванобол</w:t>
      </w:r>
      <w:r w:rsidRPr="00F148CE">
        <w:rPr>
          <w:rFonts w:ascii="Times New Roman" w:hAnsi="Times New Roman" w:cs="Times New Roman"/>
          <w:bCs/>
          <w:iCs/>
          <w:sz w:val="28"/>
          <w:szCs w:val="28"/>
        </w:rPr>
        <w:t xml:space="preserve"> </w:t>
      </w:r>
      <w:r w:rsidRPr="00F148CE">
        <w:rPr>
          <w:rFonts w:ascii="Times New Roman" w:hAnsi="Times New Roman" w:cs="Times New Roman"/>
          <w:bCs/>
          <w:sz w:val="28"/>
          <w:szCs w:val="28"/>
        </w:rPr>
        <w:t xml:space="preserve">призначають для стимуляції залоз внутрішньої секреції. </w:t>
      </w:r>
    </w:p>
    <w:p w:rsidR="009A66CE" w:rsidRPr="00F148CE" w:rsidRDefault="009A66CE" w:rsidP="009A66CE">
      <w:pPr>
        <w:spacing w:after="0" w:line="240" w:lineRule="auto"/>
        <w:ind w:left="709" w:firstLine="709"/>
        <w:jc w:val="both"/>
        <w:rPr>
          <w:rFonts w:ascii="Times New Roman" w:hAnsi="Times New Roman" w:cs="Times New Roman"/>
          <w:b/>
          <w:iCs/>
          <w:sz w:val="28"/>
          <w:szCs w:val="28"/>
        </w:rPr>
      </w:pPr>
      <w:r w:rsidRPr="00F148CE">
        <w:rPr>
          <w:rFonts w:ascii="Times New Roman" w:hAnsi="Times New Roman" w:cs="Times New Roman"/>
          <w:b/>
          <w:sz w:val="28"/>
          <w:szCs w:val="28"/>
        </w:rPr>
        <w:t xml:space="preserve">Солодка гола, солодковий корінь </w:t>
      </w:r>
      <w:r w:rsidRPr="00F148CE">
        <w:rPr>
          <w:rFonts w:ascii="Times New Roman" w:hAnsi="Times New Roman" w:cs="Times New Roman"/>
          <w:b/>
          <w:bCs/>
          <w:sz w:val="28"/>
          <w:szCs w:val="28"/>
        </w:rPr>
        <w:t xml:space="preserve">– </w:t>
      </w:r>
      <w:r w:rsidRPr="00F148CE">
        <w:rPr>
          <w:rFonts w:ascii="Times New Roman" w:hAnsi="Times New Roman" w:cs="Times New Roman"/>
          <w:b/>
          <w:iCs/>
          <w:sz w:val="28"/>
          <w:szCs w:val="28"/>
          <w:lang w:val="en-US"/>
        </w:rPr>
        <w:t>Glycyrrhiza</w:t>
      </w:r>
      <w:r w:rsidRPr="00F148CE">
        <w:rPr>
          <w:rFonts w:ascii="Times New Roman" w:hAnsi="Times New Roman" w:cs="Times New Roman"/>
          <w:b/>
          <w:iCs/>
          <w:sz w:val="28"/>
          <w:szCs w:val="28"/>
        </w:rPr>
        <w:t xml:space="preserve"> </w:t>
      </w:r>
      <w:r w:rsidRPr="00F148CE">
        <w:rPr>
          <w:rFonts w:ascii="Times New Roman" w:hAnsi="Times New Roman" w:cs="Times New Roman"/>
          <w:b/>
          <w:iCs/>
          <w:sz w:val="28"/>
          <w:szCs w:val="28"/>
          <w:lang w:val="en-US"/>
        </w:rPr>
        <w:t>glabra</w:t>
      </w:r>
      <w:r w:rsidRPr="00F148CE">
        <w:rPr>
          <w:rFonts w:ascii="Times New Roman" w:hAnsi="Times New Roman" w:cs="Times New Roman"/>
          <w:b/>
          <w:iCs/>
          <w:sz w:val="28"/>
          <w:szCs w:val="28"/>
        </w:rPr>
        <w:t xml:space="preserve"> </w:t>
      </w:r>
      <w:r w:rsidRPr="00F148CE">
        <w:rPr>
          <w:rFonts w:ascii="Times New Roman" w:hAnsi="Times New Roman" w:cs="Times New Roman"/>
          <w:b/>
          <w:iCs/>
          <w:sz w:val="28"/>
          <w:szCs w:val="28"/>
          <w:lang w:val="en-US"/>
        </w:rPr>
        <w:t>L</w:t>
      </w:r>
      <w:r w:rsidRPr="00F148CE">
        <w:rPr>
          <w:rFonts w:ascii="Times New Roman" w:hAnsi="Times New Roman" w:cs="Times New Roman"/>
          <w:b/>
          <w:iCs/>
          <w:sz w:val="28"/>
          <w:szCs w:val="28"/>
        </w:rPr>
        <w:t>.</w:t>
      </w:r>
    </w:p>
    <w:p w:rsidR="009A66CE" w:rsidRPr="00F148CE" w:rsidRDefault="009A66CE" w:rsidP="009A66CE">
      <w:pPr>
        <w:spacing w:after="0" w:line="240" w:lineRule="auto"/>
        <w:ind w:left="709" w:firstLine="709"/>
        <w:jc w:val="both"/>
        <w:rPr>
          <w:rFonts w:ascii="Times New Roman" w:hAnsi="Times New Roman" w:cs="Times New Roman"/>
          <w:b/>
          <w:sz w:val="28"/>
          <w:szCs w:val="28"/>
        </w:rPr>
      </w:pPr>
      <w:r w:rsidRPr="00F148CE">
        <w:rPr>
          <w:rFonts w:ascii="Times New Roman" w:hAnsi="Times New Roman" w:cs="Times New Roman"/>
          <w:b/>
          <w:sz w:val="28"/>
          <w:szCs w:val="28"/>
        </w:rPr>
        <w:t xml:space="preserve">Родина бобових </w:t>
      </w:r>
      <w:r w:rsidRPr="00F148CE">
        <w:rPr>
          <w:rFonts w:ascii="Times New Roman" w:hAnsi="Times New Roman" w:cs="Times New Roman"/>
          <w:b/>
          <w:bCs/>
          <w:sz w:val="28"/>
          <w:szCs w:val="28"/>
        </w:rPr>
        <w:t xml:space="preserve">– </w:t>
      </w:r>
      <w:r w:rsidRPr="00F148CE">
        <w:rPr>
          <w:rFonts w:ascii="Times New Roman" w:hAnsi="Times New Roman" w:cs="Times New Roman"/>
          <w:b/>
          <w:sz w:val="28"/>
          <w:szCs w:val="28"/>
          <w:lang w:val="en-US"/>
        </w:rPr>
        <w:t>Fabaceae</w:t>
      </w:r>
    </w:p>
    <w:p w:rsidR="009A66CE" w:rsidRPr="00F148CE" w:rsidRDefault="009A66CE" w:rsidP="009A66CE">
      <w:pPr>
        <w:spacing w:after="0" w:line="240" w:lineRule="auto"/>
        <w:ind w:left="709" w:firstLine="709"/>
        <w:jc w:val="both"/>
        <w:rPr>
          <w:rFonts w:ascii="Times New Roman" w:hAnsi="Times New Roman" w:cs="Times New Roman"/>
          <w:b/>
          <w:i/>
          <w:iCs/>
          <w:sz w:val="28"/>
          <w:szCs w:val="28"/>
        </w:rPr>
      </w:pPr>
      <w:r w:rsidRPr="00F148CE">
        <w:rPr>
          <w:rFonts w:ascii="Times New Roman" w:hAnsi="Times New Roman" w:cs="Times New Roman"/>
          <w:b/>
          <w:sz w:val="28"/>
          <w:szCs w:val="28"/>
        </w:rPr>
        <w:t xml:space="preserve">Солодка голая </w:t>
      </w:r>
    </w:p>
    <w:p w:rsidR="009A66CE" w:rsidRPr="00F148CE" w:rsidRDefault="004D003F" w:rsidP="009A66CE">
      <w:pPr>
        <w:spacing w:after="0" w:line="240" w:lineRule="auto"/>
        <w:ind w:firstLine="709"/>
        <w:jc w:val="both"/>
        <w:rPr>
          <w:rFonts w:ascii="Times New Roman" w:hAnsi="Times New Roman" w:cs="Times New Roman"/>
          <w:sz w:val="28"/>
          <w:szCs w:val="28"/>
        </w:rPr>
      </w:pPr>
      <w:r w:rsidRPr="00F148CE">
        <w:rPr>
          <w:rFonts w:ascii="Times New Roman" w:hAnsi="Times New Roman" w:cs="Times New Roman"/>
          <w:b/>
          <w:noProof/>
          <w:sz w:val="28"/>
          <w:szCs w:val="28"/>
          <w:lang w:val="ru-RU" w:eastAsia="ru-RU"/>
        </w:rPr>
        <w:drawing>
          <wp:anchor distT="0" distB="0" distL="114300" distR="114300" simplePos="0" relativeHeight="251662336" behindDoc="0" locked="0" layoutInCell="1" allowOverlap="1" wp14:anchorId="7CE7C956" wp14:editId="6323D2DD">
            <wp:simplePos x="0" y="0"/>
            <wp:positionH relativeFrom="column">
              <wp:posOffset>-231140</wp:posOffset>
            </wp:positionH>
            <wp:positionV relativeFrom="paragraph">
              <wp:posOffset>37465</wp:posOffset>
            </wp:positionV>
            <wp:extent cx="1671320" cy="2226310"/>
            <wp:effectExtent l="0" t="0" r="5080" b="2540"/>
            <wp:wrapSquare wrapText="bothSides"/>
            <wp:docPr id="5" name="Рисунок 5" descr="DSC03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DSC03918"/>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671320" cy="2226310"/>
                    </a:xfrm>
                    <a:prstGeom prst="rect">
                      <a:avLst/>
                    </a:prstGeom>
                    <a:noFill/>
                  </pic:spPr>
                </pic:pic>
              </a:graphicData>
            </a:graphic>
            <wp14:sizeRelH relativeFrom="page">
              <wp14:pctWidth>0</wp14:pctWidth>
            </wp14:sizeRelH>
            <wp14:sizeRelV relativeFrom="page">
              <wp14:pctHeight>0</wp14:pctHeight>
            </wp14:sizeRelV>
          </wp:anchor>
        </w:drawing>
      </w:r>
      <w:r w:rsidR="009A66CE" w:rsidRPr="00F148CE">
        <w:rPr>
          <w:rFonts w:ascii="Times New Roman" w:hAnsi="Times New Roman" w:cs="Times New Roman"/>
          <w:b/>
          <w:sz w:val="28"/>
          <w:szCs w:val="28"/>
        </w:rPr>
        <w:t>Життєва форма.</w:t>
      </w:r>
      <w:r w:rsidR="009A66CE" w:rsidRPr="00F148CE">
        <w:rPr>
          <w:rFonts w:ascii="Times New Roman" w:hAnsi="Times New Roman" w:cs="Times New Roman"/>
          <w:b/>
          <w:bCs/>
          <w:sz w:val="28"/>
          <w:szCs w:val="28"/>
        </w:rPr>
        <w:t xml:space="preserve"> </w:t>
      </w:r>
      <w:r w:rsidR="009A66CE" w:rsidRPr="00F148CE">
        <w:rPr>
          <w:rFonts w:ascii="Times New Roman" w:hAnsi="Times New Roman" w:cs="Times New Roman"/>
          <w:bCs/>
          <w:sz w:val="28"/>
          <w:szCs w:val="28"/>
        </w:rPr>
        <w:t>Багаторічна трав'яниста рослина заввишки 50-</w:t>
      </w:r>
      <w:smartTag w:uri="urn:schemas-microsoft-com:office:smarttags" w:element="metricconverter">
        <w:smartTagPr>
          <w:attr w:name="ProductID" w:val="100 см"/>
        </w:smartTagPr>
        <w:r w:rsidR="009A66CE" w:rsidRPr="00F148CE">
          <w:rPr>
            <w:rFonts w:ascii="Times New Roman" w:hAnsi="Times New Roman" w:cs="Times New Roman"/>
            <w:bCs/>
            <w:sz w:val="28"/>
            <w:szCs w:val="28"/>
          </w:rPr>
          <w:t>100 см</w:t>
        </w:r>
      </w:smartTag>
      <w:r w:rsidR="009A66CE" w:rsidRPr="00F148CE">
        <w:rPr>
          <w:rFonts w:ascii="Times New Roman" w:hAnsi="Times New Roman" w:cs="Times New Roman"/>
          <w:bCs/>
          <w:sz w:val="28"/>
          <w:szCs w:val="28"/>
        </w:rPr>
        <w:t xml:space="preserve">. Кореневище коротке, товсте, багатоголове, з глибоко проникаючими коренями, мережею вертикальних і горизонтальних столонів. </w:t>
      </w:r>
      <w:r w:rsidR="009A66CE" w:rsidRPr="00F148CE">
        <w:rPr>
          <w:rFonts w:ascii="Times New Roman" w:hAnsi="Times New Roman" w:cs="Times New Roman"/>
          <w:bCs/>
          <w:iCs/>
          <w:sz w:val="28"/>
          <w:szCs w:val="28"/>
        </w:rPr>
        <w:t>Листки по</w:t>
      </w:r>
      <w:r w:rsidR="009A66CE" w:rsidRPr="00F148CE">
        <w:rPr>
          <w:rFonts w:ascii="Times New Roman" w:hAnsi="Times New Roman" w:cs="Times New Roman"/>
          <w:bCs/>
          <w:sz w:val="28"/>
          <w:szCs w:val="28"/>
        </w:rPr>
        <w:t xml:space="preserve">чергові, непарно-перистоскладні, з 5 або 7 парами яйцевидних, залозисто-волосистих листочків. </w:t>
      </w:r>
      <w:r w:rsidR="009A66CE" w:rsidRPr="00F148CE">
        <w:rPr>
          <w:rFonts w:ascii="Times New Roman" w:hAnsi="Times New Roman" w:cs="Times New Roman"/>
          <w:bCs/>
          <w:iCs/>
          <w:sz w:val="28"/>
          <w:szCs w:val="28"/>
        </w:rPr>
        <w:t>Квітки блідо-фіолетові, чашечка трубчаста. Боби нерозкривні, прямі, плоскі, шкірясті, голі або опушені.</w:t>
      </w:r>
      <w:r w:rsidR="009A66CE" w:rsidRPr="00F148CE">
        <w:rPr>
          <w:rFonts w:ascii="Times New Roman" w:hAnsi="Times New Roman" w:cs="Times New Roman"/>
          <w:bCs/>
          <w:i/>
          <w:iCs/>
          <w:sz w:val="28"/>
          <w:szCs w:val="28"/>
        </w:rPr>
        <w:t xml:space="preserve"> </w:t>
      </w:r>
      <w:r>
        <w:rPr>
          <w:rFonts w:ascii="Times New Roman" w:hAnsi="Times New Roman" w:cs="Times New Roman"/>
          <w:bCs/>
          <w:sz w:val="28"/>
          <w:szCs w:val="28"/>
        </w:rPr>
        <w:t>Цвіте в</w:t>
      </w:r>
      <w:r w:rsidR="009A66CE" w:rsidRPr="00F148CE">
        <w:rPr>
          <w:rFonts w:ascii="Times New Roman" w:hAnsi="Times New Roman" w:cs="Times New Roman"/>
          <w:bCs/>
          <w:sz w:val="28"/>
          <w:szCs w:val="28"/>
        </w:rPr>
        <w:t xml:space="preserve"> червні </w:t>
      </w:r>
      <w:r w:rsidR="009A66CE" w:rsidRPr="00F148CE">
        <w:rPr>
          <w:rFonts w:ascii="Times New Roman" w:hAnsi="Times New Roman" w:cs="Times New Roman"/>
          <w:bCs/>
          <w:i/>
          <w:iCs/>
          <w:sz w:val="28"/>
          <w:szCs w:val="28"/>
        </w:rPr>
        <w:t xml:space="preserve">- </w:t>
      </w:r>
      <w:r w:rsidR="009A66CE" w:rsidRPr="00F148CE">
        <w:rPr>
          <w:rFonts w:ascii="Times New Roman" w:hAnsi="Times New Roman" w:cs="Times New Roman"/>
          <w:bCs/>
          <w:sz w:val="28"/>
          <w:szCs w:val="28"/>
        </w:rPr>
        <w:t>липні.</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Поширення.</w:t>
      </w:r>
      <w:r w:rsidRPr="00F148CE">
        <w:rPr>
          <w:rFonts w:ascii="Times New Roman" w:hAnsi="Times New Roman" w:cs="Times New Roman"/>
          <w:b/>
          <w:bCs/>
          <w:sz w:val="28"/>
          <w:szCs w:val="28"/>
        </w:rPr>
        <w:t xml:space="preserve"> </w:t>
      </w:r>
      <w:r w:rsidRPr="00F148CE">
        <w:rPr>
          <w:rFonts w:ascii="Times New Roman" w:hAnsi="Times New Roman" w:cs="Times New Roman"/>
          <w:bCs/>
          <w:sz w:val="28"/>
          <w:szCs w:val="28"/>
        </w:rPr>
        <w:t>Солодка гола росте по солончакуватих місцях на півдні Степу та в Криму.</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Сировина.</w:t>
      </w:r>
      <w:r w:rsidRPr="00F148CE">
        <w:rPr>
          <w:rFonts w:ascii="Times New Roman" w:hAnsi="Times New Roman" w:cs="Times New Roman"/>
          <w:bCs/>
          <w:sz w:val="28"/>
          <w:szCs w:val="28"/>
        </w:rPr>
        <w:t xml:space="preserve"> Корені.</w:t>
      </w:r>
    </w:p>
    <w:p w:rsidR="009A66CE" w:rsidRDefault="009A66CE" w:rsidP="009A66CE">
      <w:pPr>
        <w:spacing w:after="0" w:line="240" w:lineRule="auto"/>
        <w:ind w:firstLine="709"/>
        <w:jc w:val="both"/>
        <w:rPr>
          <w:rFonts w:ascii="Times New Roman" w:hAnsi="Times New Roman" w:cs="Times New Roman"/>
          <w:bCs/>
          <w:sz w:val="28"/>
          <w:szCs w:val="28"/>
          <w:lang w:eastAsia="uk-UA"/>
        </w:rPr>
      </w:pPr>
      <w:r w:rsidRPr="00F148CE">
        <w:rPr>
          <w:rFonts w:ascii="Times New Roman" w:hAnsi="Times New Roman" w:cs="Times New Roman"/>
          <w:b/>
          <w:color w:val="000000"/>
          <w:sz w:val="28"/>
          <w:szCs w:val="28"/>
        </w:rPr>
        <w:t>Хімічний склад</w:t>
      </w:r>
      <w:r w:rsidRPr="00F148CE">
        <w:rPr>
          <w:rFonts w:ascii="Times New Roman" w:hAnsi="Times New Roman" w:cs="Times New Roman"/>
          <w:color w:val="000000"/>
          <w:sz w:val="28"/>
          <w:szCs w:val="28"/>
        </w:rPr>
        <w:t>.</w:t>
      </w:r>
      <w:r w:rsidRPr="00F148CE">
        <w:rPr>
          <w:rFonts w:ascii="Times New Roman" w:hAnsi="Times New Roman" w:cs="Times New Roman"/>
          <w:bCs/>
          <w:color w:val="000000"/>
          <w:sz w:val="28"/>
          <w:szCs w:val="28"/>
        </w:rPr>
        <w:t xml:space="preserve"> </w:t>
      </w:r>
      <w:r w:rsidRPr="00F148CE">
        <w:rPr>
          <w:rFonts w:ascii="Times New Roman" w:hAnsi="Times New Roman" w:cs="Times New Roman"/>
          <w:bCs/>
          <w:iCs/>
          <w:sz w:val="28"/>
          <w:szCs w:val="28"/>
        </w:rPr>
        <w:t xml:space="preserve">Корені </w:t>
      </w:r>
      <w:r w:rsidRPr="00F148CE">
        <w:rPr>
          <w:rFonts w:ascii="Times New Roman" w:hAnsi="Times New Roman" w:cs="Times New Roman"/>
          <w:bCs/>
          <w:sz w:val="28"/>
          <w:szCs w:val="28"/>
        </w:rPr>
        <w:t xml:space="preserve">містять крохмаль, ураленову, гліциризинову і гліциретинову кислоти, флавоноїди, тритерпенові сапоніни </w:t>
      </w:r>
      <w:r w:rsidRPr="00F148CE">
        <w:rPr>
          <w:rFonts w:ascii="Times New Roman" w:hAnsi="Times New Roman" w:cs="Times New Roman"/>
          <w:bCs/>
          <w:iCs/>
          <w:sz w:val="28"/>
          <w:szCs w:val="28"/>
        </w:rPr>
        <w:t xml:space="preserve">(гліциризин), </w:t>
      </w:r>
      <w:r w:rsidRPr="00F148CE">
        <w:rPr>
          <w:rFonts w:ascii="Times New Roman" w:hAnsi="Times New Roman" w:cs="Times New Roman"/>
          <w:bCs/>
          <w:sz w:val="28"/>
          <w:szCs w:val="28"/>
        </w:rPr>
        <w:t xml:space="preserve">стерини, кумарини, вітамін С, аспарагін, пектинові речовини тощо. </w:t>
      </w:r>
      <w:r w:rsidRPr="00F148CE">
        <w:rPr>
          <w:rFonts w:ascii="Times New Roman" w:hAnsi="Times New Roman" w:cs="Times New Roman"/>
          <w:bCs/>
          <w:color w:val="000000"/>
          <w:sz w:val="28"/>
          <w:szCs w:val="28"/>
        </w:rPr>
        <w:t xml:space="preserve">Флавоноїди представлені халконами і флаванонами, основний з яких (ліквіритигенін і його глікозиди – ліквіритин, неоліквіритин, уралозид). Основним халконом є ізоліквіритигенін і його глікозиди: ізоліквіритин та лікуразид, сліди ефірної олії, крохмаль, ліпіди. </w:t>
      </w:r>
    </w:p>
    <w:p w:rsidR="009A66CE" w:rsidRPr="004D003F" w:rsidRDefault="009A66CE" w:rsidP="004D003F">
      <w:pPr>
        <w:spacing w:after="0" w:line="240" w:lineRule="auto"/>
        <w:ind w:firstLine="709"/>
        <w:jc w:val="both"/>
        <w:rPr>
          <w:rFonts w:ascii="Times New Roman" w:hAnsi="Times New Roman" w:cs="Times New Roman"/>
          <w:bCs/>
          <w:sz w:val="28"/>
          <w:szCs w:val="28"/>
        </w:rPr>
      </w:pPr>
      <w:r w:rsidRPr="005D42B7">
        <w:rPr>
          <w:rFonts w:ascii="Times New Roman" w:hAnsi="Times New Roman" w:cs="Times New Roman"/>
          <w:b/>
          <w:color w:val="000000"/>
          <w:sz w:val="28"/>
          <w:szCs w:val="28"/>
        </w:rPr>
        <w:t>Застосування.</w:t>
      </w:r>
      <w:r w:rsidRPr="005D42B7">
        <w:rPr>
          <w:rFonts w:ascii="Times New Roman" w:hAnsi="Times New Roman" w:cs="Times New Roman"/>
          <w:bCs/>
          <w:color w:val="000000"/>
          <w:sz w:val="28"/>
          <w:szCs w:val="28"/>
        </w:rPr>
        <w:t xml:space="preserve"> </w:t>
      </w:r>
      <w:r w:rsidRPr="005D42B7">
        <w:rPr>
          <w:rFonts w:ascii="Times New Roman" w:hAnsi="Times New Roman" w:cs="Times New Roman"/>
          <w:bCs/>
          <w:sz w:val="28"/>
          <w:szCs w:val="28"/>
        </w:rPr>
        <w:t>Завдяки високому вмісту гліциризину і гліциретинової кислоти солодка може застосовуватися при лікуванні виразки шлунка і запалень, діє як відхаркувальний засіб від кашлю, стимулює імуний захист і допомагає боротися з карієсом. Ця рослина володіє невисокою естрогенною активністю, завдяки наявності флавоноїдів, захищає клітини печінк</w:t>
      </w:r>
      <w:r w:rsidR="004D003F">
        <w:rPr>
          <w:rFonts w:ascii="Times New Roman" w:hAnsi="Times New Roman" w:cs="Times New Roman"/>
          <w:bCs/>
          <w:sz w:val="28"/>
          <w:szCs w:val="28"/>
        </w:rPr>
        <w:t>и і нейтралізує вільні радикали;</w:t>
      </w:r>
      <w:r w:rsidRPr="005D42B7">
        <w:rPr>
          <w:rFonts w:ascii="Times New Roman" w:hAnsi="Times New Roman" w:cs="Times New Roman"/>
          <w:bCs/>
          <w:sz w:val="28"/>
          <w:szCs w:val="28"/>
        </w:rPr>
        <w:t xml:space="preserve"> </w:t>
      </w:r>
      <w:r w:rsidR="004D003F">
        <w:rPr>
          <w:rFonts w:ascii="Times New Roman" w:hAnsi="Times New Roman" w:cs="Times New Roman"/>
          <w:bCs/>
          <w:sz w:val="28"/>
          <w:szCs w:val="28"/>
        </w:rPr>
        <w:t>має спазмолітичну дію,</w:t>
      </w:r>
      <w:r w:rsidRPr="005D42B7">
        <w:rPr>
          <w:rFonts w:ascii="Times New Roman" w:hAnsi="Times New Roman" w:cs="Times New Roman"/>
          <w:bCs/>
          <w:sz w:val="28"/>
          <w:szCs w:val="28"/>
        </w:rPr>
        <w:t xml:space="preserve"> збільшує тривалість дії гормонів кортизону і кортизолу. На жаль, вона також діє на альдостерон – горм</w:t>
      </w:r>
      <w:r w:rsidR="004D003F">
        <w:rPr>
          <w:rFonts w:ascii="Times New Roman" w:hAnsi="Times New Roman" w:cs="Times New Roman"/>
          <w:bCs/>
          <w:sz w:val="28"/>
          <w:szCs w:val="28"/>
        </w:rPr>
        <w:t>он, сприяючий утриманню води і Н</w:t>
      </w:r>
      <w:r w:rsidRPr="005D42B7">
        <w:rPr>
          <w:rFonts w:ascii="Times New Roman" w:hAnsi="Times New Roman" w:cs="Times New Roman"/>
          <w:bCs/>
          <w:sz w:val="28"/>
          <w:szCs w:val="28"/>
        </w:rPr>
        <w:t xml:space="preserve">атрію і перешкоджає фіксації калію. </w:t>
      </w:r>
      <w:r w:rsidRPr="00F148CE">
        <w:rPr>
          <w:rFonts w:ascii="Times New Roman" w:hAnsi="Times New Roman" w:cs="Times New Roman"/>
          <w:bCs/>
          <w:sz w:val="28"/>
          <w:szCs w:val="28"/>
        </w:rPr>
        <w:t>Тому у великих дозах вона токсична, особливо у випадках серцевої і печінкової недостатності.</w:t>
      </w:r>
      <w:r w:rsidR="004D003F">
        <w:rPr>
          <w:rFonts w:ascii="Times New Roman" w:hAnsi="Times New Roman" w:cs="Times New Roman"/>
          <w:bCs/>
          <w:sz w:val="28"/>
          <w:szCs w:val="28"/>
        </w:rPr>
        <w:t xml:space="preserve">  </w:t>
      </w:r>
      <w:r w:rsidRPr="00F148CE">
        <w:rPr>
          <w:rFonts w:ascii="Times New Roman" w:hAnsi="Times New Roman" w:cs="Times New Roman"/>
          <w:bCs/>
          <w:sz w:val="28"/>
          <w:szCs w:val="28"/>
        </w:rPr>
        <w:t xml:space="preserve">Корені солодки використовуються для лікування </w:t>
      </w:r>
      <w:r w:rsidRPr="00F148CE">
        <w:rPr>
          <w:rFonts w:ascii="Times New Roman" w:hAnsi="Times New Roman" w:cs="Times New Roman"/>
          <w:bCs/>
          <w:sz w:val="28"/>
          <w:szCs w:val="28"/>
        </w:rPr>
        <w:lastRenderedPageBreak/>
        <w:t xml:space="preserve">різних порушень травлення (здуття епігастральної області, сповільнене травлення, відрижка, метеоризм). Солодка заспокоює кашель (тільки сухий), пом'якшує біль, пов'язану з </w:t>
      </w:r>
      <w:r w:rsidR="004D003F">
        <w:rPr>
          <w:rFonts w:ascii="Times New Roman" w:hAnsi="Times New Roman" w:cs="Times New Roman"/>
          <w:bCs/>
          <w:sz w:val="28"/>
          <w:szCs w:val="28"/>
        </w:rPr>
        <w:t>захворюваннями рота і гортані,</w:t>
      </w:r>
      <w:r w:rsidRPr="00F148CE">
        <w:rPr>
          <w:rFonts w:ascii="Times New Roman" w:hAnsi="Times New Roman" w:cs="Times New Roman"/>
          <w:bCs/>
          <w:sz w:val="28"/>
          <w:szCs w:val="28"/>
        </w:rPr>
        <w:t xml:space="preserve"> служить доповненням при лікуванні виразок шлунка і гастриту.</w:t>
      </w:r>
      <w:r w:rsidR="004D003F">
        <w:rPr>
          <w:rFonts w:ascii="Times New Roman" w:hAnsi="Times New Roman" w:cs="Times New Roman"/>
          <w:bCs/>
          <w:iCs/>
          <w:sz w:val="28"/>
          <w:szCs w:val="28"/>
        </w:rPr>
        <w:t>Препарати солодки</w:t>
      </w:r>
      <w:r w:rsidRPr="00F148CE">
        <w:rPr>
          <w:rFonts w:ascii="Times New Roman" w:hAnsi="Times New Roman" w:cs="Times New Roman"/>
          <w:bCs/>
          <w:iCs/>
          <w:sz w:val="28"/>
          <w:szCs w:val="28"/>
        </w:rPr>
        <w:t xml:space="preserve">: </w:t>
      </w:r>
      <w:r w:rsidRPr="00F148CE">
        <w:rPr>
          <w:rFonts w:ascii="Times New Roman" w:hAnsi="Times New Roman" w:cs="Times New Roman"/>
          <w:bCs/>
          <w:i/>
          <w:iCs/>
          <w:sz w:val="28"/>
          <w:szCs w:val="28"/>
        </w:rPr>
        <w:t>настій, порошок, сухий екстракт, «Солодки кореня сироп», Грудний еліксир</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 xml:space="preserve">«Гербогастрин» </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 xml:space="preserve">«Мікстура від кашлю для дітей» </w:t>
      </w:r>
      <w:r w:rsidRPr="00F148CE">
        <w:rPr>
          <w:rFonts w:ascii="Times New Roman" w:hAnsi="Times New Roman" w:cs="Times New Roman"/>
          <w:bCs/>
          <w:sz w:val="28"/>
          <w:szCs w:val="28"/>
        </w:rPr>
        <w:t xml:space="preserve">(суха) – порошок для приготування розчину для внутрішнього застосування, </w:t>
      </w:r>
      <w:r w:rsidRPr="00F148CE">
        <w:rPr>
          <w:rFonts w:ascii="Times New Roman" w:hAnsi="Times New Roman" w:cs="Times New Roman"/>
          <w:bCs/>
          <w:i/>
          <w:iCs/>
          <w:sz w:val="28"/>
          <w:szCs w:val="28"/>
        </w:rPr>
        <w:t xml:space="preserve">«Таблетки від кашлю» </w:t>
      </w:r>
      <w:r w:rsidRPr="00F148CE">
        <w:rPr>
          <w:rFonts w:ascii="Times New Roman" w:hAnsi="Times New Roman" w:cs="Times New Roman"/>
          <w:bCs/>
          <w:sz w:val="28"/>
          <w:szCs w:val="28"/>
        </w:rPr>
        <w:t xml:space="preserve">– таблетки, </w:t>
      </w:r>
      <w:r w:rsidRPr="00F148CE">
        <w:rPr>
          <w:rFonts w:ascii="Times New Roman" w:hAnsi="Times New Roman" w:cs="Times New Roman"/>
          <w:bCs/>
          <w:i/>
          <w:iCs/>
          <w:sz w:val="28"/>
          <w:szCs w:val="28"/>
        </w:rPr>
        <w:t xml:space="preserve">«Лінкас» </w:t>
      </w:r>
      <w:r w:rsidRPr="00F148CE">
        <w:rPr>
          <w:rFonts w:ascii="Times New Roman" w:hAnsi="Times New Roman" w:cs="Times New Roman"/>
          <w:bCs/>
          <w:sz w:val="28"/>
          <w:szCs w:val="28"/>
        </w:rPr>
        <w:t xml:space="preserve">– сироп та пастилки, </w:t>
      </w:r>
      <w:r w:rsidRPr="00F148CE">
        <w:rPr>
          <w:rFonts w:ascii="Times New Roman" w:hAnsi="Times New Roman" w:cs="Times New Roman"/>
          <w:bCs/>
          <w:i/>
          <w:iCs/>
          <w:sz w:val="28"/>
          <w:szCs w:val="28"/>
        </w:rPr>
        <w:t xml:space="preserve">«Флора» </w:t>
      </w:r>
      <w:r w:rsidRPr="00F148CE">
        <w:rPr>
          <w:rFonts w:ascii="Times New Roman" w:hAnsi="Times New Roman" w:cs="Times New Roman"/>
          <w:bCs/>
          <w:sz w:val="28"/>
          <w:szCs w:val="28"/>
        </w:rPr>
        <w:t xml:space="preserve">– бальзам, </w:t>
      </w:r>
      <w:r w:rsidRPr="00F148CE">
        <w:rPr>
          <w:rFonts w:ascii="Times New Roman" w:hAnsi="Times New Roman" w:cs="Times New Roman"/>
          <w:bCs/>
          <w:i/>
          <w:iCs/>
          <w:sz w:val="28"/>
          <w:szCs w:val="28"/>
        </w:rPr>
        <w:t xml:space="preserve">«Фітон СД» </w:t>
      </w:r>
      <w:r w:rsidRPr="00F148CE">
        <w:rPr>
          <w:rFonts w:ascii="Times New Roman" w:hAnsi="Times New Roman" w:cs="Times New Roman"/>
          <w:bCs/>
          <w:sz w:val="28"/>
          <w:szCs w:val="28"/>
        </w:rPr>
        <w:t xml:space="preserve">– бальзам , </w:t>
      </w:r>
      <w:r w:rsidRPr="00F148CE">
        <w:rPr>
          <w:rFonts w:ascii="Times New Roman" w:hAnsi="Times New Roman" w:cs="Times New Roman"/>
          <w:bCs/>
          <w:i/>
          <w:iCs/>
          <w:sz w:val="28"/>
          <w:szCs w:val="28"/>
        </w:rPr>
        <w:t xml:space="preserve">«Кардіофіт» </w:t>
      </w:r>
      <w:r w:rsidRPr="00F148CE">
        <w:rPr>
          <w:rFonts w:ascii="Times New Roman" w:hAnsi="Times New Roman" w:cs="Times New Roman"/>
          <w:bCs/>
          <w:sz w:val="28"/>
          <w:szCs w:val="28"/>
        </w:rPr>
        <w:t xml:space="preserve">– настоянка, </w:t>
      </w:r>
      <w:r w:rsidRPr="00F148CE">
        <w:rPr>
          <w:rFonts w:ascii="Times New Roman" w:hAnsi="Times New Roman" w:cs="Times New Roman"/>
          <w:bCs/>
          <w:i/>
          <w:iCs/>
          <w:sz w:val="28"/>
          <w:szCs w:val="28"/>
        </w:rPr>
        <w:t xml:space="preserve">«Ліквіритон» </w:t>
      </w:r>
      <w:r w:rsidRPr="00F148CE">
        <w:rPr>
          <w:rFonts w:ascii="Times New Roman" w:hAnsi="Times New Roman" w:cs="Times New Roman"/>
          <w:bCs/>
          <w:sz w:val="28"/>
          <w:szCs w:val="28"/>
        </w:rPr>
        <w:t xml:space="preserve">– таблетки , </w:t>
      </w:r>
      <w:r w:rsidRPr="00F148CE">
        <w:rPr>
          <w:rFonts w:ascii="Times New Roman" w:hAnsi="Times New Roman" w:cs="Times New Roman"/>
          <w:bCs/>
          <w:i/>
          <w:iCs/>
          <w:sz w:val="28"/>
          <w:szCs w:val="28"/>
        </w:rPr>
        <w:t xml:space="preserve">«Флакарбін» </w:t>
      </w:r>
      <w:r w:rsidRPr="00F148CE">
        <w:rPr>
          <w:rFonts w:ascii="Times New Roman" w:hAnsi="Times New Roman" w:cs="Times New Roman"/>
          <w:bCs/>
          <w:sz w:val="28"/>
          <w:szCs w:val="28"/>
        </w:rPr>
        <w:t xml:space="preserve">– гранули у флаконах , </w:t>
      </w:r>
      <w:r w:rsidRPr="00F148CE">
        <w:rPr>
          <w:rFonts w:ascii="Times New Roman" w:hAnsi="Times New Roman" w:cs="Times New Roman"/>
          <w:bCs/>
          <w:i/>
          <w:iCs/>
          <w:sz w:val="28"/>
          <w:szCs w:val="28"/>
        </w:rPr>
        <w:t xml:space="preserve">«Гліцирам» </w:t>
      </w:r>
      <w:r w:rsidRPr="00F148CE">
        <w:rPr>
          <w:rFonts w:ascii="Times New Roman" w:hAnsi="Times New Roman" w:cs="Times New Roman"/>
          <w:bCs/>
          <w:sz w:val="28"/>
          <w:szCs w:val="28"/>
        </w:rPr>
        <w:t xml:space="preserve">– гранули для приготування суспензії , </w:t>
      </w:r>
      <w:r w:rsidRPr="00F148CE">
        <w:rPr>
          <w:rFonts w:ascii="Times New Roman" w:hAnsi="Times New Roman" w:cs="Times New Roman"/>
          <w:bCs/>
          <w:i/>
          <w:iCs/>
          <w:sz w:val="28"/>
          <w:szCs w:val="28"/>
        </w:rPr>
        <w:t xml:space="preserve">«Гліцирам-Н.С.» </w:t>
      </w:r>
      <w:r w:rsidRPr="00F148CE">
        <w:rPr>
          <w:rFonts w:ascii="Times New Roman" w:hAnsi="Times New Roman" w:cs="Times New Roman"/>
          <w:bCs/>
          <w:sz w:val="28"/>
          <w:szCs w:val="28"/>
        </w:rPr>
        <w:t xml:space="preserve">– гранули та таблетки, </w:t>
      </w:r>
      <w:r w:rsidRPr="00F148CE">
        <w:rPr>
          <w:rFonts w:ascii="Times New Roman" w:hAnsi="Times New Roman" w:cs="Times New Roman"/>
          <w:bCs/>
          <w:i/>
          <w:iCs/>
          <w:sz w:val="28"/>
          <w:szCs w:val="28"/>
        </w:rPr>
        <w:t xml:space="preserve">«Есгефол» </w:t>
      </w:r>
      <w:r w:rsidRPr="00F148CE">
        <w:rPr>
          <w:rFonts w:ascii="Times New Roman" w:hAnsi="Times New Roman" w:cs="Times New Roman"/>
          <w:bCs/>
          <w:sz w:val="28"/>
          <w:szCs w:val="28"/>
        </w:rPr>
        <w:t xml:space="preserve">– гель , </w:t>
      </w:r>
      <w:r w:rsidRPr="00F148CE">
        <w:rPr>
          <w:rFonts w:ascii="Times New Roman" w:hAnsi="Times New Roman" w:cs="Times New Roman"/>
          <w:bCs/>
          <w:i/>
          <w:iCs/>
          <w:sz w:val="28"/>
          <w:szCs w:val="28"/>
        </w:rPr>
        <w:t xml:space="preserve">«Кофол» </w:t>
      </w:r>
      <w:r w:rsidRPr="00F148CE">
        <w:rPr>
          <w:rFonts w:ascii="Times New Roman" w:hAnsi="Times New Roman" w:cs="Times New Roman"/>
          <w:bCs/>
          <w:sz w:val="28"/>
          <w:szCs w:val="28"/>
        </w:rPr>
        <w:t xml:space="preserve">– сироп, льодяники таблетки, </w:t>
      </w:r>
      <w:r w:rsidRPr="00F148CE">
        <w:rPr>
          <w:rFonts w:ascii="Times New Roman" w:hAnsi="Times New Roman" w:cs="Times New Roman"/>
          <w:bCs/>
          <w:i/>
          <w:iCs/>
          <w:sz w:val="28"/>
          <w:szCs w:val="28"/>
        </w:rPr>
        <w:t xml:space="preserve">«Простанорм» </w:t>
      </w:r>
      <w:r w:rsidRPr="00F148CE">
        <w:rPr>
          <w:rFonts w:ascii="Times New Roman" w:hAnsi="Times New Roman" w:cs="Times New Roman"/>
          <w:bCs/>
          <w:sz w:val="28"/>
          <w:szCs w:val="28"/>
        </w:rPr>
        <w:t xml:space="preserve">– екстракт рідкий, </w:t>
      </w:r>
      <w:r w:rsidRPr="00F148CE">
        <w:rPr>
          <w:rFonts w:ascii="Times New Roman" w:hAnsi="Times New Roman" w:cs="Times New Roman"/>
          <w:bCs/>
          <w:i/>
          <w:iCs/>
          <w:sz w:val="28"/>
          <w:szCs w:val="28"/>
        </w:rPr>
        <w:t xml:space="preserve">«Гамма» </w:t>
      </w:r>
      <w:r w:rsidRPr="00F148CE">
        <w:rPr>
          <w:rFonts w:ascii="Times New Roman" w:hAnsi="Times New Roman" w:cs="Times New Roman"/>
          <w:bCs/>
          <w:sz w:val="28"/>
          <w:szCs w:val="28"/>
        </w:rPr>
        <w:t xml:space="preserve">– комбінований лікарський препарат – сироп, </w:t>
      </w:r>
      <w:r w:rsidRPr="00F148CE">
        <w:rPr>
          <w:rFonts w:ascii="Times New Roman" w:hAnsi="Times New Roman" w:cs="Times New Roman"/>
          <w:bCs/>
          <w:i/>
          <w:iCs/>
          <w:sz w:val="28"/>
          <w:szCs w:val="28"/>
        </w:rPr>
        <w:t xml:space="preserve">«Доктор </w:t>
      </w:r>
      <w:r w:rsidRPr="00F148CE">
        <w:rPr>
          <w:rFonts w:ascii="Times New Roman" w:hAnsi="Times New Roman" w:cs="Times New Roman"/>
          <w:bCs/>
          <w:i/>
          <w:iCs/>
          <w:sz w:val="28"/>
          <w:szCs w:val="28"/>
          <w:lang w:val="en-US"/>
        </w:rPr>
        <w:t>MOM</w:t>
      </w:r>
      <w:r w:rsidRPr="00F148CE">
        <w:rPr>
          <w:rFonts w:ascii="Times New Roman" w:hAnsi="Times New Roman" w:cs="Times New Roman"/>
          <w:bCs/>
          <w:i/>
          <w:iCs/>
          <w:sz w:val="28"/>
          <w:szCs w:val="28"/>
        </w:rPr>
        <w:t xml:space="preserve">» </w:t>
      </w:r>
      <w:r w:rsidRPr="00F148CE">
        <w:rPr>
          <w:rFonts w:ascii="Times New Roman" w:hAnsi="Times New Roman" w:cs="Times New Roman"/>
          <w:bCs/>
          <w:sz w:val="28"/>
          <w:szCs w:val="28"/>
        </w:rPr>
        <w:t xml:space="preserve">– комбінований лікарський препарат- сироп та пастилки для смоктання, </w:t>
      </w:r>
      <w:r w:rsidRPr="00F148CE">
        <w:rPr>
          <w:rFonts w:ascii="Times New Roman" w:hAnsi="Times New Roman" w:cs="Times New Roman"/>
          <w:bCs/>
          <w:i/>
          <w:iCs/>
          <w:sz w:val="28"/>
          <w:szCs w:val="28"/>
        </w:rPr>
        <w:t xml:space="preserve">«Бронхікум чай» </w:t>
      </w:r>
      <w:r w:rsidRPr="00F148CE">
        <w:rPr>
          <w:rFonts w:ascii="Times New Roman" w:hAnsi="Times New Roman" w:cs="Times New Roman"/>
          <w:bCs/>
          <w:sz w:val="28"/>
          <w:szCs w:val="28"/>
        </w:rPr>
        <w:t xml:space="preserve">– чай рослинний у фільтр-пакетах, </w:t>
      </w:r>
      <w:r w:rsidRPr="00F148CE">
        <w:rPr>
          <w:rFonts w:ascii="Times New Roman" w:hAnsi="Times New Roman" w:cs="Times New Roman"/>
          <w:bCs/>
          <w:i/>
          <w:iCs/>
          <w:sz w:val="28"/>
          <w:szCs w:val="28"/>
        </w:rPr>
        <w:t xml:space="preserve">«Бронхіфлукс» </w:t>
      </w:r>
      <w:r w:rsidRPr="00F148CE">
        <w:rPr>
          <w:rFonts w:ascii="Times New Roman" w:hAnsi="Times New Roman" w:cs="Times New Roman"/>
          <w:bCs/>
          <w:sz w:val="28"/>
          <w:szCs w:val="28"/>
        </w:rPr>
        <w:t xml:space="preserve">– чай рослинний у фільтр-пакетах, </w:t>
      </w:r>
      <w:r w:rsidRPr="00F148CE">
        <w:rPr>
          <w:rFonts w:ascii="Times New Roman" w:hAnsi="Times New Roman" w:cs="Times New Roman"/>
          <w:bCs/>
          <w:i/>
          <w:iCs/>
          <w:sz w:val="28"/>
          <w:szCs w:val="28"/>
        </w:rPr>
        <w:t xml:space="preserve">«Бронхофіт» </w:t>
      </w:r>
      <w:r w:rsidRPr="00F148CE">
        <w:rPr>
          <w:rFonts w:ascii="Times New Roman" w:hAnsi="Times New Roman" w:cs="Times New Roman"/>
          <w:bCs/>
          <w:sz w:val="28"/>
          <w:szCs w:val="28"/>
        </w:rPr>
        <w:t xml:space="preserve">– збір, </w:t>
      </w:r>
      <w:r w:rsidRPr="00F148CE">
        <w:rPr>
          <w:rFonts w:ascii="Times New Roman" w:hAnsi="Times New Roman" w:cs="Times New Roman"/>
          <w:bCs/>
          <w:i/>
          <w:iCs/>
          <w:sz w:val="28"/>
          <w:szCs w:val="28"/>
        </w:rPr>
        <w:t>збір «Елекасол»</w:t>
      </w:r>
      <w:r w:rsidRPr="00F148CE">
        <w:rPr>
          <w:rFonts w:ascii="Times New Roman" w:hAnsi="Times New Roman" w:cs="Times New Roman"/>
          <w:bCs/>
          <w:sz w:val="28"/>
          <w:szCs w:val="28"/>
        </w:rPr>
        <w:t xml:space="preserve">, </w:t>
      </w:r>
      <w:r w:rsidR="004D003F">
        <w:rPr>
          <w:rFonts w:ascii="Times New Roman" w:hAnsi="Times New Roman" w:cs="Times New Roman"/>
          <w:bCs/>
          <w:i/>
          <w:iCs/>
          <w:sz w:val="28"/>
          <w:szCs w:val="28"/>
        </w:rPr>
        <w:t xml:space="preserve">збір заспокійливий №2, </w:t>
      </w:r>
      <w:r w:rsidRPr="00F148CE">
        <w:rPr>
          <w:rFonts w:ascii="Times New Roman" w:hAnsi="Times New Roman" w:cs="Times New Roman"/>
          <w:bCs/>
          <w:i/>
          <w:iCs/>
          <w:sz w:val="28"/>
          <w:szCs w:val="28"/>
        </w:rPr>
        <w:t xml:space="preserve">Грудний збір №2 </w:t>
      </w:r>
      <w:r w:rsidRPr="00F148CE">
        <w:rPr>
          <w:rFonts w:ascii="Times New Roman" w:hAnsi="Times New Roman" w:cs="Times New Roman"/>
          <w:bCs/>
          <w:sz w:val="28"/>
          <w:szCs w:val="28"/>
        </w:rPr>
        <w:t>.</w:t>
      </w:r>
    </w:p>
    <w:p w:rsidR="009A66CE" w:rsidRPr="00F148CE" w:rsidRDefault="009A66CE" w:rsidP="009A66CE">
      <w:pPr>
        <w:spacing w:line="240" w:lineRule="auto"/>
        <w:rPr>
          <w:rFonts w:ascii="Times New Roman" w:hAnsi="Times New Roman" w:cs="Times New Roman"/>
          <w:i/>
          <w:sz w:val="28"/>
          <w:szCs w:val="28"/>
        </w:rPr>
      </w:pPr>
      <w:r w:rsidRPr="00F148CE">
        <w:rPr>
          <w:rFonts w:ascii="Times New Roman" w:hAnsi="Times New Roman" w:cs="Times New Roman"/>
          <w:i/>
          <w:sz w:val="28"/>
          <w:szCs w:val="28"/>
        </w:rPr>
        <w:t>Лікарські рослини та сировина, які містять лігнани</w:t>
      </w:r>
    </w:p>
    <w:p w:rsidR="009A66CE" w:rsidRPr="00F148CE" w:rsidRDefault="009A66CE" w:rsidP="009A66CE">
      <w:pPr>
        <w:spacing w:after="0" w:line="240" w:lineRule="auto"/>
        <w:ind w:left="1418"/>
        <w:jc w:val="both"/>
        <w:rPr>
          <w:rFonts w:ascii="Times New Roman" w:hAnsi="Times New Roman" w:cs="Times New Roman"/>
          <w:b/>
          <w:sz w:val="28"/>
          <w:szCs w:val="28"/>
        </w:rPr>
      </w:pPr>
      <w:r w:rsidRPr="00F148CE">
        <w:rPr>
          <w:rFonts w:ascii="Times New Roman" w:hAnsi="Times New Roman" w:cs="Times New Roman"/>
          <w:b/>
          <w:sz w:val="28"/>
          <w:szCs w:val="28"/>
        </w:rPr>
        <w:t xml:space="preserve">Розторопша плямиста – </w:t>
      </w:r>
      <w:r w:rsidRPr="00F148CE">
        <w:rPr>
          <w:rFonts w:ascii="Times New Roman" w:hAnsi="Times New Roman" w:cs="Times New Roman"/>
          <w:b/>
          <w:sz w:val="28"/>
          <w:szCs w:val="28"/>
          <w:lang w:val="en-US"/>
        </w:rPr>
        <w:t>Silybum</w:t>
      </w:r>
      <w:r w:rsidRPr="00F148CE">
        <w:rPr>
          <w:rFonts w:ascii="Times New Roman" w:hAnsi="Times New Roman" w:cs="Times New Roman"/>
          <w:b/>
          <w:sz w:val="28"/>
          <w:szCs w:val="28"/>
        </w:rPr>
        <w:t xml:space="preserve"> </w:t>
      </w:r>
      <w:r w:rsidRPr="00F148CE">
        <w:rPr>
          <w:rFonts w:ascii="Times New Roman" w:hAnsi="Times New Roman" w:cs="Times New Roman"/>
          <w:b/>
          <w:sz w:val="28"/>
          <w:szCs w:val="28"/>
          <w:lang w:val="en-US"/>
        </w:rPr>
        <w:t>marianum</w:t>
      </w:r>
      <w:r w:rsidRPr="00F148CE">
        <w:rPr>
          <w:rFonts w:ascii="Times New Roman" w:hAnsi="Times New Roman" w:cs="Times New Roman"/>
          <w:b/>
          <w:sz w:val="28"/>
          <w:szCs w:val="28"/>
        </w:rPr>
        <w:t xml:space="preserve"> (</w:t>
      </w:r>
      <w:r w:rsidRPr="00F148CE">
        <w:rPr>
          <w:rFonts w:ascii="Times New Roman" w:hAnsi="Times New Roman" w:cs="Times New Roman"/>
          <w:b/>
          <w:sz w:val="28"/>
          <w:szCs w:val="28"/>
          <w:lang w:val="en-US"/>
        </w:rPr>
        <w:t>L</w:t>
      </w:r>
      <w:r w:rsidRPr="00F148CE">
        <w:rPr>
          <w:rFonts w:ascii="Times New Roman" w:hAnsi="Times New Roman" w:cs="Times New Roman"/>
          <w:b/>
          <w:sz w:val="28"/>
          <w:szCs w:val="28"/>
        </w:rPr>
        <w:t xml:space="preserve">.) </w:t>
      </w:r>
      <w:r w:rsidRPr="00F148CE">
        <w:rPr>
          <w:rFonts w:ascii="Times New Roman" w:hAnsi="Times New Roman" w:cs="Times New Roman"/>
          <w:b/>
          <w:sz w:val="28"/>
          <w:szCs w:val="28"/>
          <w:lang w:val="en-US"/>
        </w:rPr>
        <w:t>Gaertn</w:t>
      </w:r>
      <w:r w:rsidRPr="00F148CE">
        <w:rPr>
          <w:rFonts w:ascii="Times New Roman" w:hAnsi="Times New Roman" w:cs="Times New Roman"/>
          <w:b/>
          <w:sz w:val="28"/>
          <w:szCs w:val="28"/>
        </w:rPr>
        <w:t xml:space="preserve">. </w:t>
      </w:r>
    </w:p>
    <w:p w:rsidR="009A66CE" w:rsidRPr="00F148CE" w:rsidRDefault="004D003F" w:rsidP="009A66CE">
      <w:pPr>
        <w:spacing w:after="0" w:line="240" w:lineRule="auto"/>
        <w:ind w:left="1418"/>
        <w:jc w:val="both"/>
        <w:rPr>
          <w:rFonts w:ascii="Times New Roman" w:hAnsi="Times New Roman" w:cs="Times New Roman"/>
          <w:b/>
          <w:sz w:val="28"/>
          <w:szCs w:val="28"/>
        </w:rPr>
      </w:pPr>
      <w:r w:rsidRPr="00F148CE">
        <w:rPr>
          <w:rFonts w:ascii="Times New Roman" w:hAnsi="Times New Roman" w:cs="Times New Roman"/>
          <w:b/>
          <w:noProof/>
          <w:sz w:val="28"/>
          <w:szCs w:val="28"/>
          <w:lang w:val="ru-RU" w:eastAsia="ru-RU"/>
        </w:rPr>
        <w:drawing>
          <wp:anchor distT="0" distB="0" distL="114300" distR="114300" simplePos="0" relativeHeight="251663360" behindDoc="0" locked="0" layoutInCell="1" allowOverlap="1" wp14:anchorId="705D5467" wp14:editId="477BF7BE">
            <wp:simplePos x="0" y="0"/>
            <wp:positionH relativeFrom="column">
              <wp:posOffset>4262120</wp:posOffset>
            </wp:positionH>
            <wp:positionV relativeFrom="paragraph">
              <wp:posOffset>174625</wp:posOffset>
            </wp:positionV>
            <wp:extent cx="1833880" cy="1751330"/>
            <wp:effectExtent l="0" t="0" r="0" b="1270"/>
            <wp:wrapSquare wrapText="bothSides"/>
            <wp:docPr id="6" name="Рисунок 6" descr="Расторопша пятниста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Расторопша пятнистая"/>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833880" cy="1751330"/>
                    </a:xfrm>
                    <a:prstGeom prst="rect">
                      <a:avLst/>
                    </a:prstGeom>
                    <a:noFill/>
                  </pic:spPr>
                </pic:pic>
              </a:graphicData>
            </a:graphic>
            <wp14:sizeRelH relativeFrom="page">
              <wp14:pctWidth>0</wp14:pctWidth>
            </wp14:sizeRelH>
            <wp14:sizeRelV relativeFrom="page">
              <wp14:pctHeight>0</wp14:pctHeight>
            </wp14:sizeRelV>
          </wp:anchor>
        </w:drawing>
      </w:r>
      <w:r w:rsidR="009A66CE" w:rsidRPr="00F148CE">
        <w:rPr>
          <w:rFonts w:ascii="Times New Roman" w:hAnsi="Times New Roman" w:cs="Times New Roman"/>
          <w:b/>
          <w:sz w:val="28"/>
          <w:szCs w:val="28"/>
        </w:rPr>
        <w:t xml:space="preserve">Родина айстрових – </w:t>
      </w:r>
      <w:r w:rsidR="009A66CE" w:rsidRPr="00F148CE">
        <w:rPr>
          <w:rFonts w:ascii="Times New Roman" w:hAnsi="Times New Roman" w:cs="Times New Roman"/>
          <w:b/>
          <w:sz w:val="28"/>
          <w:szCs w:val="28"/>
          <w:lang w:val="en-US"/>
        </w:rPr>
        <w:t>Asteraceae</w:t>
      </w:r>
    </w:p>
    <w:p w:rsidR="009A66CE" w:rsidRPr="00F148CE" w:rsidRDefault="009A66CE" w:rsidP="009A66CE">
      <w:pPr>
        <w:spacing w:after="0" w:line="240" w:lineRule="auto"/>
        <w:ind w:left="1418"/>
        <w:jc w:val="both"/>
        <w:rPr>
          <w:rFonts w:ascii="Times New Roman" w:hAnsi="Times New Roman" w:cs="Times New Roman"/>
          <w:b/>
          <w:sz w:val="28"/>
          <w:szCs w:val="28"/>
        </w:rPr>
      </w:pPr>
      <w:r w:rsidRPr="00F148CE">
        <w:rPr>
          <w:rFonts w:ascii="Times New Roman" w:hAnsi="Times New Roman" w:cs="Times New Roman"/>
          <w:b/>
          <w:sz w:val="28"/>
          <w:szCs w:val="28"/>
        </w:rPr>
        <w:t xml:space="preserve">Расторопша пятнистая. Остро-пестро. </w:t>
      </w:r>
    </w:p>
    <w:p w:rsidR="009A66CE" w:rsidRPr="00F148CE" w:rsidRDefault="009A66CE" w:rsidP="009A66CE">
      <w:pPr>
        <w:spacing w:after="0" w:line="240" w:lineRule="auto"/>
        <w:ind w:firstLine="708"/>
        <w:jc w:val="both"/>
        <w:rPr>
          <w:rFonts w:ascii="Times New Roman" w:hAnsi="Times New Roman" w:cs="Times New Roman"/>
          <w:sz w:val="28"/>
          <w:szCs w:val="28"/>
        </w:rPr>
      </w:pPr>
      <w:r w:rsidRPr="00F148CE">
        <w:rPr>
          <w:rFonts w:ascii="Times New Roman" w:hAnsi="Times New Roman" w:cs="Times New Roman"/>
          <w:b/>
          <w:sz w:val="28"/>
          <w:szCs w:val="28"/>
        </w:rPr>
        <w:t>Життєва форма.</w:t>
      </w:r>
      <w:r w:rsidRPr="00F148CE">
        <w:rPr>
          <w:rFonts w:ascii="Times New Roman" w:hAnsi="Times New Roman" w:cs="Times New Roman"/>
          <w:b/>
          <w:bCs/>
          <w:sz w:val="28"/>
          <w:szCs w:val="28"/>
        </w:rPr>
        <w:t xml:space="preserve"> </w:t>
      </w:r>
      <w:r w:rsidRPr="00F148CE">
        <w:rPr>
          <w:rFonts w:ascii="Times New Roman" w:hAnsi="Times New Roman" w:cs="Times New Roman"/>
          <w:bCs/>
          <w:sz w:val="28"/>
          <w:szCs w:val="28"/>
        </w:rPr>
        <w:t>Одно- або дворічна колюча трав’яниста рослина 60-</w:t>
      </w:r>
      <w:smartTag w:uri="urn:schemas-microsoft-com:office:smarttags" w:element="metricconverter">
        <w:smartTagPr>
          <w:attr w:name="ProductID" w:val="150 см"/>
        </w:smartTagPr>
        <w:r w:rsidRPr="00F148CE">
          <w:rPr>
            <w:rFonts w:ascii="Times New Roman" w:hAnsi="Times New Roman" w:cs="Times New Roman"/>
            <w:bCs/>
            <w:sz w:val="28"/>
            <w:szCs w:val="28"/>
          </w:rPr>
          <w:t>150 см</w:t>
        </w:r>
      </w:smartTag>
      <w:r w:rsidRPr="00F148CE">
        <w:rPr>
          <w:rFonts w:ascii="Times New Roman" w:hAnsi="Times New Roman" w:cs="Times New Roman"/>
          <w:bCs/>
          <w:sz w:val="28"/>
          <w:szCs w:val="28"/>
        </w:rPr>
        <w:t xml:space="preserve"> заввишки. Стебло пряме, гіллясте, голе. Листки почергові, великі, еліптичні, перистолопатеві, з жовтуватими колючками по краю і по жилкам знизу. Пластинка зелена з білими плямами, блискуча. Суцвіття – кулеподібні кошики. Квітки трубчасті, рожеві або білі. Плід – сім’янка з чубчиком. Цвіте в липні-серпні. </w:t>
      </w:r>
    </w:p>
    <w:p w:rsidR="009A66CE" w:rsidRPr="00F148CE" w:rsidRDefault="009A66CE" w:rsidP="009A66CE">
      <w:pPr>
        <w:spacing w:after="0" w:line="240" w:lineRule="auto"/>
        <w:ind w:firstLine="708"/>
        <w:jc w:val="both"/>
        <w:rPr>
          <w:rFonts w:ascii="Times New Roman" w:hAnsi="Times New Roman" w:cs="Times New Roman"/>
          <w:bCs/>
          <w:sz w:val="28"/>
          <w:szCs w:val="28"/>
        </w:rPr>
      </w:pPr>
      <w:r w:rsidRPr="00F148CE">
        <w:rPr>
          <w:rFonts w:ascii="Times New Roman" w:hAnsi="Times New Roman" w:cs="Times New Roman"/>
          <w:b/>
          <w:sz w:val="28"/>
          <w:szCs w:val="28"/>
        </w:rPr>
        <w:t>Поширення.</w:t>
      </w:r>
      <w:r w:rsidR="004D003F">
        <w:rPr>
          <w:rFonts w:ascii="Times New Roman" w:hAnsi="Times New Roman" w:cs="Times New Roman"/>
          <w:bCs/>
          <w:sz w:val="28"/>
          <w:szCs w:val="28"/>
        </w:rPr>
        <w:t xml:space="preserve"> Рослину культивують у </w:t>
      </w:r>
      <w:r w:rsidRPr="00F148CE">
        <w:rPr>
          <w:rFonts w:ascii="Times New Roman" w:hAnsi="Times New Roman" w:cs="Times New Roman"/>
          <w:bCs/>
          <w:sz w:val="28"/>
          <w:szCs w:val="28"/>
        </w:rPr>
        <w:t xml:space="preserve">садах і по городах. </w:t>
      </w:r>
    </w:p>
    <w:p w:rsidR="009A66CE" w:rsidRPr="00F148CE" w:rsidRDefault="009A66CE" w:rsidP="009A66CE">
      <w:pPr>
        <w:spacing w:after="0" w:line="240" w:lineRule="auto"/>
        <w:ind w:firstLine="708"/>
        <w:jc w:val="both"/>
        <w:rPr>
          <w:rFonts w:ascii="Times New Roman" w:hAnsi="Times New Roman" w:cs="Times New Roman"/>
          <w:bCs/>
          <w:sz w:val="28"/>
          <w:szCs w:val="28"/>
        </w:rPr>
      </w:pPr>
      <w:r w:rsidRPr="00F148CE">
        <w:rPr>
          <w:rFonts w:ascii="Times New Roman" w:hAnsi="Times New Roman" w:cs="Times New Roman"/>
          <w:b/>
          <w:sz w:val="28"/>
          <w:szCs w:val="28"/>
        </w:rPr>
        <w:t>Сировина.</w:t>
      </w:r>
      <w:r w:rsidRPr="00F148CE">
        <w:rPr>
          <w:rFonts w:ascii="Times New Roman" w:hAnsi="Times New Roman" w:cs="Times New Roman"/>
          <w:bCs/>
          <w:sz w:val="28"/>
          <w:szCs w:val="28"/>
        </w:rPr>
        <w:t xml:space="preserve"> Плоди.</w:t>
      </w:r>
    </w:p>
    <w:p w:rsidR="009A66CE" w:rsidRPr="00F148CE" w:rsidRDefault="009A66CE" w:rsidP="009A66CE">
      <w:pPr>
        <w:spacing w:after="0" w:line="240" w:lineRule="auto"/>
        <w:ind w:firstLine="708"/>
        <w:jc w:val="both"/>
        <w:rPr>
          <w:rFonts w:ascii="Times New Roman" w:hAnsi="Times New Roman" w:cs="Times New Roman"/>
          <w:bCs/>
          <w:sz w:val="28"/>
          <w:szCs w:val="28"/>
        </w:rPr>
      </w:pPr>
      <w:r w:rsidRPr="00F148CE">
        <w:rPr>
          <w:rFonts w:ascii="Times New Roman" w:hAnsi="Times New Roman" w:cs="Times New Roman"/>
          <w:b/>
          <w:sz w:val="28"/>
          <w:szCs w:val="28"/>
        </w:rPr>
        <w:t>Хімічний склад.</w:t>
      </w:r>
      <w:r w:rsidRPr="00F148CE">
        <w:rPr>
          <w:rFonts w:ascii="Times New Roman" w:hAnsi="Times New Roman" w:cs="Times New Roman"/>
          <w:bCs/>
          <w:sz w:val="28"/>
          <w:szCs w:val="28"/>
        </w:rPr>
        <w:t xml:space="preserve"> Плоди розторопші містять флаволігнани (силібін, силідіанін, силікрістин, відомих під назвою «Силімарин», ізосилібін, силідіанін, ізосилікрістин, силімонін, силандрин), </w:t>
      </w:r>
      <w:r w:rsidR="004D003F">
        <w:rPr>
          <w:rFonts w:ascii="Times New Roman" w:hAnsi="Times New Roman" w:cs="Times New Roman"/>
          <w:bCs/>
          <w:sz w:val="28"/>
          <w:szCs w:val="28"/>
        </w:rPr>
        <w:t>флавоноли (кверцетин,</w:t>
      </w:r>
      <w:r w:rsidRPr="00F148CE">
        <w:rPr>
          <w:rFonts w:ascii="Times New Roman" w:hAnsi="Times New Roman" w:cs="Times New Roman"/>
          <w:bCs/>
          <w:sz w:val="28"/>
          <w:szCs w:val="28"/>
        </w:rPr>
        <w:t>таксіфолін), біогенні аміни (тирамін, гістамін), стерини, смоли, жирну олію (до 32%), до складу якої входять лінолева (61-62%), олеїнова (21-22%), стеаринова (3,5-4%), арахінова (біля 2%), пальмітинова (близько 9%) та бегенова (1-1,5%) кислоти.</w:t>
      </w:r>
    </w:p>
    <w:p w:rsidR="009A66CE" w:rsidRPr="00F148CE" w:rsidRDefault="009A66CE" w:rsidP="009A66CE">
      <w:pPr>
        <w:spacing w:after="0" w:line="240" w:lineRule="auto"/>
        <w:ind w:firstLine="708"/>
        <w:jc w:val="both"/>
        <w:rPr>
          <w:rFonts w:ascii="Times New Roman" w:hAnsi="Times New Roman" w:cs="Times New Roman"/>
          <w:bCs/>
          <w:sz w:val="28"/>
          <w:szCs w:val="28"/>
        </w:rPr>
      </w:pPr>
      <w:r w:rsidRPr="00F148CE">
        <w:rPr>
          <w:rFonts w:ascii="Times New Roman" w:hAnsi="Times New Roman" w:cs="Times New Roman"/>
          <w:b/>
          <w:color w:val="000000"/>
          <w:sz w:val="28"/>
          <w:szCs w:val="28"/>
        </w:rPr>
        <w:t>Застосування.</w:t>
      </w:r>
      <w:r w:rsidRPr="00F148CE">
        <w:rPr>
          <w:rFonts w:ascii="Times New Roman" w:hAnsi="Times New Roman" w:cs="Times New Roman"/>
          <w:bCs/>
          <w:color w:val="000000"/>
          <w:sz w:val="28"/>
          <w:szCs w:val="28"/>
        </w:rPr>
        <w:t xml:space="preserve"> </w:t>
      </w:r>
      <w:r w:rsidRPr="004D003F">
        <w:rPr>
          <w:rFonts w:ascii="Times New Roman" w:hAnsi="Times New Roman" w:cs="Times New Roman"/>
          <w:bCs/>
          <w:i/>
          <w:sz w:val="28"/>
          <w:szCs w:val="28"/>
        </w:rPr>
        <w:t>Силімарин</w:t>
      </w:r>
      <w:r w:rsidRPr="00F148CE">
        <w:rPr>
          <w:rFonts w:ascii="Times New Roman" w:hAnsi="Times New Roman" w:cs="Times New Roman"/>
          <w:bCs/>
          <w:sz w:val="28"/>
          <w:szCs w:val="28"/>
        </w:rPr>
        <w:t xml:space="preserve"> повністю пригнічує або послаблює дію речовин, індукуючих некроз або цироз печінки. </w:t>
      </w:r>
      <w:r w:rsidRPr="004D003F">
        <w:rPr>
          <w:rFonts w:ascii="Times New Roman" w:hAnsi="Times New Roman" w:cs="Times New Roman"/>
          <w:bCs/>
          <w:i/>
          <w:sz w:val="28"/>
          <w:szCs w:val="28"/>
        </w:rPr>
        <w:t>Силібін</w:t>
      </w:r>
      <w:r w:rsidRPr="00F148CE">
        <w:rPr>
          <w:rFonts w:ascii="Times New Roman" w:hAnsi="Times New Roman" w:cs="Times New Roman"/>
          <w:bCs/>
          <w:sz w:val="28"/>
          <w:szCs w:val="28"/>
        </w:rPr>
        <w:t xml:space="preserve"> здійснює детоксикацію печінки завдяки своїм антиоксидантним властивостям і здатності викликати регенерацію. Аналоги силібіну знижують рівень ліпідів в крові. Спиртова настоянка розторопші сприяє виведенню жовчі і заспокоює спазми. Настій рекомендується п</w:t>
      </w:r>
      <w:r w:rsidR="004D003F">
        <w:rPr>
          <w:rFonts w:ascii="Times New Roman" w:hAnsi="Times New Roman" w:cs="Times New Roman"/>
          <w:bCs/>
          <w:sz w:val="28"/>
          <w:szCs w:val="28"/>
        </w:rPr>
        <w:t>ри легких порушеннях травлення</w:t>
      </w:r>
      <w:r w:rsidRPr="00F148CE">
        <w:rPr>
          <w:rFonts w:ascii="Times New Roman" w:hAnsi="Times New Roman" w:cs="Times New Roman"/>
          <w:bCs/>
          <w:sz w:val="28"/>
          <w:szCs w:val="28"/>
        </w:rPr>
        <w:t xml:space="preserve"> при </w:t>
      </w:r>
      <w:r w:rsidRPr="00F148CE">
        <w:rPr>
          <w:rFonts w:ascii="Times New Roman" w:hAnsi="Times New Roman" w:cs="Times New Roman"/>
          <w:bCs/>
          <w:sz w:val="28"/>
          <w:szCs w:val="28"/>
        </w:rPr>
        <w:lastRenderedPageBreak/>
        <w:t>функціональних порушеннях печінки. Розторопша використовується як додатковий засіб при лікуванні хронічних гепатитів і цирозу. Її часто застосовують разом з чистотілом, артишоком і іншими рослинами.</w:t>
      </w:r>
    </w:p>
    <w:p w:rsidR="009A66CE" w:rsidRPr="00F148CE" w:rsidRDefault="009A66CE" w:rsidP="004D003F">
      <w:pPr>
        <w:spacing w:after="0" w:line="240" w:lineRule="auto"/>
        <w:ind w:firstLine="708"/>
        <w:jc w:val="both"/>
        <w:rPr>
          <w:rFonts w:ascii="Times New Roman" w:hAnsi="Times New Roman" w:cs="Times New Roman"/>
          <w:bCs/>
          <w:sz w:val="28"/>
          <w:szCs w:val="28"/>
        </w:rPr>
      </w:pPr>
      <w:r w:rsidRPr="00265A0F">
        <w:rPr>
          <w:rFonts w:ascii="Times New Roman" w:hAnsi="Times New Roman" w:cs="Times New Roman"/>
          <w:bCs/>
          <w:sz w:val="28"/>
          <w:szCs w:val="28"/>
        </w:rPr>
        <w:t xml:space="preserve">У медицині застосовують препарати «Силімар», «Сибектан», «Силібор», «Карсил», «Легалон», «Силібінін», «Гепабене» як гепатопротекні засоби, які мають гепатозахистні, антиоксидантні, імунномоделюючі властивості та виявляють легкий жовчогінний ефект. </w:t>
      </w:r>
      <w:r w:rsidRPr="005D42B7">
        <w:rPr>
          <w:rFonts w:ascii="Times New Roman" w:hAnsi="Times New Roman" w:cs="Times New Roman"/>
          <w:bCs/>
          <w:sz w:val="28"/>
          <w:szCs w:val="28"/>
        </w:rPr>
        <w:t>Їх рекомендують при гострому та хронічному гепатиті, цирозі печінки, холангіті, холециститі, а також порушенні функції печінки при отруєнні хімічними сполуками, в тому числі алкоголем, при цукровому діабеті, хронічних ш</w:t>
      </w:r>
      <w:r w:rsidR="004D003F">
        <w:rPr>
          <w:rFonts w:ascii="Times New Roman" w:hAnsi="Times New Roman" w:cs="Times New Roman"/>
          <w:bCs/>
          <w:sz w:val="28"/>
          <w:szCs w:val="28"/>
        </w:rPr>
        <w:t xml:space="preserve">лунково-кишкових захворюваннях. </w:t>
      </w:r>
      <w:r w:rsidRPr="00265A0F">
        <w:rPr>
          <w:rFonts w:ascii="Times New Roman" w:hAnsi="Times New Roman" w:cs="Times New Roman"/>
          <w:bCs/>
          <w:sz w:val="28"/>
          <w:szCs w:val="28"/>
        </w:rPr>
        <w:t>Жирна олія розторопші виявляє протизапальну, епітелізуючу, ранозагоюючу, противиразкову дію, є ефективним гепатопротектором, запобігає всмоктуванню токсичних речовин, які надходять в організм з водо</w:t>
      </w:r>
      <w:r w:rsidR="004D003F">
        <w:rPr>
          <w:rFonts w:ascii="Times New Roman" w:hAnsi="Times New Roman" w:cs="Times New Roman"/>
          <w:bCs/>
          <w:sz w:val="28"/>
          <w:szCs w:val="28"/>
        </w:rPr>
        <w:t>ю та їжею;</w:t>
      </w:r>
      <w:r w:rsidRPr="00265A0F">
        <w:rPr>
          <w:rFonts w:ascii="Times New Roman" w:hAnsi="Times New Roman" w:cs="Times New Roman"/>
          <w:bCs/>
          <w:sz w:val="28"/>
          <w:szCs w:val="28"/>
        </w:rPr>
        <w:t xml:space="preserve"> </w:t>
      </w:r>
      <w:r w:rsidRPr="00F148CE">
        <w:rPr>
          <w:rFonts w:ascii="Times New Roman" w:hAnsi="Times New Roman" w:cs="Times New Roman"/>
          <w:bCs/>
          <w:sz w:val="28"/>
          <w:szCs w:val="28"/>
        </w:rPr>
        <w:t>проявляє антиоксидантні властивості, ефективна при лікуванні ран, опіків, у тому числі сонячних, опрілості шкіри.</w:t>
      </w:r>
    </w:p>
    <w:p w:rsidR="009A66CE" w:rsidRPr="00F148CE" w:rsidRDefault="009A66CE" w:rsidP="009A66CE">
      <w:pPr>
        <w:spacing w:line="240" w:lineRule="auto"/>
        <w:rPr>
          <w:rFonts w:ascii="Times New Roman" w:hAnsi="Times New Roman" w:cs="Times New Roman"/>
          <w:i/>
          <w:sz w:val="28"/>
          <w:szCs w:val="28"/>
        </w:rPr>
      </w:pPr>
      <w:r w:rsidRPr="00F148CE">
        <w:rPr>
          <w:rFonts w:ascii="Times New Roman" w:hAnsi="Times New Roman" w:cs="Times New Roman"/>
          <w:i/>
          <w:sz w:val="28"/>
          <w:szCs w:val="28"/>
        </w:rPr>
        <w:t>Лікарські рослини та сировина, які містять монотерпеноїди</w:t>
      </w:r>
    </w:p>
    <w:p w:rsidR="009A66CE" w:rsidRPr="004D003F" w:rsidRDefault="009A66CE" w:rsidP="00704817">
      <w:pPr>
        <w:pStyle w:val="a5"/>
        <w:numPr>
          <w:ilvl w:val="0"/>
          <w:numId w:val="24"/>
        </w:numPr>
        <w:spacing w:after="0" w:line="240" w:lineRule="auto"/>
        <w:rPr>
          <w:rFonts w:ascii="Times New Roman" w:hAnsi="Times New Roman" w:cs="Times New Roman"/>
          <w:i/>
          <w:sz w:val="28"/>
          <w:szCs w:val="28"/>
        </w:rPr>
      </w:pPr>
      <w:r w:rsidRPr="004D003F">
        <w:rPr>
          <w:rFonts w:ascii="Times New Roman" w:hAnsi="Times New Roman" w:cs="Times New Roman"/>
          <w:sz w:val="28"/>
          <w:szCs w:val="28"/>
        </w:rPr>
        <w:t xml:space="preserve">Валеріана лікарська - </w:t>
      </w:r>
      <w:r w:rsidRPr="004D003F">
        <w:rPr>
          <w:rFonts w:ascii="Times New Roman" w:hAnsi="Times New Roman" w:cs="Times New Roman"/>
          <w:i/>
          <w:sz w:val="28"/>
          <w:szCs w:val="28"/>
        </w:rPr>
        <w:t>Valeriána officinális</w:t>
      </w:r>
    </w:p>
    <w:p w:rsidR="009A66CE" w:rsidRPr="004D003F" w:rsidRDefault="009A66CE" w:rsidP="00704817">
      <w:pPr>
        <w:pStyle w:val="a5"/>
        <w:numPr>
          <w:ilvl w:val="0"/>
          <w:numId w:val="24"/>
        </w:numPr>
        <w:spacing w:after="0" w:line="240" w:lineRule="auto"/>
        <w:rPr>
          <w:rFonts w:ascii="Times New Roman" w:hAnsi="Times New Roman" w:cs="Times New Roman"/>
          <w:i/>
          <w:sz w:val="28"/>
          <w:szCs w:val="28"/>
        </w:rPr>
      </w:pPr>
      <w:r w:rsidRPr="004D003F">
        <w:rPr>
          <w:rFonts w:ascii="Times New Roman" w:hAnsi="Times New Roman" w:cs="Times New Roman"/>
          <w:sz w:val="28"/>
          <w:szCs w:val="28"/>
        </w:rPr>
        <w:t xml:space="preserve">Гісоп лікарський - </w:t>
      </w:r>
      <w:r w:rsidRPr="004D003F">
        <w:rPr>
          <w:rFonts w:ascii="Times New Roman" w:hAnsi="Times New Roman" w:cs="Times New Roman"/>
          <w:i/>
          <w:sz w:val="28"/>
          <w:szCs w:val="28"/>
        </w:rPr>
        <w:t>Hyssopus officinalis</w:t>
      </w:r>
    </w:p>
    <w:p w:rsidR="009A66CE" w:rsidRPr="004D003F" w:rsidRDefault="009A66CE" w:rsidP="00704817">
      <w:pPr>
        <w:pStyle w:val="a5"/>
        <w:numPr>
          <w:ilvl w:val="0"/>
          <w:numId w:val="24"/>
        </w:numPr>
        <w:spacing w:after="0" w:line="240" w:lineRule="auto"/>
        <w:rPr>
          <w:rFonts w:ascii="Times New Roman" w:hAnsi="Times New Roman" w:cs="Times New Roman"/>
          <w:i/>
          <w:sz w:val="28"/>
          <w:szCs w:val="28"/>
        </w:rPr>
      </w:pPr>
      <w:r w:rsidRPr="004D003F">
        <w:rPr>
          <w:rFonts w:ascii="Times New Roman" w:hAnsi="Times New Roman" w:cs="Times New Roman"/>
          <w:sz w:val="28"/>
          <w:szCs w:val="28"/>
        </w:rPr>
        <w:t xml:space="preserve">Кмин звичайний - </w:t>
      </w:r>
      <w:r w:rsidRPr="004D003F">
        <w:rPr>
          <w:rFonts w:ascii="Times New Roman" w:hAnsi="Times New Roman" w:cs="Times New Roman"/>
          <w:i/>
          <w:sz w:val="28"/>
          <w:szCs w:val="28"/>
        </w:rPr>
        <w:t>Carum carvi</w:t>
      </w:r>
    </w:p>
    <w:p w:rsidR="009A66CE" w:rsidRPr="004D003F" w:rsidRDefault="009A66CE" w:rsidP="00704817">
      <w:pPr>
        <w:pStyle w:val="a5"/>
        <w:numPr>
          <w:ilvl w:val="0"/>
          <w:numId w:val="24"/>
        </w:numPr>
        <w:spacing w:after="0" w:line="240" w:lineRule="auto"/>
        <w:rPr>
          <w:rFonts w:ascii="Times New Roman" w:hAnsi="Times New Roman" w:cs="Times New Roman"/>
          <w:i/>
          <w:sz w:val="28"/>
          <w:szCs w:val="28"/>
        </w:rPr>
      </w:pPr>
      <w:r w:rsidRPr="004D003F">
        <w:rPr>
          <w:rFonts w:ascii="Times New Roman" w:hAnsi="Times New Roman" w:cs="Times New Roman"/>
          <w:sz w:val="28"/>
          <w:szCs w:val="28"/>
        </w:rPr>
        <w:t xml:space="preserve">Коріандр посівний - </w:t>
      </w:r>
      <w:r w:rsidRPr="004D003F">
        <w:rPr>
          <w:rFonts w:ascii="Times New Roman" w:hAnsi="Times New Roman" w:cs="Times New Roman"/>
          <w:i/>
          <w:sz w:val="28"/>
          <w:szCs w:val="28"/>
        </w:rPr>
        <w:t>Corіandrum satіvum</w:t>
      </w:r>
    </w:p>
    <w:p w:rsidR="009A66CE" w:rsidRPr="004D003F" w:rsidRDefault="009A66CE" w:rsidP="00704817">
      <w:pPr>
        <w:pStyle w:val="a5"/>
        <w:numPr>
          <w:ilvl w:val="0"/>
          <w:numId w:val="24"/>
        </w:numPr>
        <w:spacing w:after="0" w:line="240" w:lineRule="auto"/>
        <w:rPr>
          <w:rFonts w:ascii="Times New Roman" w:hAnsi="Times New Roman" w:cs="Times New Roman"/>
          <w:i/>
          <w:iCs/>
          <w:sz w:val="28"/>
          <w:szCs w:val="28"/>
        </w:rPr>
      </w:pPr>
      <w:r w:rsidRPr="004D003F">
        <w:rPr>
          <w:rFonts w:ascii="Times New Roman" w:hAnsi="Times New Roman" w:cs="Times New Roman"/>
          <w:sz w:val="28"/>
          <w:szCs w:val="28"/>
        </w:rPr>
        <w:t xml:space="preserve">Кріп городній - </w:t>
      </w:r>
      <w:r w:rsidRPr="004D003F">
        <w:rPr>
          <w:rFonts w:ascii="Times New Roman" w:hAnsi="Times New Roman" w:cs="Times New Roman"/>
          <w:i/>
          <w:iCs/>
          <w:sz w:val="28"/>
          <w:szCs w:val="28"/>
        </w:rPr>
        <w:t>Anethum graveolens</w:t>
      </w:r>
    </w:p>
    <w:p w:rsidR="009A66CE" w:rsidRPr="004D003F" w:rsidRDefault="009A66CE" w:rsidP="00704817">
      <w:pPr>
        <w:pStyle w:val="a5"/>
        <w:numPr>
          <w:ilvl w:val="0"/>
          <w:numId w:val="24"/>
        </w:numPr>
        <w:spacing w:after="0" w:line="240" w:lineRule="auto"/>
        <w:rPr>
          <w:rFonts w:ascii="Times New Roman" w:hAnsi="Times New Roman" w:cs="Times New Roman"/>
          <w:i/>
          <w:iCs/>
          <w:sz w:val="28"/>
          <w:szCs w:val="28"/>
        </w:rPr>
      </w:pPr>
      <w:r w:rsidRPr="004D003F">
        <w:rPr>
          <w:rFonts w:ascii="Times New Roman" w:hAnsi="Times New Roman" w:cs="Times New Roman"/>
          <w:iCs/>
          <w:sz w:val="28"/>
          <w:szCs w:val="28"/>
        </w:rPr>
        <w:t xml:space="preserve">Лаванда лікарська - </w:t>
      </w:r>
      <w:r w:rsidRPr="004D003F">
        <w:rPr>
          <w:rFonts w:ascii="Times New Roman" w:hAnsi="Times New Roman" w:cs="Times New Roman"/>
          <w:i/>
          <w:iCs/>
          <w:sz w:val="28"/>
          <w:szCs w:val="28"/>
        </w:rPr>
        <w:t>Lav</w:t>
      </w:r>
      <w:r w:rsidRPr="004D003F">
        <w:rPr>
          <w:rFonts w:ascii="Times New Roman" w:hAnsi="Times New Roman" w:cs="Times New Roman"/>
          <w:i/>
          <w:iCs/>
          <w:sz w:val="28"/>
          <w:szCs w:val="28"/>
          <w:lang w:val="en-US"/>
        </w:rPr>
        <w:t>a</w:t>
      </w:r>
      <w:r w:rsidRPr="004D003F">
        <w:rPr>
          <w:rFonts w:ascii="Times New Roman" w:hAnsi="Times New Roman" w:cs="Times New Roman"/>
          <w:i/>
          <w:iCs/>
          <w:sz w:val="28"/>
          <w:szCs w:val="28"/>
        </w:rPr>
        <w:t>ndula officinalis</w:t>
      </w:r>
    </w:p>
    <w:p w:rsidR="009A66CE" w:rsidRPr="004D003F" w:rsidRDefault="009A66CE" w:rsidP="00704817">
      <w:pPr>
        <w:pStyle w:val="a5"/>
        <w:numPr>
          <w:ilvl w:val="0"/>
          <w:numId w:val="24"/>
        </w:numPr>
        <w:spacing w:after="0" w:line="240" w:lineRule="auto"/>
        <w:rPr>
          <w:rFonts w:ascii="Times New Roman" w:hAnsi="Times New Roman" w:cs="Times New Roman"/>
          <w:i/>
          <w:iCs/>
          <w:sz w:val="28"/>
          <w:szCs w:val="28"/>
        </w:rPr>
      </w:pPr>
      <w:r w:rsidRPr="004D003F">
        <w:rPr>
          <w:rFonts w:ascii="Times New Roman" w:hAnsi="Times New Roman" w:cs="Times New Roman"/>
          <w:iCs/>
          <w:sz w:val="28"/>
          <w:szCs w:val="28"/>
        </w:rPr>
        <w:t xml:space="preserve">Меліса лікарська - </w:t>
      </w:r>
      <w:r w:rsidRPr="004D003F">
        <w:rPr>
          <w:rFonts w:ascii="Times New Roman" w:hAnsi="Times New Roman" w:cs="Times New Roman"/>
          <w:i/>
          <w:iCs/>
          <w:sz w:val="28"/>
          <w:szCs w:val="28"/>
        </w:rPr>
        <w:t>Melissa officinalis</w:t>
      </w:r>
    </w:p>
    <w:p w:rsidR="009A66CE" w:rsidRPr="004D003F" w:rsidRDefault="009A66CE" w:rsidP="00704817">
      <w:pPr>
        <w:pStyle w:val="a5"/>
        <w:numPr>
          <w:ilvl w:val="0"/>
          <w:numId w:val="24"/>
        </w:numPr>
        <w:spacing w:after="0" w:line="240" w:lineRule="auto"/>
        <w:rPr>
          <w:rFonts w:ascii="Times New Roman" w:hAnsi="Times New Roman" w:cs="Times New Roman"/>
          <w:i/>
          <w:iCs/>
          <w:sz w:val="28"/>
          <w:szCs w:val="28"/>
        </w:rPr>
      </w:pPr>
      <w:r w:rsidRPr="004D003F">
        <w:rPr>
          <w:rFonts w:ascii="Times New Roman" w:hAnsi="Times New Roman" w:cs="Times New Roman"/>
          <w:iCs/>
          <w:sz w:val="28"/>
          <w:szCs w:val="28"/>
        </w:rPr>
        <w:t xml:space="preserve">М’ята перцева - </w:t>
      </w:r>
      <w:r w:rsidRPr="004D003F">
        <w:rPr>
          <w:rFonts w:ascii="Times New Roman" w:hAnsi="Times New Roman" w:cs="Times New Roman"/>
          <w:i/>
          <w:iCs/>
          <w:sz w:val="28"/>
          <w:szCs w:val="28"/>
        </w:rPr>
        <w:t>Mentha piperita</w:t>
      </w:r>
    </w:p>
    <w:p w:rsidR="009A66CE" w:rsidRPr="004D003F" w:rsidRDefault="009A66CE" w:rsidP="00704817">
      <w:pPr>
        <w:pStyle w:val="a5"/>
        <w:numPr>
          <w:ilvl w:val="0"/>
          <w:numId w:val="24"/>
        </w:numPr>
        <w:spacing w:after="0" w:line="240" w:lineRule="auto"/>
        <w:rPr>
          <w:rFonts w:ascii="Times New Roman" w:hAnsi="Times New Roman" w:cs="Times New Roman"/>
          <w:i/>
          <w:iCs/>
          <w:sz w:val="28"/>
          <w:szCs w:val="28"/>
        </w:rPr>
      </w:pPr>
      <w:r w:rsidRPr="004D003F">
        <w:rPr>
          <w:rFonts w:ascii="Times New Roman" w:hAnsi="Times New Roman" w:cs="Times New Roman"/>
          <w:iCs/>
          <w:sz w:val="28"/>
          <w:szCs w:val="28"/>
        </w:rPr>
        <w:t xml:space="preserve">Шавлія лікарська - </w:t>
      </w:r>
      <w:r w:rsidRPr="004D003F">
        <w:rPr>
          <w:rFonts w:ascii="Times New Roman" w:hAnsi="Times New Roman" w:cs="Times New Roman"/>
          <w:i/>
          <w:iCs/>
          <w:sz w:val="28"/>
          <w:szCs w:val="28"/>
        </w:rPr>
        <w:t>Salvia officinalis</w:t>
      </w:r>
    </w:p>
    <w:p w:rsidR="009A66CE" w:rsidRPr="00F148CE" w:rsidRDefault="009A66CE" w:rsidP="009A66CE">
      <w:pPr>
        <w:spacing w:after="0" w:line="240" w:lineRule="auto"/>
        <w:ind w:left="709" w:firstLine="709"/>
        <w:jc w:val="both"/>
        <w:rPr>
          <w:rFonts w:ascii="Times New Roman" w:hAnsi="Times New Roman" w:cs="Times New Roman"/>
          <w:b/>
          <w:sz w:val="28"/>
          <w:szCs w:val="28"/>
        </w:rPr>
      </w:pPr>
      <w:r w:rsidRPr="00F148CE">
        <w:rPr>
          <w:rFonts w:ascii="Times New Roman" w:hAnsi="Times New Roman" w:cs="Times New Roman"/>
          <w:b/>
          <w:sz w:val="28"/>
          <w:szCs w:val="28"/>
        </w:rPr>
        <w:t xml:space="preserve">Валеріана лікарська – </w:t>
      </w:r>
      <w:r w:rsidRPr="00F148CE">
        <w:rPr>
          <w:rFonts w:ascii="Times New Roman" w:hAnsi="Times New Roman" w:cs="Times New Roman"/>
          <w:b/>
          <w:sz w:val="28"/>
          <w:szCs w:val="28"/>
          <w:lang w:val="en-US"/>
        </w:rPr>
        <w:t>Valeriana</w:t>
      </w:r>
      <w:r w:rsidRPr="00F148CE">
        <w:rPr>
          <w:rFonts w:ascii="Times New Roman" w:hAnsi="Times New Roman" w:cs="Times New Roman"/>
          <w:b/>
          <w:sz w:val="28"/>
          <w:szCs w:val="28"/>
        </w:rPr>
        <w:t xml:space="preserve"> о</w:t>
      </w:r>
      <w:r w:rsidRPr="00F148CE">
        <w:rPr>
          <w:rFonts w:ascii="Times New Roman" w:hAnsi="Times New Roman" w:cs="Times New Roman"/>
          <w:b/>
          <w:sz w:val="28"/>
          <w:szCs w:val="28"/>
          <w:lang w:val="en-US"/>
        </w:rPr>
        <w:t>fficinalis</w:t>
      </w:r>
      <w:r w:rsidRPr="00F148CE">
        <w:rPr>
          <w:rFonts w:ascii="Times New Roman" w:hAnsi="Times New Roman" w:cs="Times New Roman"/>
          <w:b/>
          <w:sz w:val="28"/>
          <w:szCs w:val="28"/>
        </w:rPr>
        <w:t xml:space="preserve"> </w:t>
      </w:r>
      <w:r w:rsidRPr="00F148CE">
        <w:rPr>
          <w:rFonts w:ascii="Times New Roman" w:hAnsi="Times New Roman" w:cs="Times New Roman"/>
          <w:b/>
          <w:sz w:val="28"/>
          <w:szCs w:val="28"/>
          <w:lang w:val="en-US"/>
        </w:rPr>
        <w:t>L</w:t>
      </w:r>
      <w:r w:rsidRPr="00F148CE">
        <w:rPr>
          <w:rFonts w:ascii="Times New Roman" w:hAnsi="Times New Roman" w:cs="Times New Roman"/>
          <w:b/>
          <w:sz w:val="28"/>
          <w:szCs w:val="28"/>
        </w:rPr>
        <w:t xml:space="preserve">. </w:t>
      </w:r>
      <w:r w:rsidRPr="00F148CE">
        <w:rPr>
          <w:rFonts w:ascii="Times New Roman" w:hAnsi="Times New Roman" w:cs="Times New Roman"/>
          <w:b/>
          <w:sz w:val="28"/>
          <w:szCs w:val="28"/>
          <w:lang w:val="en-US"/>
        </w:rPr>
        <w:t>s</w:t>
      </w:r>
      <w:r w:rsidRPr="00F148CE">
        <w:rPr>
          <w:rFonts w:ascii="Times New Roman" w:hAnsi="Times New Roman" w:cs="Times New Roman"/>
          <w:b/>
          <w:sz w:val="28"/>
          <w:szCs w:val="28"/>
        </w:rPr>
        <w:t>.</w:t>
      </w:r>
      <w:r w:rsidRPr="00F148CE">
        <w:rPr>
          <w:rFonts w:ascii="Times New Roman" w:hAnsi="Times New Roman" w:cs="Times New Roman"/>
          <w:b/>
          <w:sz w:val="28"/>
          <w:szCs w:val="28"/>
          <w:lang w:val="en-US"/>
        </w:rPr>
        <w:t>p</w:t>
      </w:r>
      <w:r w:rsidRPr="00F148CE">
        <w:rPr>
          <w:rFonts w:ascii="Times New Roman" w:hAnsi="Times New Roman" w:cs="Times New Roman"/>
          <w:b/>
          <w:sz w:val="28"/>
          <w:szCs w:val="28"/>
        </w:rPr>
        <w:t>.</w:t>
      </w:r>
    </w:p>
    <w:p w:rsidR="009A66CE" w:rsidRPr="00F148CE" w:rsidRDefault="009A66CE" w:rsidP="009A66CE">
      <w:pPr>
        <w:spacing w:after="0" w:line="240" w:lineRule="auto"/>
        <w:ind w:left="709" w:firstLine="709"/>
        <w:jc w:val="both"/>
        <w:rPr>
          <w:rFonts w:ascii="Times New Roman" w:hAnsi="Times New Roman" w:cs="Times New Roman"/>
          <w:b/>
          <w:sz w:val="28"/>
          <w:szCs w:val="28"/>
        </w:rPr>
      </w:pPr>
      <w:r w:rsidRPr="00F148CE">
        <w:rPr>
          <w:rFonts w:ascii="Times New Roman" w:hAnsi="Times New Roman" w:cs="Times New Roman"/>
          <w:b/>
          <w:sz w:val="28"/>
          <w:szCs w:val="28"/>
        </w:rPr>
        <w:t xml:space="preserve">Родина валеріанових – </w:t>
      </w:r>
      <w:r w:rsidRPr="00F148CE">
        <w:rPr>
          <w:rFonts w:ascii="Times New Roman" w:hAnsi="Times New Roman" w:cs="Times New Roman"/>
          <w:b/>
          <w:sz w:val="28"/>
          <w:szCs w:val="28"/>
          <w:lang w:val="en-US"/>
        </w:rPr>
        <w:t>Valerianaceae</w:t>
      </w:r>
    </w:p>
    <w:p w:rsidR="009A66CE" w:rsidRPr="00F148CE" w:rsidRDefault="009A66CE" w:rsidP="009A66CE">
      <w:pPr>
        <w:spacing w:after="0" w:line="240" w:lineRule="auto"/>
        <w:ind w:left="709" w:firstLine="709"/>
        <w:jc w:val="both"/>
        <w:rPr>
          <w:rFonts w:ascii="Times New Roman" w:hAnsi="Times New Roman" w:cs="Times New Roman"/>
          <w:b/>
          <w:sz w:val="28"/>
          <w:szCs w:val="28"/>
        </w:rPr>
      </w:pPr>
      <w:r w:rsidRPr="00F148CE">
        <w:rPr>
          <w:rFonts w:ascii="Times New Roman" w:hAnsi="Times New Roman" w:cs="Times New Roman"/>
          <w:b/>
          <w:sz w:val="28"/>
          <w:szCs w:val="28"/>
        </w:rPr>
        <w:t xml:space="preserve">Валериана побегоносная </w:t>
      </w:r>
    </w:p>
    <w:p w:rsidR="009A66CE" w:rsidRPr="00F148CE" w:rsidRDefault="004D003F" w:rsidP="009A66CE">
      <w:pPr>
        <w:spacing w:after="0" w:line="240" w:lineRule="auto"/>
        <w:ind w:firstLine="709"/>
        <w:jc w:val="both"/>
        <w:rPr>
          <w:rFonts w:ascii="Times New Roman" w:hAnsi="Times New Roman" w:cs="Times New Roman"/>
          <w:sz w:val="28"/>
          <w:szCs w:val="28"/>
        </w:rPr>
      </w:pPr>
      <w:r w:rsidRPr="00F148CE">
        <w:rPr>
          <w:rFonts w:ascii="Times New Roman" w:hAnsi="Times New Roman" w:cs="Times New Roman"/>
          <w:b/>
          <w:bCs/>
          <w:noProof/>
          <w:sz w:val="28"/>
          <w:szCs w:val="28"/>
          <w:lang w:val="ru-RU" w:eastAsia="ru-RU"/>
        </w:rPr>
        <w:drawing>
          <wp:anchor distT="0" distB="0" distL="114300" distR="114300" simplePos="0" relativeHeight="251664384" behindDoc="0" locked="0" layoutInCell="1" allowOverlap="1" wp14:anchorId="79DC0551" wp14:editId="08C4F7B4">
            <wp:simplePos x="0" y="0"/>
            <wp:positionH relativeFrom="column">
              <wp:posOffset>-421640</wp:posOffset>
            </wp:positionH>
            <wp:positionV relativeFrom="page">
              <wp:posOffset>6073140</wp:posOffset>
            </wp:positionV>
            <wp:extent cx="1489075" cy="1987550"/>
            <wp:effectExtent l="0" t="0" r="0" b="0"/>
            <wp:wrapSquare wrapText="bothSides"/>
            <wp:docPr id="7" name="Рисунок 7" descr="DSC03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DSC03529"/>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1489075" cy="1987550"/>
                    </a:xfrm>
                    <a:prstGeom prst="rect">
                      <a:avLst/>
                    </a:prstGeom>
                    <a:noFill/>
                  </pic:spPr>
                </pic:pic>
              </a:graphicData>
            </a:graphic>
            <wp14:sizeRelH relativeFrom="page">
              <wp14:pctWidth>0</wp14:pctWidth>
            </wp14:sizeRelH>
            <wp14:sizeRelV relativeFrom="page">
              <wp14:pctHeight>0</wp14:pctHeight>
            </wp14:sizeRelV>
          </wp:anchor>
        </w:drawing>
      </w:r>
      <w:r w:rsidR="009A66CE" w:rsidRPr="00F148CE">
        <w:rPr>
          <w:rFonts w:ascii="Times New Roman" w:hAnsi="Times New Roman" w:cs="Times New Roman"/>
          <w:b/>
          <w:sz w:val="28"/>
          <w:szCs w:val="28"/>
        </w:rPr>
        <w:t>Життєва форма.</w:t>
      </w:r>
      <w:r w:rsidR="009A66CE" w:rsidRPr="00F148CE">
        <w:rPr>
          <w:rFonts w:ascii="Times New Roman" w:hAnsi="Times New Roman" w:cs="Times New Roman"/>
          <w:b/>
          <w:bCs/>
          <w:sz w:val="28"/>
          <w:szCs w:val="28"/>
        </w:rPr>
        <w:t xml:space="preserve"> </w:t>
      </w:r>
      <w:r w:rsidR="009A66CE" w:rsidRPr="00F148CE">
        <w:rPr>
          <w:rFonts w:ascii="Times New Roman" w:hAnsi="Times New Roman" w:cs="Times New Roman"/>
          <w:bCs/>
          <w:sz w:val="28"/>
          <w:szCs w:val="28"/>
        </w:rPr>
        <w:t>Багаторічна трав′яниста рослина з підземними пагонами біля 1 мм товщиною і до 10 см довжиною. Стебло прямостояче, циліндричне, борозенчасте, порожнисте, голе або опушене, в верхній частині розгалужене, 40 – 200 см заввишки. Листки супротивні, непарноперисторозсічені, з ланцетовидними сегментами, нижні черешкові, стеблові – сидячі, з 6-8(11) парами сегментів. Край сегментів пилчастий, рідше – цілісний. Квітки двостатеві, неправильні, з двома приквітниками, дрібні, білі або ясно-рожеві, зібрані в щитковидне су</w:t>
      </w:r>
      <w:r>
        <w:rPr>
          <w:rFonts w:ascii="Times New Roman" w:hAnsi="Times New Roman" w:cs="Times New Roman"/>
          <w:bCs/>
          <w:sz w:val="28"/>
          <w:szCs w:val="28"/>
        </w:rPr>
        <w:t>цвіття, плід – сім′янка. Цвіте в</w:t>
      </w:r>
      <w:r w:rsidR="009A66CE" w:rsidRPr="00F148CE">
        <w:rPr>
          <w:rFonts w:ascii="Times New Roman" w:hAnsi="Times New Roman" w:cs="Times New Roman"/>
          <w:bCs/>
          <w:sz w:val="28"/>
          <w:szCs w:val="28"/>
        </w:rPr>
        <w:t xml:space="preserve"> червні – липні. </w:t>
      </w:r>
    </w:p>
    <w:p w:rsidR="009A66CE" w:rsidRPr="00F148CE" w:rsidRDefault="009A66CE" w:rsidP="009A66CE">
      <w:pPr>
        <w:widowControl w:val="0"/>
        <w:spacing w:after="0" w:line="240" w:lineRule="auto"/>
        <w:ind w:firstLine="709"/>
        <w:jc w:val="both"/>
        <w:rPr>
          <w:rFonts w:ascii="Times New Roman" w:hAnsi="Times New Roman" w:cs="Times New Roman"/>
          <w:bCs/>
          <w:spacing w:val="-2"/>
          <w:sz w:val="28"/>
          <w:szCs w:val="28"/>
        </w:rPr>
      </w:pPr>
      <w:r w:rsidRPr="00F148CE">
        <w:rPr>
          <w:rFonts w:ascii="Times New Roman" w:hAnsi="Times New Roman" w:cs="Times New Roman"/>
          <w:b/>
          <w:spacing w:val="-2"/>
          <w:sz w:val="28"/>
          <w:szCs w:val="28"/>
        </w:rPr>
        <w:t>Поширення.</w:t>
      </w:r>
      <w:r w:rsidRPr="00F148CE">
        <w:rPr>
          <w:rFonts w:ascii="Times New Roman" w:hAnsi="Times New Roman" w:cs="Times New Roman"/>
          <w:bCs/>
          <w:spacing w:val="-2"/>
          <w:sz w:val="28"/>
          <w:szCs w:val="28"/>
        </w:rPr>
        <w:t xml:space="preserve"> На степових схилах, на луках і різнотравних степах по всій України. </w:t>
      </w:r>
    </w:p>
    <w:p w:rsidR="009A66CE" w:rsidRPr="00F148CE" w:rsidRDefault="009A66CE" w:rsidP="009A66CE">
      <w:pPr>
        <w:widowControl w:val="0"/>
        <w:spacing w:after="0" w:line="240" w:lineRule="auto"/>
        <w:ind w:firstLine="709"/>
        <w:jc w:val="both"/>
        <w:rPr>
          <w:rFonts w:ascii="Times New Roman" w:hAnsi="Times New Roman" w:cs="Times New Roman"/>
          <w:bCs/>
          <w:spacing w:val="-2"/>
          <w:sz w:val="28"/>
          <w:szCs w:val="28"/>
        </w:rPr>
      </w:pPr>
      <w:r w:rsidRPr="00F148CE">
        <w:rPr>
          <w:rFonts w:ascii="Times New Roman" w:hAnsi="Times New Roman" w:cs="Times New Roman"/>
          <w:b/>
          <w:spacing w:val="-2"/>
          <w:sz w:val="28"/>
          <w:szCs w:val="28"/>
        </w:rPr>
        <w:t>Сировина.</w:t>
      </w:r>
      <w:r w:rsidRPr="00F148CE">
        <w:rPr>
          <w:rFonts w:ascii="Times New Roman" w:hAnsi="Times New Roman" w:cs="Times New Roman"/>
          <w:bCs/>
          <w:spacing w:val="-2"/>
          <w:sz w:val="28"/>
          <w:szCs w:val="28"/>
        </w:rPr>
        <w:t xml:space="preserve"> </w:t>
      </w:r>
      <w:r w:rsidR="004D003F">
        <w:rPr>
          <w:rFonts w:ascii="Times New Roman" w:hAnsi="Times New Roman" w:cs="Times New Roman"/>
          <w:bCs/>
          <w:spacing w:val="-2"/>
          <w:sz w:val="28"/>
          <w:szCs w:val="28"/>
        </w:rPr>
        <w:t>Корені</w:t>
      </w:r>
      <w:r w:rsidRPr="00F148CE">
        <w:rPr>
          <w:rFonts w:ascii="Times New Roman" w:hAnsi="Times New Roman" w:cs="Times New Roman"/>
          <w:bCs/>
          <w:spacing w:val="-2"/>
          <w:sz w:val="28"/>
          <w:szCs w:val="28"/>
        </w:rPr>
        <w:t xml:space="preserve">. </w:t>
      </w:r>
    </w:p>
    <w:p w:rsidR="009A66CE" w:rsidRPr="005D42B7" w:rsidRDefault="009A66CE" w:rsidP="004D003F">
      <w:pPr>
        <w:widowControl w:val="0"/>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Хімічний склад</w:t>
      </w:r>
      <w:r w:rsidRPr="00F148CE">
        <w:rPr>
          <w:rFonts w:ascii="Times New Roman" w:hAnsi="Times New Roman" w:cs="Times New Roman"/>
          <w:sz w:val="28"/>
          <w:szCs w:val="28"/>
        </w:rPr>
        <w:t>.</w:t>
      </w:r>
      <w:r w:rsidRPr="00F148CE">
        <w:rPr>
          <w:rFonts w:ascii="Times New Roman" w:hAnsi="Times New Roman" w:cs="Times New Roman"/>
          <w:bCs/>
          <w:sz w:val="28"/>
          <w:szCs w:val="28"/>
        </w:rPr>
        <w:t xml:space="preserve"> </w:t>
      </w:r>
      <w:r w:rsidR="004D003F">
        <w:rPr>
          <w:rFonts w:ascii="Times New Roman" w:hAnsi="Times New Roman" w:cs="Times New Roman"/>
          <w:bCs/>
          <w:sz w:val="28"/>
          <w:szCs w:val="28"/>
        </w:rPr>
        <w:t>К</w:t>
      </w:r>
      <w:r w:rsidRPr="00F148CE">
        <w:rPr>
          <w:rFonts w:ascii="Times New Roman" w:hAnsi="Times New Roman" w:cs="Times New Roman"/>
          <w:bCs/>
          <w:sz w:val="28"/>
          <w:szCs w:val="28"/>
        </w:rPr>
        <w:t xml:space="preserve">орені містять біля 400 сполук первинного та вторинного обміну. До сполук первинного обміну входять вуглеводи (моносахариди, дісахариди, полісахариди); амінокислоти </w:t>
      </w:r>
      <w:r w:rsidRPr="00F148CE">
        <w:rPr>
          <w:rFonts w:ascii="Times New Roman" w:hAnsi="Times New Roman" w:cs="Times New Roman"/>
          <w:bCs/>
          <w:sz w:val="28"/>
          <w:szCs w:val="28"/>
        </w:rPr>
        <w:lastRenderedPageBreak/>
        <w:t>(моноамінокарбонові, діамінокарбонові та гетероциклічні); ферменти, ліпіди, вітаміни (аскорбінова кислота, каротиноїди, токофероли); органічні кислоти (мурашина, оцтова, пропіонова, яблучна, ізовалеріанова та ін.). Із сполук вторинного обміну найбільш вивчені ефірні олії (69 компонентів) і іридоїди (валепотріати). В групі валепотріатів, які не містять вуглеводні сполуки (валтрат, ізовалтрат, 5-6-дигідровалтрат, ізовалерооксигідрокси</w:t>
      </w:r>
      <w:r>
        <w:rPr>
          <w:rFonts w:ascii="Times New Roman" w:hAnsi="Times New Roman" w:cs="Times New Roman"/>
          <w:bCs/>
          <w:sz w:val="28"/>
          <w:szCs w:val="28"/>
        </w:rPr>
        <w:t>-</w:t>
      </w:r>
      <w:r w:rsidRPr="00F148CE">
        <w:rPr>
          <w:rFonts w:ascii="Times New Roman" w:hAnsi="Times New Roman" w:cs="Times New Roman"/>
          <w:bCs/>
          <w:sz w:val="28"/>
          <w:szCs w:val="28"/>
        </w:rPr>
        <w:t>дигідровалтрат) та глікозид валерозидат. Ці сполуки і зумовлюють</w:t>
      </w:r>
      <w:r w:rsidR="004D003F">
        <w:rPr>
          <w:rFonts w:ascii="Times New Roman" w:hAnsi="Times New Roman" w:cs="Times New Roman"/>
          <w:bCs/>
          <w:sz w:val="28"/>
          <w:szCs w:val="28"/>
        </w:rPr>
        <w:t xml:space="preserve"> заспокійливий ефект валеріани. </w:t>
      </w:r>
      <w:r w:rsidRPr="005D42B7">
        <w:rPr>
          <w:rFonts w:ascii="Times New Roman" w:hAnsi="Times New Roman" w:cs="Times New Roman"/>
          <w:bCs/>
          <w:sz w:val="28"/>
          <w:szCs w:val="28"/>
          <w:lang w:eastAsia="uk-UA"/>
        </w:rPr>
        <w:t xml:space="preserve">У підземних органах містяться: </w:t>
      </w:r>
      <w:r w:rsidRPr="005D42B7">
        <w:rPr>
          <w:rFonts w:ascii="Times New Roman" w:hAnsi="Times New Roman" w:cs="Times New Roman"/>
          <w:bCs/>
          <w:iCs/>
          <w:sz w:val="28"/>
          <w:szCs w:val="28"/>
          <w:lang w:eastAsia="uk-UA"/>
        </w:rPr>
        <w:t>макроелементи</w:t>
      </w:r>
      <w:r w:rsidRPr="005D42B7">
        <w:rPr>
          <w:rFonts w:ascii="Times New Roman" w:hAnsi="Times New Roman" w:cs="Times New Roman"/>
          <w:bCs/>
          <w:sz w:val="28"/>
          <w:szCs w:val="28"/>
          <w:lang w:eastAsia="uk-UA"/>
        </w:rPr>
        <w:t xml:space="preserve">; </w:t>
      </w:r>
      <w:r w:rsidRPr="005D42B7">
        <w:rPr>
          <w:rFonts w:ascii="Times New Roman" w:hAnsi="Times New Roman" w:cs="Times New Roman"/>
          <w:bCs/>
          <w:iCs/>
          <w:sz w:val="28"/>
          <w:szCs w:val="28"/>
          <w:lang w:eastAsia="uk-UA"/>
        </w:rPr>
        <w:t>мікроелементи</w:t>
      </w:r>
      <w:r>
        <w:rPr>
          <w:rFonts w:ascii="Times New Roman" w:hAnsi="Times New Roman" w:cs="Times New Roman"/>
          <w:bCs/>
          <w:iCs/>
          <w:sz w:val="28"/>
          <w:szCs w:val="28"/>
          <w:lang w:eastAsia="uk-UA"/>
        </w:rPr>
        <w:t>.</w:t>
      </w:r>
      <w:r w:rsidRPr="005D42B7">
        <w:rPr>
          <w:rFonts w:ascii="Times New Roman" w:hAnsi="Times New Roman" w:cs="Times New Roman"/>
          <w:bCs/>
          <w:i/>
          <w:iCs/>
          <w:sz w:val="28"/>
          <w:szCs w:val="28"/>
          <w:lang w:eastAsia="uk-UA"/>
        </w:rPr>
        <w:t xml:space="preserve"> </w:t>
      </w:r>
    </w:p>
    <w:p w:rsidR="009A66CE" w:rsidRPr="00F148CE" w:rsidRDefault="009A66CE" w:rsidP="009A66CE">
      <w:pPr>
        <w:spacing w:after="0" w:line="240" w:lineRule="auto"/>
        <w:jc w:val="both"/>
        <w:rPr>
          <w:rFonts w:ascii="Times New Roman" w:hAnsi="Times New Roman" w:cs="Times New Roman"/>
          <w:bCs/>
          <w:i/>
          <w:sz w:val="28"/>
          <w:szCs w:val="28"/>
          <w:lang w:eastAsia="ru-RU"/>
        </w:rPr>
      </w:pPr>
      <w:r w:rsidRPr="00F148CE">
        <w:rPr>
          <w:rFonts w:ascii="Times New Roman" w:hAnsi="Times New Roman" w:cs="Times New Roman"/>
          <w:bCs/>
          <w:i/>
          <w:sz w:val="28"/>
          <w:szCs w:val="28"/>
        </w:rPr>
        <w:t>Основні активні компоненти:</w:t>
      </w:r>
    </w:p>
    <w:p w:rsidR="009A66CE" w:rsidRPr="00265A0F" w:rsidRDefault="009A66CE" w:rsidP="00704817">
      <w:pPr>
        <w:pStyle w:val="a5"/>
        <w:numPr>
          <w:ilvl w:val="0"/>
          <w:numId w:val="7"/>
        </w:numPr>
        <w:spacing w:after="0" w:line="240" w:lineRule="auto"/>
        <w:jc w:val="both"/>
        <w:rPr>
          <w:rFonts w:ascii="Times New Roman" w:hAnsi="Times New Roman" w:cs="Times New Roman"/>
          <w:bCs/>
          <w:sz w:val="28"/>
          <w:szCs w:val="28"/>
        </w:rPr>
      </w:pPr>
      <w:r w:rsidRPr="00265A0F">
        <w:rPr>
          <w:rFonts w:ascii="Times New Roman" w:hAnsi="Times New Roman" w:cs="Times New Roman"/>
          <w:bCs/>
          <w:i/>
          <w:sz w:val="28"/>
          <w:szCs w:val="28"/>
        </w:rPr>
        <w:t>валеріанова і ізовалеріанова кислоти</w:t>
      </w:r>
      <w:r w:rsidRPr="00265A0F">
        <w:rPr>
          <w:rFonts w:ascii="Times New Roman" w:hAnsi="Times New Roman" w:cs="Times New Roman"/>
          <w:bCs/>
          <w:sz w:val="28"/>
          <w:szCs w:val="28"/>
        </w:rPr>
        <w:t xml:space="preserve"> – зумовлюють седативну, спазмолітичну, протисудомну дію;</w:t>
      </w:r>
    </w:p>
    <w:p w:rsidR="009A66CE" w:rsidRPr="00265A0F" w:rsidRDefault="009A66CE" w:rsidP="00704817">
      <w:pPr>
        <w:pStyle w:val="a5"/>
        <w:numPr>
          <w:ilvl w:val="0"/>
          <w:numId w:val="7"/>
        </w:numPr>
        <w:spacing w:after="0" w:line="240" w:lineRule="auto"/>
        <w:jc w:val="both"/>
        <w:rPr>
          <w:rFonts w:ascii="Times New Roman" w:hAnsi="Times New Roman" w:cs="Times New Roman"/>
          <w:bCs/>
          <w:sz w:val="28"/>
          <w:szCs w:val="28"/>
        </w:rPr>
      </w:pPr>
      <w:r w:rsidRPr="00265A0F">
        <w:rPr>
          <w:rFonts w:ascii="Times New Roman" w:hAnsi="Times New Roman" w:cs="Times New Roman"/>
          <w:bCs/>
          <w:i/>
          <w:sz w:val="28"/>
          <w:szCs w:val="28"/>
        </w:rPr>
        <w:t>алкалоїди</w:t>
      </w:r>
      <w:r w:rsidRPr="00265A0F">
        <w:rPr>
          <w:rFonts w:ascii="Times New Roman" w:hAnsi="Times New Roman" w:cs="Times New Roman"/>
          <w:bCs/>
          <w:sz w:val="28"/>
          <w:szCs w:val="28"/>
        </w:rPr>
        <w:t xml:space="preserve"> (валерин, хатинин, актинідин), глікозиди валерид, валерозид – володіють гіпотензивною, болетамувальною дією;</w:t>
      </w:r>
    </w:p>
    <w:p w:rsidR="009A66CE" w:rsidRPr="00265A0F" w:rsidRDefault="009A66CE" w:rsidP="00704817">
      <w:pPr>
        <w:pStyle w:val="a5"/>
        <w:numPr>
          <w:ilvl w:val="0"/>
          <w:numId w:val="7"/>
        </w:numPr>
        <w:spacing w:after="0" w:line="240" w:lineRule="auto"/>
        <w:jc w:val="both"/>
        <w:rPr>
          <w:rFonts w:ascii="Times New Roman" w:hAnsi="Times New Roman" w:cs="Times New Roman"/>
          <w:bCs/>
          <w:sz w:val="28"/>
          <w:szCs w:val="28"/>
        </w:rPr>
      </w:pPr>
      <w:r w:rsidRPr="00265A0F">
        <w:rPr>
          <w:rFonts w:ascii="Times New Roman" w:hAnsi="Times New Roman" w:cs="Times New Roman"/>
          <w:bCs/>
          <w:i/>
          <w:sz w:val="28"/>
          <w:szCs w:val="28"/>
        </w:rPr>
        <w:t>валепотріати</w:t>
      </w:r>
      <w:r w:rsidRPr="00265A0F">
        <w:rPr>
          <w:rFonts w:ascii="Times New Roman" w:hAnsi="Times New Roman" w:cs="Times New Roman"/>
          <w:bCs/>
          <w:sz w:val="28"/>
          <w:szCs w:val="28"/>
        </w:rPr>
        <w:t xml:space="preserve"> спричиняють седативний і транквілізуючий ефект;</w:t>
      </w:r>
    </w:p>
    <w:p w:rsidR="009A66CE" w:rsidRPr="00265A0F" w:rsidRDefault="009A66CE" w:rsidP="00704817">
      <w:pPr>
        <w:pStyle w:val="a5"/>
        <w:numPr>
          <w:ilvl w:val="0"/>
          <w:numId w:val="7"/>
        </w:numPr>
        <w:spacing w:after="0" w:line="240" w:lineRule="auto"/>
        <w:jc w:val="both"/>
        <w:rPr>
          <w:rFonts w:ascii="Times New Roman" w:hAnsi="Times New Roman" w:cs="Times New Roman"/>
          <w:bCs/>
          <w:sz w:val="28"/>
          <w:szCs w:val="28"/>
        </w:rPr>
      </w:pPr>
      <w:r w:rsidRPr="00265A0F">
        <w:rPr>
          <w:rFonts w:ascii="Times New Roman" w:hAnsi="Times New Roman" w:cs="Times New Roman"/>
          <w:bCs/>
          <w:i/>
          <w:sz w:val="28"/>
          <w:szCs w:val="28"/>
        </w:rPr>
        <w:t>сапоніни</w:t>
      </w:r>
      <w:r w:rsidRPr="00265A0F">
        <w:rPr>
          <w:rFonts w:ascii="Times New Roman" w:hAnsi="Times New Roman" w:cs="Times New Roman"/>
          <w:bCs/>
          <w:sz w:val="28"/>
          <w:szCs w:val="28"/>
        </w:rPr>
        <w:t xml:space="preserve"> зумовлююють кардіопротекторну дію;</w:t>
      </w:r>
    </w:p>
    <w:p w:rsidR="009A66CE" w:rsidRPr="00265A0F" w:rsidRDefault="009A66CE" w:rsidP="00704817">
      <w:pPr>
        <w:pStyle w:val="a5"/>
        <w:numPr>
          <w:ilvl w:val="0"/>
          <w:numId w:val="7"/>
        </w:numPr>
        <w:spacing w:after="0" w:line="240" w:lineRule="auto"/>
        <w:jc w:val="both"/>
        <w:rPr>
          <w:rFonts w:ascii="Times New Roman" w:hAnsi="Times New Roman" w:cs="Times New Roman"/>
          <w:bCs/>
          <w:sz w:val="28"/>
          <w:szCs w:val="28"/>
        </w:rPr>
      </w:pPr>
      <w:r w:rsidRPr="00265A0F">
        <w:rPr>
          <w:rFonts w:ascii="Times New Roman" w:hAnsi="Times New Roman" w:cs="Times New Roman"/>
          <w:bCs/>
          <w:i/>
          <w:sz w:val="28"/>
          <w:szCs w:val="28"/>
        </w:rPr>
        <w:t>сесквітерпени</w:t>
      </w:r>
      <w:r w:rsidRPr="00265A0F">
        <w:rPr>
          <w:rFonts w:ascii="Times New Roman" w:hAnsi="Times New Roman" w:cs="Times New Roman"/>
          <w:bCs/>
          <w:sz w:val="28"/>
          <w:szCs w:val="28"/>
        </w:rPr>
        <w:t xml:space="preserve"> (валереналь, валеренон), органічні кислоти – стимулюють функцію травлення;</w:t>
      </w:r>
    </w:p>
    <w:p w:rsidR="009A66CE" w:rsidRPr="00265A0F" w:rsidRDefault="009A66CE" w:rsidP="00704817">
      <w:pPr>
        <w:pStyle w:val="a5"/>
        <w:numPr>
          <w:ilvl w:val="0"/>
          <w:numId w:val="7"/>
        </w:numPr>
        <w:spacing w:after="0" w:line="240" w:lineRule="auto"/>
        <w:jc w:val="both"/>
        <w:rPr>
          <w:rFonts w:ascii="Times New Roman" w:hAnsi="Times New Roman" w:cs="Times New Roman"/>
          <w:bCs/>
          <w:sz w:val="28"/>
          <w:szCs w:val="28"/>
        </w:rPr>
      </w:pPr>
      <w:r w:rsidRPr="00265A0F">
        <w:rPr>
          <w:rFonts w:ascii="Times New Roman" w:hAnsi="Times New Roman" w:cs="Times New Roman"/>
          <w:bCs/>
          <w:i/>
          <w:sz w:val="28"/>
          <w:szCs w:val="28"/>
        </w:rPr>
        <w:t>дубильні речовини</w:t>
      </w:r>
      <w:r w:rsidRPr="00265A0F">
        <w:rPr>
          <w:rFonts w:ascii="Times New Roman" w:hAnsi="Times New Roman" w:cs="Times New Roman"/>
          <w:bCs/>
          <w:sz w:val="28"/>
          <w:szCs w:val="28"/>
        </w:rPr>
        <w:t xml:space="preserve"> – проявляють вяжучі властивості.</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Cs/>
          <w:sz w:val="28"/>
          <w:szCs w:val="28"/>
        </w:rPr>
        <w:t>Основна дія:</w:t>
      </w:r>
    </w:p>
    <w:p w:rsidR="009A66CE" w:rsidRPr="00F148CE" w:rsidRDefault="009A66CE" w:rsidP="00704817">
      <w:pPr>
        <w:numPr>
          <w:ilvl w:val="0"/>
          <w:numId w:val="6"/>
        </w:numPr>
        <w:tabs>
          <w:tab w:val="num" w:pos="360"/>
        </w:tabs>
        <w:spacing w:after="0" w:line="240" w:lineRule="auto"/>
        <w:ind w:left="180" w:hanging="180"/>
        <w:jc w:val="both"/>
        <w:rPr>
          <w:rFonts w:ascii="Times New Roman" w:hAnsi="Times New Roman" w:cs="Times New Roman"/>
          <w:bCs/>
          <w:sz w:val="28"/>
          <w:szCs w:val="28"/>
        </w:rPr>
      </w:pPr>
      <w:r w:rsidRPr="00F148CE">
        <w:rPr>
          <w:rFonts w:ascii="Times New Roman" w:hAnsi="Times New Roman" w:cs="Times New Roman"/>
          <w:bCs/>
          <w:sz w:val="28"/>
          <w:szCs w:val="28"/>
        </w:rPr>
        <w:t>седативна (валепотріати знижують рефлекторне збудження в центральних відділах нервової системи і посилюють гальмівні процеси в нейронах головного мозку, що робить її ефективною при безсонні, епілепсії та інших нервових хворобах, а також при алергії в якості заспокійливого засобу);</w:t>
      </w:r>
    </w:p>
    <w:p w:rsidR="009A66CE" w:rsidRPr="00F148CE" w:rsidRDefault="009A66CE" w:rsidP="00704817">
      <w:pPr>
        <w:numPr>
          <w:ilvl w:val="0"/>
          <w:numId w:val="6"/>
        </w:numPr>
        <w:tabs>
          <w:tab w:val="num" w:pos="360"/>
        </w:tabs>
        <w:spacing w:after="0" w:line="240" w:lineRule="auto"/>
        <w:ind w:left="180" w:hanging="180"/>
        <w:jc w:val="both"/>
        <w:rPr>
          <w:rFonts w:ascii="Times New Roman" w:hAnsi="Times New Roman" w:cs="Times New Roman"/>
          <w:bCs/>
          <w:sz w:val="28"/>
          <w:szCs w:val="28"/>
        </w:rPr>
      </w:pPr>
      <w:r w:rsidRPr="00F148CE">
        <w:rPr>
          <w:rFonts w:ascii="Times New Roman" w:hAnsi="Times New Roman" w:cs="Times New Roman"/>
          <w:bCs/>
          <w:sz w:val="28"/>
          <w:szCs w:val="28"/>
        </w:rPr>
        <w:t>гіпотензивна (алкалоїди і глікозиди сприяють покращенню роботи нервово-м’язового апарату серця, розширяють коронарні судини, знижують артеріальний тиск крові, при хронічному порушенні коронарного кровообігу, для профілактики ранніх стадій стенокардії і гіпертонічної хвороби);</w:t>
      </w:r>
    </w:p>
    <w:p w:rsidR="009A66CE" w:rsidRPr="00F148CE" w:rsidRDefault="009A66CE" w:rsidP="00704817">
      <w:pPr>
        <w:numPr>
          <w:ilvl w:val="0"/>
          <w:numId w:val="6"/>
        </w:numPr>
        <w:tabs>
          <w:tab w:val="num" w:pos="360"/>
        </w:tabs>
        <w:spacing w:after="0" w:line="240" w:lineRule="auto"/>
        <w:ind w:left="180" w:hanging="180"/>
        <w:jc w:val="both"/>
        <w:rPr>
          <w:rFonts w:ascii="Times New Roman" w:hAnsi="Times New Roman" w:cs="Times New Roman"/>
          <w:bCs/>
          <w:sz w:val="28"/>
          <w:szCs w:val="28"/>
        </w:rPr>
      </w:pPr>
      <w:r w:rsidRPr="00F148CE">
        <w:rPr>
          <w:rFonts w:ascii="Times New Roman" w:hAnsi="Times New Roman" w:cs="Times New Roman"/>
          <w:bCs/>
          <w:sz w:val="28"/>
          <w:szCs w:val="28"/>
        </w:rPr>
        <w:t>спазмолітична, болетамувальна (валеріанова і ізовалеріанова кислоти знімають спазми гладкої мускулатури, знімають болі у серці, а також у шлунково-кишечному тракті);</w:t>
      </w:r>
    </w:p>
    <w:p w:rsidR="009A66CE" w:rsidRPr="00F148CE" w:rsidRDefault="009A66CE" w:rsidP="00704817">
      <w:pPr>
        <w:numPr>
          <w:ilvl w:val="0"/>
          <w:numId w:val="6"/>
        </w:numPr>
        <w:tabs>
          <w:tab w:val="num" w:pos="360"/>
        </w:tabs>
        <w:spacing w:after="0" w:line="240" w:lineRule="auto"/>
        <w:ind w:left="180" w:hanging="180"/>
        <w:jc w:val="both"/>
        <w:rPr>
          <w:rFonts w:ascii="Times New Roman" w:hAnsi="Times New Roman" w:cs="Times New Roman"/>
          <w:bCs/>
          <w:sz w:val="28"/>
          <w:szCs w:val="28"/>
        </w:rPr>
      </w:pPr>
      <w:r w:rsidRPr="00F148CE">
        <w:rPr>
          <w:rFonts w:ascii="Times New Roman" w:hAnsi="Times New Roman" w:cs="Times New Roman"/>
          <w:bCs/>
          <w:sz w:val="28"/>
          <w:szCs w:val="28"/>
        </w:rPr>
        <w:t>транквілізуюча (валепотріати сприяють усуненню почуття страху і тривоги, допомогають при безсонні, вони є класичними гіпнотичними фітотранквілізаторами, проявляючими ( подібно самим поширеним по частоті застосування препаратам похідним бенздіазепіну) транквілізуючі властивості, що виражається переважно в анксиолітичному, антифобічному, противосудомному, антиагресивному, антидепресивному, антистресовому ефектах). Валеріана прискорює процес засипання, поглиблює сон, пролонгує на 30-50% дію снодійних, потенціює вплив седативних, протисудомних і інших засобів;</w:t>
      </w:r>
    </w:p>
    <w:p w:rsidR="009A66CE" w:rsidRPr="00F148CE" w:rsidRDefault="009A66CE" w:rsidP="00704817">
      <w:pPr>
        <w:numPr>
          <w:ilvl w:val="0"/>
          <w:numId w:val="6"/>
        </w:numPr>
        <w:tabs>
          <w:tab w:val="num" w:pos="360"/>
        </w:tabs>
        <w:spacing w:after="0" w:line="240" w:lineRule="auto"/>
        <w:ind w:left="180" w:hanging="180"/>
        <w:jc w:val="both"/>
        <w:rPr>
          <w:rFonts w:ascii="Times New Roman" w:hAnsi="Times New Roman" w:cs="Times New Roman"/>
          <w:bCs/>
          <w:sz w:val="28"/>
          <w:szCs w:val="28"/>
        </w:rPr>
      </w:pPr>
      <w:r w:rsidRPr="00F148CE">
        <w:rPr>
          <w:rFonts w:ascii="Times New Roman" w:hAnsi="Times New Roman" w:cs="Times New Roman"/>
          <w:bCs/>
          <w:sz w:val="28"/>
          <w:szCs w:val="28"/>
        </w:rPr>
        <w:t>кардіопротекторна (сапоніни нормалізують провідникову активність серцевих м’язів, відновлюють ритми скорочення серця);</w:t>
      </w:r>
    </w:p>
    <w:p w:rsidR="009A66CE" w:rsidRPr="00F148CE" w:rsidRDefault="009A66CE" w:rsidP="00704817">
      <w:pPr>
        <w:numPr>
          <w:ilvl w:val="0"/>
          <w:numId w:val="6"/>
        </w:numPr>
        <w:tabs>
          <w:tab w:val="num" w:pos="360"/>
        </w:tabs>
        <w:spacing w:after="0" w:line="240" w:lineRule="auto"/>
        <w:ind w:left="180" w:hanging="180"/>
        <w:jc w:val="both"/>
        <w:rPr>
          <w:rFonts w:ascii="Times New Roman" w:hAnsi="Times New Roman" w:cs="Times New Roman"/>
          <w:bCs/>
          <w:sz w:val="28"/>
          <w:szCs w:val="28"/>
        </w:rPr>
      </w:pPr>
      <w:r w:rsidRPr="00F148CE">
        <w:rPr>
          <w:rFonts w:ascii="Times New Roman" w:hAnsi="Times New Roman" w:cs="Times New Roman"/>
          <w:bCs/>
          <w:sz w:val="28"/>
          <w:szCs w:val="28"/>
        </w:rPr>
        <w:t>стимулююча функція травлення ( подразнювальна дія терпеноїдів);</w:t>
      </w:r>
    </w:p>
    <w:p w:rsidR="009A66CE" w:rsidRPr="00F148CE" w:rsidRDefault="009A66CE" w:rsidP="00704817">
      <w:pPr>
        <w:numPr>
          <w:ilvl w:val="0"/>
          <w:numId w:val="6"/>
        </w:numPr>
        <w:tabs>
          <w:tab w:val="num" w:pos="360"/>
        </w:tabs>
        <w:spacing w:after="0" w:line="240" w:lineRule="auto"/>
        <w:ind w:left="180" w:hanging="180"/>
        <w:jc w:val="both"/>
        <w:rPr>
          <w:rFonts w:ascii="Times New Roman" w:hAnsi="Times New Roman" w:cs="Times New Roman"/>
          <w:bCs/>
          <w:sz w:val="28"/>
          <w:szCs w:val="28"/>
        </w:rPr>
      </w:pPr>
      <w:r w:rsidRPr="00F148CE">
        <w:rPr>
          <w:rFonts w:ascii="Times New Roman" w:hAnsi="Times New Roman" w:cs="Times New Roman"/>
          <w:bCs/>
          <w:sz w:val="28"/>
          <w:szCs w:val="28"/>
        </w:rPr>
        <w:lastRenderedPageBreak/>
        <w:t>сесквітерпеноїди посилюють секреторну активність шлунково-кишечного тракту, нормалізуючи апетит і перистальтику кишківника;</w:t>
      </w:r>
    </w:p>
    <w:p w:rsidR="009A66CE" w:rsidRPr="00F148CE" w:rsidRDefault="009A66CE" w:rsidP="00704817">
      <w:pPr>
        <w:numPr>
          <w:ilvl w:val="0"/>
          <w:numId w:val="6"/>
        </w:numPr>
        <w:tabs>
          <w:tab w:val="num" w:pos="360"/>
        </w:tabs>
        <w:spacing w:after="0" w:line="240" w:lineRule="auto"/>
        <w:ind w:left="180" w:hanging="180"/>
        <w:jc w:val="both"/>
        <w:rPr>
          <w:rFonts w:ascii="Times New Roman" w:hAnsi="Times New Roman" w:cs="Times New Roman"/>
          <w:bCs/>
          <w:sz w:val="28"/>
          <w:szCs w:val="28"/>
        </w:rPr>
      </w:pPr>
      <w:r w:rsidRPr="00F148CE">
        <w:rPr>
          <w:rFonts w:ascii="Times New Roman" w:hAnsi="Times New Roman" w:cs="Times New Roman"/>
          <w:bCs/>
          <w:sz w:val="28"/>
          <w:szCs w:val="28"/>
        </w:rPr>
        <w:t>органічні кислоти сприяють створенню певного складу мікрофлори, гальмують розвиток гнилістних процесів у товстому кишківнику, стимулюють соковиділення в шлунково-кишковому тракті; активізують перистальтику кишківника;</w:t>
      </w:r>
    </w:p>
    <w:p w:rsidR="009A66CE" w:rsidRPr="00F148CE" w:rsidRDefault="009A66CE" w:rsidP="00704817">
      <w:pPr>
        <w:numPr>
          <w:ilvl w:val="0"/>
          <w:numId w:val="6"/>
        </w:numPr>
        <w:tabs>
          <w:tab w:val="num" w:pos="360"/>
        </w:tabs>
        <w:spacing w:after="0" w:line="240" w:lineRule="auto"/>
        <w:ind w:left="180" w:hanging="180"/>
        <w:jc w:val="both"/>
        <w:rPr>
          <w:rFonts w:ascii="Times New Roman" w:hAnsi="Times New Roman" w:cs="Times New Roman"/>
          <w:bCs/>
          <w:sz w:val="28"/>
          <w:szCs w:val="28"/>
        </w:rPr>
      </w:pPr>
      <w:r w:rsidRPr="00F148CE">
        <w:rPr>
          <w:rFonts w:ascii="Times New Roman" w:hAnsi="Times New Roman" w:cs="Times New Roman"/>
          <w:bCs/>
          <w:sz w:val="28"/>
          <w:szCs w:val="28"/>
        </w:rPr>
        <w:t>вяжуча - дубильні речовини осаджують білки, утворюють захисну плівку, тому валеріану використовують при хронічній діареї, стоматитах;</w:t>
      </w:r>
    </w:p>
    <w:p w:rsidR="009A66CE" w:rsidRPr="00F148CE" w:rsidRDefault="009A66CE" w:rsidP="00704817">
      <w:pPr>
        <w:numPr>
          <w:ilvl w:val="0"/>
          <w:numId w:val="6"/>
        </w:numPr>
        <w:tabs>
          <w:tab w:val="num" w:pos="360"/>
        </w:tabs>
        <w:spacing w:after="0" w:line="240" w:lineRule="auto"/>
        <w:ind w:left="180" w:hanging="180"/>
        <w:jc w:val="both"/>
        <w:rPr>
          <w:rFonts w:ascii="Times New Roman" w:hAnsi="Times New Roman" w:cs="Times New Roman"/>
          <w:bCs/>
          <w:sz w:val="28"/>
          <w:szCs w:val="28"/>
        </w:rPr>
      </w:pPr>
      <w:r w:rsidRPr="00F148CE">
        <w:rPr>
          <w:rFonts w:ascii="Times New Roman" w:hAnsi="Times New Roman" w:cs="Times New Roman"/>
          <w:bCs/>
          <w:sz w:val="28"/>
          <w:szCs w:val="28"/>
        </w:rPr>
        <w:t>жовчогінна – відносять до гідрохолеретиків, тобто об’єм жовчі збільшуєтся за рахунок рідкої фракції, а на синтез жовчних кислот впливає незначною мірою (іридоїди, можливо алкалоїди);</w:t>
      </w:r>
    </w:p>
    <w:p w:rsidR="009A66CE" w:rsidRPr="00F148CE" w:rsidRDefault="009A66CE" w:rsidP="004D003F">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Застосування.</w:t>
      </w:r>
      <w:r w:rsidRPr="00F148CE">
        <w:rPr>
          <w:rFonts w:ascii="Times New Roman" w:hAnsi="Times New Roman" w:cs="Times New Roman"/>
          <w:bCs/>
          <w:sz w:val="28"/>
          <w:szCs w:val="28"/>
        </w:rPr>
        <w:t xml:space="preserve"> Активність валеріани пов'язують з іридоїдами (валепотріатами) і сесквітерп</w:t>
      </w:r>
      <w:r w:rsidR="004D003F">
        <w:rPr>
          <w:rFonts w:ascii="Times New Roman" w:hAnsi="Times New Roman" w:cs="Times New Roman"/>
          <w:bCs/>
          <w:sz w:val="28"/>
          <w:szCs w:val="28"/>
        </w:rPr>
        <w:t xml:space="preserve">енами (валеріанові кислоти). </w:t>
      </w:r>
    </w:p>
    <w:p w:rsidR="009A66CE" w:rsidRPr="00265A0F"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Cs/>
          <w:sz w:val="28"/>
          <w:szCs w:val="28"/>
        </w:rPr>
        <w:t xml:space="preserve">Препарати валеріани: </w:t>
      </w:r>
      <w:r w:rsidRPr="00F148CE">
        <w:rPr>
          <w:rFonts w:ascii="Times New Roman" w:hAnsi="Times New Roman" w:cs="Times New Roman"/>
          <w:bCs/>
          <w:i/>
          <w:iCs/>
          <w:sz w:val="28"/>
          <w:szCs w:val="28"/>
        </w:rPr>
        <w:t xml:space="preserve">настій, «Валеріани екстракт рідкий», «Валеріани екстракт» </w:t>
      </w:r>
      <w:r w:rsidRPr="00F148CE">
        <w:rPr>
          <w:rFonts w:ascii="Times New Roman" w:hAnsi="Times New Roman" w:cs="Times New Roman"/>
          <w:bCs/>
          <w:sz w:val="28"/>
          <w:szCs w:val="28"/>
        </w:rPr>
        <w:t xml:space="preserve">- таблетки, </w:t>
      </w:r>
      <w:r w:rsidRPr="00F148CE">
        <w:rPr>
          <w:rFonts w:ascii="Times New Roman" w:hAnsi="Times New Roman" w:cs="Times New Roman"/>
          <w:bCs/>
          <w:i/>
          <w:iCs/>
          <w:sz w:val="28"/>
          <w:szCs w:val="28"/>
        </w:rPr>
        <w:t xml:space="preserve">«Валеріани настоянка», «Кардіофіт» - </w:t>
      </w:r>
      <w:r w:rsidRPr="00F148CE">
        <w:rPr>
          <w:rFonts w:ascii="Times New Roman" w:hAnsi="Times New Roman" w:cs="Times New Roman"/>
          <w:bCs/>
          <w:sz w:val="28"/>
          <w:szCs w:val="28"/>
        </w:rPr>
        <w:t xml:space="preserve">настоянка, </w:t>
      </w:r>
      <w:r w:rsidRPr="00F148CE">
        <w:rPr>
          <w:rFonts w:ascii="Times New Roman" w:hAnsi="Times New Roman" w:cs="Times New Roman"/>
          <w:bCs/>
          <w:i/>
          <w:iCs/>
          <w:sz w:val="28"/>
          <w:szCs w:val="28"/>
        </w:rPr>
        <w:t xml:space="preserve">«Валокормід» - </w:t>
      </w:r>
      <w:r w:rsidRPr="00F148CE">
        <w:rPr>
          <w:rFonts w:ascii="Times New Roman" w:hAnsi="Times New Roman" w:cs="Times New Roman"/>
          <w:bCs/>
          <w:sz w:val="28"/>
          <w:szCs w:val="28"/>
        </w:rPr>
        <w:t xml:space="preserve">краплі, </w:t>
      </w:r>
      <w:r w:rsidRPr="00F148CE">
        <w:rPr>
          <w:rFonts w:ascii="Times New Roman" w:hAnsi="Times New Roman" w:cs="Times New Roman"/>
          <w:bCs/>
          <w:i/>
          <w:iCs/>
          <w:sz w:val="28"/>
          <w:szCs w:val="28"/>
        </w:rPr>
        <w:t xml:space="preserve">«Кардіовален» - </w:t>
      </w:r>
      <w:r w:rsidRPr="00F148CE">
        <w:rPr>
          <w:rFonts w:ascii="Times New Roman" w:hAnsi="Times New Roman" w:cs="Times New Roman"/>
          <w:bCs/>
          <w:sz w:val="28"/>
          <w:szCs w:val="28"/>
        </w:rPr>
        <w:t xml:space="preserve">краплі , </w:t>
      </w:r>
      <w:r w:rsidRPr="00F148CE">
        <w:rPr>
          <w:rFonts w:ascii="Times New Roman" w:hAnsi="Times New Roman" w:cs="Times New Roman"/>
          <w:bCs/>
          <w:i/>
          <w:iCs/>
          <w:sz w:val="28"/>
          <w:szCs w:val="28"/>
        </w:rPr>
        <w:t xml:space="preserve">«Капли Спокойной ночи - сонные травы» - </w:t>
      </w:r>
      <w:r w:rsidRPr="00F148CE">
        <w:rPr>
          <w:rFonts w:ascii="Times New Roman" w:hAnsi="Times New Roman" w:cs="Times New Roman"/>
          <w:bCs/>
          <w:sz w:val="28"/>
          <w:szCs w:val="28"/>
        </w:rPr>
        <w:t xml:space="preserve">краплі , </w:t>
      </w:r>
      <w:r w:rsidRPr="00F148CE">
        <w:rPr>
          <w:rFonts w:ascii="Times New Roman" w:hAnsi="Times New Roman" w:cs="Times New Roman"/>
          <w:bCs/>
          <w:i/>
          <w:iCs/>
          <w:sz w:val="28"/>
          <w:szCs w:val="28"/>
        </w:rPr>
        <w:t xml:space="preserve">«Персен» - </w:t>
      </w:r>
      <w:r w:rsidRPr="00F148CE">
        <w:rPr>
          <w:rFonts w:ascii="Times New Roman" w:hAnsi="Times New Roman" w:cs="Times New Roman"/>
          <w:bCs/>
          <w:sz w:val="28"/>
          <w:szCs w:val="28"/>
        </w:rPr>
        <w:t xml:space="preserve">таблетки, </w:t>
      </w:r>
      <w:r w:rsidRPr="00F148CE">
        <w:rPr>
          <w:rFonts w:ascii="Times New Roman" w:hAnsi="Times New Roman" w:cs="Times New Roman"/>
          <w:bCs/>
          <w:i/>
          <w:iCs/>
          <w:sz w:val="28"/>
          <w:szCs w:val="28"/>
        </w:rPr>
        <w:t xml:space="preserve">«Персен Форте» </w:t>
      </w:r>
      <w:r w:rsidRPr="00F148CE">
        <w:rPr>
          <w:rFonts w:ascii="Times New Roman" w:hAnsi="Times New Roman" w:cs="Times New Roman"/>
          <w:bCs/>
          <w:sz w:val="28"/>
          <w:szCs w:val="28"/>
        </w:rPr>
        <w:t xml:space="preserve">- капсули, </w:t>
      </w:r>
      <w:r w:rsidRPr="00F148CE">
        <w:rPr>
          <w:rFonts w:ascii="Times New Roman" w:hAnsi="Times New Roman" w:cs="Times New Roman"/>
          <w:bCs/>
          <w:i/>
          <w:iCs/>
          <w:sz w:val="28"/>
          <w:szCs w:val="28"/>
        </w:rPr>
        <w:t xml:space="preserve">«Пасит»- </w:t>
      </w:r>
      <w:r w:rsidRPr="00F148CE">
        <w:rPr>
          <w:rFonts w:ascii="Times New Roman" w:hAnsi="Times New Roman" w:cs="Times New Roman"/>
          <w:bCs/>
          <w:sz w:val="28"/>
          <w:szCs w:val="28"/>
        </w:rPr>
        <w:t xml:space="preserve">розчин, </w:t>
      </w:r>
      <w:r w:rsidRPr="00F148CE">
        <w:rPr>
          <w:rFonts w:ascii="Times New Roman" w:hAnsi="Times New Roman" w:cs="Times New Roman"/>
          <w:bCs/>
          <w:i/>
          <w:iCs/>
          <w:sz w:val="28"/>
          <w:szCs w:val="28"/>
        </w:rPr>
        <w:t xml:space="preserve">«Ново-Пасит» - </w:t>
      </w:r>
      <w:r w:rsidRPr="00F148CE">
        <w:rPr>
          <w:rFonts w:ascii="Times New Roman" w:hAnsi="Times New Roman" w:cs="Times New Roman"/>
          <w:bCs/>
          <w:sz w:val="28"/>
          <w:szCs w:val="28"/>
        </w:rPr>
        <w:t xml:space="preserve">розчин та таблетки , </w:t>
      </w:r>
      <w:r w:rsidRPr="00F148CE">
        <w:rPr>
          <w:rFonts w:ascii="Times New Roman" w:hAnsi="Times New Roman" w:cs="Times New Roman"/>
          <w:bCs/>
          <w:i/>
          <w:iCs/>
          <w:sz w:val="28"/>
          <w:szCs w:val="28"/>
        </w:rPr>
        <w:t xml:space="preserve">«Седавіт» - </w:t>
      </w:r>
      <w:r w:rsidRPr="00F148CE">
        <w:rPr>
          <w:rFonts w:ascii="Times New Roman" w:hAnsi="Times New Roman" w:cs="Times New Roman"/>
          <w:bCs/>
          <w:sz w:val="28"/>
          <w:szCs w:val="28"/>
        </w:rPr>
        <w:t xml:space="preserve">розчин для перорального застосування, </w:t>
      </w:r>
      <w:r w:rsidRPr="00F148CE">
        <w:rPr>
          <w:rFonts w:ascii="Times New Roman" w:hAnsi="Times New Roman" w:cs="Times New Roman"/>
          <w:bCs/>
          <w:i/>
          <w:iCs/>
          <w:sz w:val="28"/>
          <w:szCs w:val="28"/>
        </w:rPr>
        <w:t xml:space="preserve">«Седасен Форте» - </w:t>
      </w:r>
      <w:r w:rsidRPr="00F148CE">
        <w:rPr>
          <w:rFonts w:ascii="Times New Roman" w:hAnsi="Times New Roman" w:cs="Times New Roman"/>
          <w:bCs/>
          <w:sz w:val="28"/>
          <w:szCs w:val="28"/>
        </w:rPr>
        <w:t xml:space="preserve">капсули, </w:t>
      </w:r>
      <w:r w:rsidRPr="00F148CE">
        <w:rPr>
          <w:rFonts w:ascii="Times New Roman" w:hAnsi="Times New Roman" w:cs="Times New Roman"/>
          <w:bCs/>
          <w:i/>
          <w:iCs/>
          <w:sz w:val="28"/>
          <w:szCs w:val="28"/>
        </w:rPr>
        <w:t xml:space="preserve">«Просталад» </w:t>
      </w:r>
      <w:r w:rsidRPr="00F148CE">
        <w:rPr>
          <w:rFonts w:ascii="Times New Roman" w:hAnsi="Times New Roman" w:cs="Times New Roman"/>
          <w:bCs/>
          <w:sz w:val="28"/>
          <w:szCs w:val="28"/>
        </w:rPr>
        <w:t xml:space="preserve">- настоянка, </w:t>
      </w:r>
      <w:r w:rsidRPr="00F148CE">
        <w:rPr>
          <w:rFonts w:ascii="Times New Roman" w:hAnsi="Times New Roman" w:cs="Times New Roman"/>
          <w:bCs/>
          <w:i/>
          <w:iCs/>
          <w:sz w:val="28"/>
          <w:szCs w:val="28"/>
        </w:rPr>
        <w:t xml:space="preserve">«Простапол» </w:t>
      </w:r>
      <w:r w:rsidRPr="00F148CE">
        <w:rPr>
          <w:rFonts w:ascii="Times New Roman" w:hAnsi="Times New Roman" w:cs="Times New Roman"/>
          <w:bCs/>
          <w:sz w:val="28"/>
          <w:szCs w:val="28"/>
        </w:rPr>
        <w:t xml:space="preserve">- рідкий екстракт , </w:t>
      </w:r>
      <w:r w:rsidRPr="00F148CE">
        <w:rPr>
          <w:rFonts w:ascii="Times New Roman" w:hAnsi="Times New Roman" w:cs="Times New Roman"/>
          <w:bCs/>
          <w:i/>
          <w:iCs/>
          <w:sz w:val="28"/>
          <w:szCs w:val="28"/>
        </w:rPr>
        <w:t xml:space="preserve">«Краплі Зеленіна», «Фітулвент» </w:t>
      </w:r>
      <w:r w:rsidRPr="00F148CE">
        <w:rPr>
          <w:rFonts w:ascii="Times New Roman" w:hAnsi="Times New Roman" w:cs="Times New Roman"/>
          <w:bCs/>
          <w:sz w:val="28"/>
          <w:szCs w:val="28"/>
        </w:rPr>
        <w:t xml:space="preserve">- настоянка, </w:t>
      </w:r>
      <w:r w:rsidRPr="00F148CE">
        <w:rPr>
          <w:rFonts w:ascii="Times New Roman" w:hAnsi="Times New Roman" w:cs="Times New Roman"/>
          <w:bCs/>
          <w:i/>
          <w:iCs/>
          <w:sz w:val="28"/>
          <w:szCs w:val="28"/>
        </w:rPr>
        <w:t xml:space="preserve">«Краплі шлункові» - </w:t>
      </w:r>
      <w:r w:rsidRPr="00F148CE">
        <w:rPr>
          <w:rFonts w:ascii="Times New Roman" w:hAnsi="Times New Roman" w:cs="Times New Roman"/>
          <w:bCs/>
          <w:sz w:val="28"/>
          <w:szCs w:val="28"/>
        </w:rPr>
        <w:t xml:space="preserve">краплі, </w:t>
      </w:r>
      <w:r w:rsidRPr="00F148CE">
        <w:rPr>
          <w:rFonts w:ascii="Times New Roman" w:hAnsi="Times New Roman" w:cs="Times New Roman"/>
          <w:bCs/>
          <w:i/>
          <w:iCs/>
          <w:sz w:val="28"/>
          <w:szCs w:val="28"/>
        </w:rPr>
        <w:t xml:space="preserve">«Краплі зубні»- </w:t>
      </w:r>
      <w:r w:rsidRPr="00F148CE">
        <w:rPr>
          <w:rFonts w:ascii="Times New Roman" w:hAnsi="Times New Roman" w:cs="Times New Roman"/>
          <w:bCs/>
          <w:sz w:val="28"/>
          <w:szCs w:val="28"/>
        </w:rPr>
        <w:t xml:space="preserve">краплі, </w:t>
      </w:r>
      <w:r w:rsidRPr="00F148CE">
        <w:rPr>
          <w:rFonts w:ascii="Times New Roman" w:hAnsi="Times New Roman" w:cs="Times New Roman"/>
          <w:bCs/>
          <w:i/>
          <w:iCs/>
          <w:sz w:val="28"/>
          <w:szCs w:val="28"/>
        </w:rPr>
        <w:t xml:space="preserve">збір заспокійливий №2 </w:t>
      </w:r>
      <w:r w:rsidRPr="00F148CE">
        <w:rPr>
          <w:rFonts w:ascii="Times New Roman" w:hAnsi="Times New Roman" w:cs="Times New Roman"/>
          <w:bCs/>
          <w:sz w:val="28"/>
          <w:szCs w:val="28"/>
        </w:rPr>
        <w:t xml:space="preserve">(седативний), </w:t>
      </w:r>
      <w:r w:rsidRPr="00F148CE">
        <w:rPr>
          <w:rFonts w:ascii="Times New Roman" w:hAnsi="Times New Roman" w:cs="Times New Roman"/>
          <w:bCs/>
          <w:i/>
          <w:iCs/>
          <w:sz w:val="28"/>
          <w:szCs w:val="28"/>
        </w:rPr>
        <w:t xml:space="preserve">збір лікувально-профілактичний №1, збір лікувально-профілактичний №5 </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 xml:space="preserve">«Седафлукс»- </w:t>
      </w:r>
      <w:r>
        <w:rPr>
          <w:rFonts w:ascii="Times New Roman" w:hAnsi="Times New Roman" w:cs="Times New Roman"/>
          <w:bCs/>
          <w:sz w:val="28"/>
          <w:szCs w:val="28"/>
        </w:rPr>
        <w:t>чай</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 xml:space="preserve">збір шлунковий № З </w:t>
      </w:r>
      <w:r w:rsidRPr="00F148CE">
        <w:rPr>
          <w:rFonts w:ascii="Times New Roman" w:hAnsi="Times New Roman" w:cs="Times New Roman"/>
          <w:bCs/>
          <w:sz w:val="28"/>
          <w:szCs w:val="28"/>
        </w:rPr>
        <w:t>.</w:t>
      </w:r>
    </w:p>
    <w:p w:rsidR="009A66CE" w:rsidRPr="00F148CE" w:rsidRDefault="009A66CE" w:rsidP="009A66CE">
      <w:pPr>
        <w:spacing w:after="0" w:line="240" w:lineRule="auto"/>
        <w:ind w:left="709" w:firstLine="709"/>
        <w:jc w:val="both"/>
        <w:rPr>
          <w:rFonts w:ascii="Times New Roman" w:hAnsi="Times New Roman" w:cs="Times New Roman"/>
          <w:b/>
          <w:sz w:val="28"/>
          <w:szCs w:val="28"/>
          <w:lang w:val="en-US"/>
        </w:rPr>
      </w:pPr>
      <w:r w:rsidRPr="00F148CE">
        <w:rPr>
          <w:rFonts w:ascii="Times New Roman" w:hAnsi="Times New Roman" w:cs="Times New Roman"/>
          <w:b/>
          <w:sz w:val="28"/>
          <w:szCs w:val="28"/>
        </w:rPr>
        <w:t>М</w:t>
      </w:r>
      <w:r w:rsidRPr="00F148CE">
        <w:rPr>
          <w:rFonts w:ascii="Times New Roman" w:hAnsi="Times New Roman" w:cs="Times New Roman"/>
          <w:b/>
          <w:sz w:val="28"/>
          <w:szCs w:val="28"/>
          <w:lang w:val="en-US"/>
        </w:rPr>
        <w:t>′</w:t>
      </w:r>
      <w:r w:rsidRPr="00F148CE">
        <w:rPr>
          <w:rFonts w:ascii="Times New Roman" w:hAnsi="Times New Roman" w:cs="Times New Roman"/>
          <w:b/>
          <w:sz w:val="28"/>
          <w:szCs w:val="28"/>
        </w:rPr>
        <w:t>ята</w:t>
      </w:r>
      <w:r w:rsidRPr="00F148CE">
        <w:rPr>
          <w:rFonts w:ascii="Times New Roman" w:hAnsi="Times New Roman" w:cs="Times New Roman"/>
          <w:b/>
          <w:sz w:val="28"/>
          <w:szCs w:val="28"/>
          <w:lang w:val="en-US"/>
        </w:rPr>
        <w:t xml:space="preserve"> </w:t>
      </w:r>
      <w:r w:rsidRPr="00F148CE">
        <w:rPr>
          <w:rFonts w:ascii="Times New Roman" w:hAnsi="Times New Roman" w:cs="Times New Roman"/>
          <w:b/>
          <w:sz w:val="28"/>
          <w:szCs w:val="28"/>
        </w:rPr>
        <w:t>перцева</w:t>
      </w:r>
      <w:r w:rsidRPr="00F148CE">
        <w:rPr>
          <w:rFonts w:ascii="Times New Roman" w:hAnsi="Times New Roman" w:cs="Times New Roman"/>
          <w:b/>
          <w:sz w:val="28"/>
          <w:szCs w:val="28"/>
          <w:lang w:val="en-US"/>
        </w:rPr>
        <w:t xml:space="preserve"> – Mentha piperita L.</w:t>
      </w:r>
    </w:p>
    <w:p w:rsidR="009A66CE" w:rsidRPr="00F148CE" w:rsidRDefault="009A66CE" w:rsidP="009A66CE">
      <w:pPr>
        <w:spacing w:after="0" w:line="240" w:lineRule="auto"/>
        <w:ind w:left="709" w:firstLine="709"/>
        <w:jc w:val="both"/>
        <w:rPr>
          <w:rFonts w:ascii="Times New Roman" w:hAnsi="Times New Roman" w:cs="Times New Roman"/>
          <w:b/>
          <w:sz w:val="28"/>
          <w:szCs w:val="28"/>
        </w:rPr>
      </w:pPr>
      <w:r w:rsidRPr="00F148CE">
        <w:rPr>
          <w:rFonts w:ascii="Times New Roman" w:hAnsi="Times New Roman" w:cs="Times New Roman"/>
          <w:b/>
          <w:sz w:val="28"/>
          <w:szCs w:val="28"/>
        </w:rPr>
        <w:t xml:space="preserve">Родина ясноткових – </w:t>
      </w:r>
      <w:r w:rsidRPr="00F148CE">
        <w:rPr>
          <w:rFonts w:ascii="Times New Roman" w:hAnsi="Times New Roman" w:cs="Times New Roman"/>
          <w:b/>
          <w:sz w:val="28"/>
          <w:szCs w:val="28"/>
          <w:lang w:val="en-US"/>
        </w:rPr>
        <w:t>Lamiaceae</w:t>
      </w:r>
    </w:p>
    <w:p w:rsidR="009A66CE" w:rsidRPr="00F148CE" w:rsidRDefault="009A66CE" w:rsidP="009A66CE">
      <w:pPr>
        <w:spacing w:after="0" w:line="240" w:lineRule="auto"/>
        <w:ind w:left="709" w:firstLine="709"/>
        <w:jc w:val="both"/>
        <w:rPr>
          <w:rFonts w:ascii="Times New Roman" w:hAnsi="Times New Roman" w:cs="Times New Roman"/>
          <w:b/>
          <w:sz w:val="28"/>
          <w:szCs w:val="28"/>
        </w:rPr>
      </w:pPr>
      <w:r w:rsidRPr="00F148CE">
        <w:rPr>
          <w:rFonts w:ascii="Times New Roman" w:hAnsi="Times New Roman" w:cs="Times New Roman"/>
          <w:b/>
          <w:sz w:val="28"/>
          <w:szCs w:val="28"/>
        </w:rPr>
        <w:t xml:space="preserve">Мята перечная </w:t>
      </w:r>
    </w:p>
    <w:p w:rsidR="009A66CE" w:rsidRPr="00F148CE" w:rsidRDefault="004D003F" w:rsidP="009A66CE">
      <w:pPr>
        <w:spacing w:after="0" w:line="240" w:lineRule="auto"/>
        <w:ind w:firstLine="709"/>
        <w:jc w:val="both"/>
        <w:rPr>
          <w:rFonts w:ascii="Times New Roman" w:hAnsi="Times New Roman" w:cs="Times New Roman"/>
          <w:sz w:val="28"/>
          <w:szCs w:val="28"/>
        </w:rPr>
      </w:pPr>
      <w:r w:rsidRPr="00F148CE">
        <w:rPr>
          <w:rFonts w:ascii="Times New Roman" w:hAnsi="Times New Roman" w:cs="Times New Roman"/>
          <w:bCs/>
          <w:noProof/>
          <w:sz w:val="28"/>
          <w:szCs w:val="28"/>
          <w:lang w:val="ru-RU" w:eastAsia="ru-RU"/>
        </w:rPr>
        <w:drawing>
          <wp:anchor distT="0" distB="0" distL="114300" distR="114300" simplePos="0" relativeHeight="251665408" behindDoc="0" locked="0" layoutInCell="1" allowOverlap="1" wp14:anchorId="075F70DD" wp14:editId="737971CC">
            <wp:simplePos x="0" y="0"/>
            <wp:positionH relativeFrom="column">
              <wp:posOffset>4585970</wp:posOffset>
            </wp:positionH>
            <wp:positionV relativeFrom="paragraph">
              <wp:posOffset>36830</wp:posOffset>
            </wp:positionV>
            <wp:extent cx="1338580" cy="2098675"/>
            <wp:effectExtent l="0" t="0" r="0" b="0"/>
            <wp:wrapSquare wrapText="bothSides"/>
            <wp:docPr id="8" name="Рисунок 8" descr="http://www.mplants.org.ua/img/mjata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http://www.mplants.org.ua/img/mjata250.jp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338580" cy="2098675"/>
                    </a:xfrm>
                    <a:prstGeom prst="rect">
                      <a:avLst/>
                    </a:prstGeom>
                    <a:noFill/>
                  </pic:spPr>
                </pic:pic>
              </a:graphicData>
            </a:graphic>
            <wp14:sizeRelH relativeFrom="page">
              <wp14:pctWidth>0</wp14:pctWidth>
            </wp14:sizeRelH>
            <wp14:sizeRelV relativeFrom="page">
              <wp14:pctHeight>0</wp14:pctHeight>
            </wp14:sizeRelV>
          </wp:anchor>
        </w:drawing>
      </w:r>
      <w:r w:rsidR="009A66CE" w:rsidRPr="00F148CE">
        <w:rPr>
          <w:rFonts w:ascii="Times New Roman" w:hAnsi="Times New Roman" w:cs="Times New Roman"/>
          <w:b/>
          <w:sz w:val="28"/>
          <w:szCs w:val="28"/>
        </w:rPr>
        <w:t>Життєва форма.</w:t>
      </w:r>
      <w:r w:rsidR="009A66CE" w:rsidRPr="00F148CE">
        <w:rPr>
          <w:rFonts w:ascii="Times New Roman" w:hAnsi="Times New Roman" w:cs="Times New Roman"/>
          <w:b/>
          <w:bCs/>
          <w:sz w:val="28"/>
          <w:szCs w:val="28"/>
        </w:rPr>
        <w:t xml:space="preserve"> </w:t>
      </w:r>
      <w:r w:rsidR="009A66CE" w:rsidRPr="00F148CE">
        <w:rPr>
          <w:rFonts w:ascii="Times New Roman" w:hAnsi="Times New Roman" w:cs="Times New Roman"/>
          <w:bCs/>
          <w:sz w:val="28"/>
          <w:szCs w:val="28"/>
        </w:rPr>
        <w:t xml:space="preserve">Багаторічна трав´яниста опушена рослина. Стебло чотиригранне, підведене, галузисте, часто червонувате, 30-55 см заввишки. Листки супротивні, яйцевидно-довгасті або ланцетні, загострені, нерівно-гостропилчасті, зісподу по жилках коротковолосисті, короткочерешкові. Запах сильний, ароматний, смак пекучий. Квітки дрібні, майже стерильні, що утворюють густе, колосовидне суцвіття; чашечка правильна, п’ятизубчаста; віночок майже правильний, червоно-фіолетовий, з білуватою трубочкою й рожевим відгином. Плід складається з 4 однонасінних горішковидних часток. Цвіте </w:t>
      </w:r>
      <w:r w:rsidR="009A66CE">
        <w:rPr>
          <w:rFonts w:ascii="Times New Roman" w:hAnsi="Times New Roman" w:cs="Times New Roman"/>
          <w:bCs/>
          <w:sz w:val="28"/>
          <w:szCs w:val="28"/>
        </w:rPr>
        <w:t>в</w:t>
      </w:r>
      <w:r w:rsidR="009A66CE" w:rsidRPr="00F148CE">
        <w:rPr>
          <w:rFonts w:ascii="Times New Roman" w:hAnsi="Times New Roman" w:cs="Times New Roman"/>
          <w:bCs/>
          <w:sz w:val="28"/>
          <w:szCs w:val="28"/>
        </w:rPr>
        <w:t xml:space="preserve"> червні-липні.</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Поширення.</w:t>
      </w:r>
      <w:r w:rsidRPr="00F148CE">
        <w:rPr>
          <w:rFonts w:ascii="Times New Roman" w:hAnsi="Times New Roman" w:cs="Times New Roman"/>
          <w:bCs/>
          <w:sz w:val="28"/>
          <w:szCs w:val="28"/>
        </w:rPr>
        <w:t xml:space="preserve"> М′яту перцеву культивують як ефірнооліїну рослину, в дикому стані вона не росте.</w:t>
      </w:r>
    </w:p>
    <w:p w:rsidR="009A66CE" w:rsidRPr="00F148CE" w:rsidRDefault="009A66CE" w:rsidP="009A66CE">
      <w:pPr>
        <w:spacing w:after="0" w:line="240" w:lineRule="auto"/>
        <w:ind w:firstLine="709"/>
        <w:jc w:val="both"/>
        <w:rPr>
          <w:rFonts w:ascii="Times New Roman" w:hAnsi="Times New Roman" w:cs="Times New Roman"/>
          <w:bCs/>
          <w:spacing w:val="-4"/>
          <w:sz w:val="28"/>
          <w:szCs w:val="28"/>
        </w:rPr>
      </w:pPr>
      <w:r w:rsidRPr="00F148CE">
        <w:rPr>
          <w:rFonts w:ascii="Times New Roman" w:hAnsi="Times New Roman" w:cs="Times New Roman"/>
          <w:b/>
          <w:spacing w:val="-4"/>
          <w:sz w:val="28"/>
          <w:szCs w:val="28"/>
        </w:rPr>
        <w:t>Сировина.</w:t>
      </w:r>
      <w:r w:rsidRPr="00F148CE">
        <w:rPr>
          <w:rFonts w:ascii="Times New Roman" w:hAnsi="Times New Roman" w:cs="Times New Roman"/>
          <w:bCs/>
          <w:spacing w:val="-4"/>
          <w:sz w:val="28"/>
          <w:szCs w:val="28"/>
        </w:rPr>
        <w:t xml:space="preserve"> Трава, листя, м'ятна ефірна олія.</w:t>
      </w:r>
    </w:p>
    <w:p w:rsidR="009A66CE" w:rsidRPr="00265A0F"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Хімічний склад</w:t>
      </w:r>
      <w:r w:rsidRPr="00F148CE">
        <w:rPr>
          <w:rFonts w:ascii="Times New Roman" w:hAnsi="Times New Roman" w:cs="Times New Roman"/>
          <w:sz w:val="28"/>
          <w:szCs w:val="28"/>
        </w:rPr>
        <w:t>.</w:t>
      </w:r>
      <w:r w:rsidRPr="00F148CE">
        <w:rPr>
          <w:rFonts w:ascii="Times New Roman" w:hAnsi="Times New Roman" w:cs="Times New Roman"/>
          <w:bCs/>
          <w:sz w:val="28"/>
          <w:szCs w:val="28"/>
        </w:rPr>
        <w:t xml:space="preserve"> Листя м′яти містять до (2,75%) ефірної олії, до складу якої входить ментол (50-80 %), пінен, ментон, піперитон, жасмин, л</w:t>
      </w:r>
      <w:r>
        <w:rPr>
          <w:rFonts w:ascii="Times New Roman" w:hAnsi="Times New Roman" w:cs="Times New Roman"/>
          <w:bCs/>
          <w:sz w:val="28"/>
          <w:szCs w:val="28"/>
        </w:rPr>
        <w:t>і</w:t>
      </w:r>
      <w:r w:rsidRPr="00F148CE">
        <w:rPr>
          <w:rFonts w:ascii="Times New Roman" w:hAnsi="Times New Roman" w:cs="Times New Roman"/>
          <w:bCs/>
          <w:sz w:val="28"/>
          <w:szCs w:val="28"/>
        </w:rPr>
        <w:t xml:space="preserve">монен, </w:t>
      </w:r>
      <w:r w:rsidRPr="00F148CE">
        <w:rPr>
          <w:rFonts w:ascii="Times New Roman" w:hAnsi="Times New Roman" w:cs="Times New Roman"/>
          <w:bCs/>
          <w:sz w:val="28"/>
          <w:szCs w:val="28"/>
        </w:rPr>
        <w:lastRenderedPageBreak/>
        <w:t>феландрен, цинеол, пулегон та інші</w:t>
      </w:r>
      <w:r w:rsidRPr="00F148CE">
        <w:rPr>
          <w:rFonts w:ascii="Times New Roman" w:hAnsi="Times New Roman" w:cs="Times New Roman"/>
          <w:bCs/>
          <w:i/>
          <w:iCs/>
          <w:sz w:val="28"/>
          <w:szCs w:val="28"/>
        </w:rPr>
        <w:t xml:space="preserve">, </w:t>
      </w:r>
      <w:r w:rsidRPr="00F148CE">
        <w:rPr>
          <w:rFonts w:ascii="Times New Roman" w:hAnsi="Times New Roman" w:cs="Times New Roman"/>
          <w:bCs/>
          <w:sz w:val="28"/>
          <w:szCs w:val="28"/>
        </w:rPr>
        <w:t>флавоноїди, бетаїн, каротин, дубильні речовини, урсолова і олеонолова кислоти та інші кислоти крім того є флавоноїди, каротиноїди, геспередин.</w:t>
      </w:r>
    </w:p>
    <w:p w:rsidR="009A66CE" w:rsidRPr="004D003F" w:rsidRDefault="009A66CE" w:rsidP="004D003F">
      <w:pPr>
        <w:spacing w:after="0" w:line="240" w:lineRule="auto"/>
        <w:ind w:firstLine="709"/>
        <w:jc w:val="both"/>
        <w:rPr>
          <w:rFonts w:ascii="Times New Roman" w:hAnsi="Times New Roman" w:cs="Times New Roman"/>
          <w:bCs/>
          <w:i/>
          <w:sz w:val="28"/>
          <w:szCs w:val="28"/>
        </w:rPr>
      </w:pPr>
      <w:r w:rsidRPr="00F148CE">
        <w:rPr>
          <w:rFonts w:ascii="Times New Roman" w:hAnsi="Times New Roman" w:cs="Times New Roman"/>
          <w:b/>
          <w:sz w:val="28"/>
          <w:szCs w:val="28"/>
        </w:rPr>
        <w:t>Застосування.</w:t>
      </w:r>
      <w:r w:rsidRPr="00F148CE">
        <w:rPr>
          <w:rFonts w:ascii="Times New Roman" w:hAnsi="Times New Roman" w:cs="Times New Roman"/>
          <w:bCs/>
          <w:sz w:val="28"/>
          <w:szCs w:val="28"/>
        </w:rPr>
        <w:t xml:space="preserve"> М'ята володіє здатністю знімати спазми кишкового тракту, а також сильними антиоксидантними властивостями. В малих дозах вона заспокоює, а у великих - тонізує. Ефірна олія дає легкий знеболюючий ефект. Ментол, крім того, знімає набр</w:t>
      </w:r>
      <w:r w:rsidR="004D003F">
        <w:rPr>
          <w:rFonts w:ascii="Times New Roman" w:hAnsi="Times New Roman" w:cs="Times New Roman"/>
          <w:bCs/>
          <w:sz w:val="28"/>
          <w:szCs w:val="28"/>
        </w:rPr>
        <w:t>яклість слизових оболонок носа.</w:t>
      </w:r>
      <w:r w:rsidRPr="00F148CE">
        <w:rPr>
          <w:rFonts w:ascii="Times New Roman" w:hAnsi="Times New Roman" w:cs="Times New Roman"/>
          <w:bCs/>
          <w:sz w:val="28"/>
          <w:szCs w:val="28"/>
        </w:rPr>
        <w:t>Настій м’яти посилює секрецію травних залоз, виявляє спазмолітичну, седативну, протидіарейну, жовчогінну, слабку знеболюючу дію. Ефірна олія входить до складу препаратів інгаліпт, корвалдин, корвалол, м’ятні таблетки, уролесан, піносол. Препарати м′яти збуджують апетит, посилюють перистальтику, жовчотворну функцію печінки і виділення жовчі у дванадцятипалу кишку, виявляють седативну і слабку гіпотензивну дію. Препарати м′яти перцевої показані при захворюваннях шлунково-кишкового тракту (кишкові кольки, метеоризм, катаральні стани травного тракту, перетравлення жирів та інші захворювання, які супроводяться спазмами), і печінки (холецистит, гепатит і холангіт різного походження), при нервовому збудженні, безсонні та різних невротичних станах.</w:t>
      </w:r>
      <w:r w:rsidR="004D003F">
        <w:rPr>
          <w:rFonts w:ascii="Times New Roman" w:hAnsi="Times New Roman" w:cs="Times New Roman"/>
          <w:bCs/>
          <w:sz w:val="28"/>
          <w:szCs w:val="28"/>
        </w:rPr>
        <w:t xml:space="preserve"> </w:t>
      </w:r>
      <w:r w:rsidRPr="00F148CE">
        <w:rPr>
          <w:rFonts w:ascii="Times New Roman" w:hAnsi="Times New Roman" w:cs="Times New Roman"/>
          <w:bCs/>
          <w:sz w:val="28"/>
          <w:szCs w:val="28"/>
        </w:rPr>
        <w:t xml:space="preserve">Листки м’яти входять до складу вітрогінних, заспокійливих чаїв, жовчогінного та шлункового чаю. Ментол використовують як рефлекторний судинорозширювальний засіб при стенокардії та хворобах, пов′язаних з спазами судин головного мозку. Отримують </w:t>
      </w:r>
      <w:r w:rsidRPr="00F148CE">
        <w:rPr>
          <w:rFonts w:ascii="Times New Roman" w:hAnsi="Times New Roman" w:cs="Times New Roman"/>
          <w:bCs/>
          <w:iCs/>
          <w:sz w:val="28"/>
          <w:szCs w:val="28"/>
        </w:rPr>
        <w:t xml:space="preserve">м'ятну олію, </w:t>
      </w:r>
      <w:r w:rsidRPr="00F148CE">
        <w:rPr>
          <w:rFonts w:ascii="Times New Roman" w:hAnsi="Times New Roman" w:cs="Times New Roman"/>
          <w:bCs/>
          <w:sz w:val="28"/>
          <w:szCs w:val="28"/>
        </w:rPr>
        <w:t xml:space="preserve">яка займає друге за об'ємом місці у світовому виробництві ефірних олій (понад 2600 т щорічно). </w:t>
      </w:r>
      <w:r w:rsidRPr="00F148CE">
        <w:rPr>
          <w:rFonts w:ascii="Times New Roman" w:hAnsi="Times New Roman" w:cs="Times New Roman"/>
          <w:bCs/>
          <w:iCs/>
          <w:sz w:val="28"/>
          <w:szCs w:val="28"/>
        </w:rPr>
        <w:t xml:space="preserve">М'ятну олію </w:t>
      </w:r>
      <w:r w:rsidRPr="00F148CE">
        <w:rPr>
          <w:rFonts w:ascii="Times New Roman" w:hAnsi="Times New Roman" w:cs="Times New Roman"/>
          <w:bCs/>
          <w:sz w:val="28"/>
          <w:szCs w:val="28"/>
        </w:rPr>
        <w:t xml:space="preserve">і </w:t>
      </w:r>
      <w:r w:rsidRPr="00F148CE">
        <w:rPr>
          <w:rFonts w:ascii="Times New Roman" w:hAnsi="Times New Roman" w:cs="Times New Roman"/>
          <w:bCs/>
          <w:iCs/>
          <w:sz w:val="28"/>
          <w:szCs w:val="28"/>
        </w:rPr>
        <w:t xml:space="preserve">ментол </w:t>
      </w:r>
      <w:r w:rsidRPr="00F148CE">
        <w:rPr>
          <w:rFonts w:ascii="Times New Roman" w:hAnsi="Times New Roman" w:cs="Times New Roman"/>
          <w:bCs/>
          <w:sz w:val="28"/>
          <w:szCs w:val="28"/>
        </w:rPr>
        <w:t xml:space="preserve">використовують самостійно або у складі комплексних лікувальних засобів: </w:t>
      </w:r>
      <w:r w:rsidR="004D003F" w:rsidRPr="004D003F">
        <w:rPr>
          <w:rFonts w:ascii="Times New Roman" w:hAnsi="Times New Roman" w:cs="Times New Roman"/>
          <w:bCs/>
          <w:i/>
          <w:iCs/>
          <w:sz w:val="28"/>
          <w:szCs w:val="28"/>
        </w:rPr>
        <w:t>пектусин, валідол, оліметин</w:t>
      </w:r>
      <w:r w:rsidRPr="004D003F">
        <w:rPr>
          <w:rFonts w:ascii="Times New Roman" w:hAnsi="Times New Roman" w:cs="Times New Roman"/>
          <w:bCs/>
          <w:i/>
          <w:iCs/>
          <w:sz w:val="28"/>
          <w:szCs w:val="28"/>
        </w:rPr>
        <w:t xml:space="preserve">, корвалол, </w:t>
      </w:r>
      <w:r w:rsidRPr="004D003F">
        <w:rPr>
          <w:rFonts w:ascii="Times New Roman" w:hAnsi="Times New Roman" w:cs="Times New Roman"/>
          <w:bCs/>
          <w:i/>
          <w:sz w:val="28"/>
          <w:szCs w:val="28"/>
        </w:rPr>
        <w:t>м’ятні таблетки, уролесан, піносол</w:t>
      </w:r>
      <w:r w:rsidRPr="00F148CE">
        <w:rPr>
          <w:rFonts w:ascii="Times New Roman" w:hAnsi="Times New Roman" w:cs="Times New Roman"/>
          <w:bCs/>
          <w:sz w:val="28"/>
          <w:szCs w:val="28"/>
        </w:rPr>
        <w:t>. Ментол подра</w:t>
      </w:r>
      <w:r w:rsidR="004D003F">
        <w:rPr>
          <w:rFonts w:ascii="Times New Roman" w:hAnsi="Times New Roman" w:cs="Times New Roman"/>
          <w:bCs/>
          <w:sz w:val="28"/>
          <w:szCs w:val="28"/>
        </w:rPr>
        <w:t>знює нервові закінчення виявляє</w:t>
      </w:r>
      <w:r w:rsidRPr="00F148CE">
        <w:rPr>
          <w:rFonts w:ascii="Times New Roman" w:hAnsi="Times New Roman" w:cs="Times New Roman"/>
          <w:bCs/>
          <w:sz w:val="28"/>
          <w:szCs w:val="28"/>
        </w:rPr>
        <w:t xml:space="preserve">, знеболюючу та антисептичну дію. Входить до складу препаратів </w:t>
      </w:r>
      <w:r w:rsidRPr="004D003F">
        <w:rPr>
          <w:rFonts w:ascii="Times New Roman" w:hAnsi="Times New Roman" w:cs="Times New Roman"/>
          <w:bCs/>
          <w:i/>
          <w:sz w:val="28"/>
          <w:szCs w:val="28"/>
        </w:rPr>
        <w:t>алором, бом-бенге, бороментол, валокормід, гевкамен, каметон, камфомен, меновазин.</w:t>
      </w:r>
    </w:p>
    <w:p w:rsidR="009A66CE" w:rsidRPr="00F148CE" w:rsidRDefault="009A66CE" w:rsidP="009A66CE">
      <w:pPr>
        <w:spacing w:after="0" w:line="240" w:lineRule="auto"/>
        <w:ind w:left="709" w:firstLine="709"/>
        <w:jc w:val="both"/>
        <w:rPr>
          <w:rFonts w:ascii="Times New Roman" w:hAnsi="Times New Roman" w:cs="Times New Roman"/>
          <w:b/>
          <w:sz w:val="28"/>
          <w:szCs w:val="28"/>
          <w:lang w:val="en-US"/>
        </w:rPr>
      </w:pPr>
      <w:r w:rsidRPr="00F148CE">
        <w:rPr>
          <w:rFonts w:ascii="Times New Roman" w:hAnsi="Times New Roman" w:cs="Times New Roman"/>
          <w:b/>
          <w:sz w:val="28"/>
          <w:szCs w:val="28"/>
        </w:rPr>
        <w:t>Шавлія</w:t>
      </w:r>
      <w:r w:rsidRPr="00F148CE">
        <w:rPr>
          <w:rFonts w:ascii="Times New Roman" w:hAnsi="Times New Roman" w:cs="Times New Roman"/>
          <w:b/>
          <w:sz w:val="28"/>
          <w:szCs w:val="28"/>
          <w:lang w:val="en-US"/>
        </w:rPr>
        <w:t xml:space="preserve"> </w:t>
      </w:r>
      <w:r w:rsidRPr="00F148CE">
        <w:rPr>
          <w:rFonts w:ascii="Times New Roman" w:hAnsi="Times New Roman" w:cs="Times New Roman"/>
          <w:b/>
          <w:sz w:val="28"/>
          <w:szCs w:val="28"/>
        </w:rPr>
        <w:t>лікарська</w:t>
      </w:r>
      <w:r w:rsidRPr="00F148CE">
        <w:rPr>
          <w:rFonts w:ascii="Times New Roman" w:hAnsi="Times New Roman" w:cs="Times New Roman"/>
          <w:b/>
          <w:sz w:val="28"/>
          <w:szCs w:val="28"/>
          <w:lang w:val="en-US"/>
        </w:rPr>
        <w:t xml:space="preserve"> – Salvia officinalis L.</w:t>
      </w:r>
    </w:p>
    <w:p w:rsidR="009A66CE" w:rsidRPr="00F148CE" w:rsidRDefault="009A66CE" w:rsidP="009A66CE">
      <w:pPr>
        <w:spacing w:after="0" w:line="240" w:lineRule="auto"/>
        <w:ind w:left="709" w:firstLine="709"/>
        <w:jc w:val="both"/>
        <w:rPr>
          <w:rFonts w:ascii="Times New Roman" w:hAnsi="Times New Roman" w:cs="Times New Roman"/>
          <w:b/>
          <w:sz w:val="28"/>
          <w:szCs w:val="28"/>
        </w:rPr>
      </w:pPr>
      <w:r w:rsidRPr="00F148CE">
        <w:rPr>
          <w:rFonts w:ascii="Times New Roman" w:hAnsi="Times New Roman" w:cs="Times New Roman"/>
          <w:b/>
          <w:sz w:val="28"/>
          <w:szCs w:val="28"/>
        </w:rPr>
        <w:t xml:space="preserve">Родина ясноткових – </w:t>
      </w:r>
      <w:r w:rsidRPr="00F148CE">
        <w:rPr>
          <w:rFonts w:ascii="Times New Roman" w:hAnsi="Times New Roman" w:cs="Times New Roman"/>
          <w:b/>
          <w:sz w:val="28"/>
          <w:szCs w:val="28"/>
          <w:lang w:val="en-US"/>
        </w:rPr>
        <w:t>Lamiaceae</w:t>
      </w:r>
    </w:p>
    <w:p w:rsidR="009A66CE" w:rsidRPr="00F148CE" w:rsidRDefault="009A66CE" w:rsidP="009A66CE">
      <w:pPr>
        <w:spacing w:after="0" w:line="240" w:lineRule="auto"/>
        <w:ind w:left="709" w:firstLine="709"/>
        <w:jc w:val="both"/>
        <w:rPr>
          <w:rFonts w:ascii="Times New Roman" w:hAnsi="Times New Roman" w:cs="Times New Roman"/>
          <w:b/>
          <w:sz w:val="28"/>
          <w:szCs w:val="28"/>
        </w:rPr>
      </w:pPr>
      <w:r w:rsidRPr="00F148CE">
        <w:rPr>
          <w:rFonts w:ascii="Times New Roman" w:hAnsi="Times New Roman" w:cs="Times New Roman"/>
          <w:b/>
          <w:sz w:val="28"/>
          <w:szCs w:val="28"/>
        </w:rPr>
        <w:t xml:space="preserve">Шалфей лекарственный </w:t>
      </w:r>
    </w:p>
    <w:p w:rsidR="009A66CE" w:rsidRPr="00F148CE" w:rsidRDefault="009A66CE" w:rsidP="009A66CE">
      <w:pPr>
        <w:spacing w:after="0" w:line="240" w:lineRule="auto"/>
        <w:ind w:firstLine="709"/>
        <w:jc w:val="both"/>
        <w:rPr>
          <w:rFonts w:ascii="Times New Roman" w:hAnsi="Times New Roman" w:cs="Times New Roman"/>
          <w:sz w:val="28"/>
          <w:szCs w:val="28"/>
        </w:rPr>
      </w:pPr>
      <w:r w:rsidRPr="00F148CE">
        <w:rPr>
          <w:rFonts w:ascii="Times New Roman" w:hAnsi="Times New Roman" w:cs="Times New Roman"/>
          <w:b/>
          <w:bCs/>
          <w:noProof/>
          <w:sz w:val="28"/>
          <w:szCs w:val="28"/>
          <w:lang w:val="ru-RU" w:eastAsia="ru-RU"/>
        </w:rPr>
        <w:drawing>
          <wp:anchor distT="0" distB="0" distL="114300" distR="114300" simplePos="0" relativeHeight="251666432" behindDoc="0" locked="0" layoutInCell="1" allowOverlap="1" wp14:anchorId="150FA310" wp14:editId="13EF4B59">
            <wp:simplePos x="0" y="0"/>
            <wp:positionH relativeFrom="column">
              <wp:posOffset>4374515</wp:posOffset>
            </wp:positionH>
            <wp:positionV relativeFrom="paragraph">
              <wp:posOffset>74930</wp:posOffset>
            </wp:positionV>
            <wp:extent cx="1451610" cy="1931670"/>
            <wp:effectExtent l="0" t="0" r="0" b="0"/>
            <wp:wrapSquare wrapText="bothSides"/>
            <wp:docPr id="9" name="Рисунок 9" descr="DSC037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DSC03774"/>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1451610" cy="1931670"/>
                    </a:xfrm>
                    <a:prstGeom prst="rect">
                      <a:avLst/>
                    </a:prstGeom>
                    <a:noFill/>
                  </pic:spPr>
                </pic:pic>
              </a:graphicData>
            </a:graphic>
            <wp14:sizeRelH relativeFrom="page">
              <wp14:pctWidth>0</wp14:pctWidth>
            </wp14:sizeRelH>
            <wp14:sizeRelV relativeFrom="page">
              <wp14:pctHeight>0</wp14:pctHeight>
            </wp14:sizeRelV>
          </wp:anchor>
        </w:drawing>
      </w:r>
      <w:r w:rsidRPr="00F148CE">
        <w:rPr>
          <w:rFonts w:ascii="Times New Roman" w:hAnsi="Times New Roman" w:cs="Times New Roman"/>
          <w:b/>
          <w:sz w:val="28"/>
          <w:szCs w:val="28"/>
        </w:rPr>
        <w:t>Життєва форма.</w:t>
      </w:r>
      <w:r w:rsidRPr="00F148CE">
        <w:rPr>
          <w:rFonts w:ascii="Times New Roman" w:hAnsi="Times New Roman" w:cs="Times New Roman"/>
          <w:b/>
          <w:bCs/>
          <w:sz w:val="28"/>
          <w:szCs w:val="28"/>
        </w:rPr>
        <w:t xml:space="preserve"> </w:t>
      </w:r>
      <w:r w:rsidRPr="00F148CE">
        <w:rPr>
          <w:rFonts w:ascii="Times New Roman" w:hAnsi="Times New Roman" w:cs="Times New Roman"/>
          <w:bCs/>
          <w:sz w:val="28"/>
          <w:szCs w:val="28"/>
        </w:rPr>
        <w:t>Напівкущова багаторічна трав’яниста рослина. Стебла прямі, розгалужені, 20-</w:t>
      </w:r>
      <w:smartTag w:uri="urn:schemas-microsoft-com:office:smarttags" w:element="metricconverter">
        <w:smartTagPr>
          <w:attr w:name="ProductID" w:val="70 см"/>
        </w:smartTagPr>
        <w:r w:rsidRPr="00F148CE">
          <w:rPr>
            <w:rFonts w:ascii="Times New Roman" w:hAnsi="Times New Roman" w:cs="Times New Roman"/>
            <w:bCs/>
            <w:sz w:val="28"/>
            <w:szCs w:val="28"/>
          </w:rPr>
          <w:t>70 см</w:t>
        </w:r>
      </w:smartTag>
      <w:r w:rsidRPr="00F148CE">
        <w:rPr>
          <w:rFonts w:ascii="Times New Roman" w:hAnsi="Times New Roman" w:cs="Times New Roman"/>
          <w:bCs/>
          <w:sz w:val="28"/>
          <w:szCs w:val="28"/>
        </w:rPr>
        <w:t xml:space="preserve"> заввишки, стеблові листки супротивні, черешкові, шкірясті, яйцевидно-довгасті або видовжено-еліптичні, при основі округлі або неглибокосерцевидні, на верхівці тупі або загострені, по краю дрібнозубчасті, на поверхні тонко</w:t>
      </w:r>
      <w:r w:rsidR="004D003F">
        <w:rPr>
          <w:rFonts w:ascii="Times New Roman" w:hAnsi="Times New Roman" w:cs="Times New Roman"/>
          <w:bCs/>
          <w:sz w:val="28"/>
          <w:szCs w:val="28"/>
        </w:rPr>
        <w:t>-</w:t>
      </w:r>
      <w:r w:rsidRPr="00F148CE">
        <w:rPr>
          <w:rFonts w:ascii="Times New Roman" w:hAnsi="Times New Roman" w:cs="Times New Roman"/>
          <w:bCs/>
          <w:sz w:val="28"/>
          <w:szCs w:val="28"/>
        </w:rPr>
        <w:t>зморшкуваті, з обох боків сірувато</w:t>
      </w:r>
      <w:r w:rsidR="004D003F">
        <w:rPr>
          <w:rFonts w:ascii="Times New Roman" w:hAnsi="Times New Roman" w:cs="Times New Roman"/>
          <w:bCs/>
          <w:sz w:val="28"/>
          <w:szCs w:val="28"/>
        </w:rPr>
        <w:t>-</w:t>
      </w:r>
      <w:r w:rsidRPr="00F148CE">
        <w:rPr>
          <w:rFonts w:ascii="Times New Roman" w:hAnsi="Times New Roman" w:cs="Times New Roman"/>
          <w:bCs/>
          <w:sz w:val="28"/>
          <w:szCs w:val="28"/>
        </w:rPr>
        <w:t>шерстисті; нижні листки нерідко при основі з однією-двома невеличкими лопатями; приквітникові листки яйцевидно-ланцетні, сидячі, лілувато-забарвлені. Квітки двостатеві, неправильні; чашечка дзвониковидна, віночок яскраво-ліловий. Плід – з чотирьох однонасінних горішкоподібних часток. Цвіте у червні-липні.</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lastRenderedPageBreak/>
        <w:t>Поширення.</w:t>
      </w:r>
      <w:r w:rsidRPr="00F148CE">
        <w:rPr>
          <w:rFonts w:ascii="Times New Roman" w:hAnsi="Times New Roman" w:cs="Times New Roman"/>
          <w:bCs/>
          <w:sz w:val="28"/>
          <w:szCs w:val="28"/>
        </w:rPr>
        <w:t xml:space="preserve"> Шавлію лікарську культивують як лікарську та ефіроолійну рослину. Походить з країн Середземномор’я.</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Сировина.</w:t>
      </w:r>
      <w:r w:rsidRPr="00F148CE">
        <w:rPr>
          <w:rFonts w:ascii="Times New Roman" w:hAnsi="Times New Roman" w:cs="Times New Roman"/>
          <w:bCs/>
          <w:sz w:val="28"/>
          <w:szCs w:val="28"/>
        </w:rPr>
        <w:t xml:space="preserve"> Листя</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Хімічний склад.</w:t>
      </w:r>
      <w:r w:rsidRPr="00F148CE">
        <w:rPr>
          <w:rFonts w:ascii="Times New Roman" w:hAnsi="Times New Roman" w:cs="Times New Roman"/>
          <w:bCs/>
          <w:sz w:val="28"/>
          <w:szCs w:val="28"/>
        </w:rPr>
        <w:t xml:space="preserve"> Листя шавлії містить </w:t>
      </w:r>
      <w:r w:rsidRPr="00F148CE">
        <w:rPr>
          <w:rFonts w:ascii="Times New Roman" w:hAnsi="Times New Roman" w:cs="Times New Roman"/>
          <w:bCs/>
          <w:iCs/>
          <w:sz w:val="28"/>
          <w:szCs w:val="28"/>
        </w:rPr>
        <w:t>ефірну олію,</w:t>
      </w:r>
      <w:r w:rsidRPr="00F148CE">
        <w:rPr>
          <w:rFonts w:ascii="Times New Roman" w:hAnsi="Times New Roman" w:cs="Times New Roman"/>
          <w:bCs/>
          <w:i/>
          <w:iCs/>
          <w:sz w:val="28"/>
          <w:szCs w:val="28"/>
        </w:rPr>
        <w:t xml:space="preserve"> </w:t>
      </w:r>
      <w:r w:rsidRPr="00F148CE">
        <w:rPr>
          <w:rFonts w:ascii="Times New Roman" w:hAnsi="Times New Roman" w:cs="Times New Roman"/>
          <w:bCs/>
          <w:sz w:val="28"/>
          <w:szCs w:val="28"/>
        </w:rPr>
        <w:t>дитерпени, флавоноїди, кумарин ескулетин, дубильні, смолисті і гіркі речовини, урсолову і олеанолову кислоти. До складу ефірної олії входять цинеол, туйон, пінен, сальвен, борнеол, камфора, сесквітерпен цедрен і інші терпеноїди.</w:t>
      </w:r>
    </w:p>
    <w:p w:rsidR="009A66CE" w:rsidRPr="00F148CE" w:rsidRDefault="009A66CE" w:rsidP="008C5B23">
      <w:pPr>
        <w:spacing w:after="0" w:line="240" w:lineRule="auto"/>
        <w:ind w:firstLine="709"/>
        <w:jc w:val="both"/>
        <w:rPr>
          <w:rFonts w:ascii="Times New Roman" w:hAnsi="Times New Roman" w:cs="Times New Roman"/>
          <w:bCs/>
          <w:sz w:val="28"/>
          <w:szCs w:val="28"/>
          <w:lang w:eastAsia="ru-RU"/>
        </w:rPr>
      </w:pPr>
      <w:r w:rsidRPr="00F148CE">
        <w:rPr>
          <w:rFonts w:ascii="Times New Roman" w:hAnsi="Times New Roman" w:cs="Times New Roman"/>
          <w:b/>
          <w:sz w:val="28"/>
          <w:szCs w:val="28"/>
        </w:rPr>
        <w:t>Застосування.</w:t>
      </w:r>
      <w:r w:rsidRPr="00F148CE">
        <w:rPr>
          <w:rFonts w:ascii="Times New Roman" w:hAnsi="Times New Roman" w:cs="Times New Roman"/>
          <w:bCs/>
          <w:sz w:val="28"/>
          <w:szCs w:val="28"/>
        </w:rPr>
        <w:t xml:space="preserve"> Шавлія впливає на вироблення деяких нейромедіаторів, необхідних для нормаль</w:t>
      </w:r>
      <w:r w:rsidR="004D003F">
        <w:rPr>
          <w:rFonts w:ascii="Times New Roman" w:hAnsi="Times New Roman" w:cs="Times New Roman"/>
          <w:bCs/>
          <w:sz w:val="28"/>
          <w:szCs w:val="28"/>
        </w:rPr>
        <w:t>ного функціонування мозку.</w:t>
      </w:r>
      <w:r w:rsidRPr="00F148CE">
        <w:rPr>
          <w:rFonts w:ascii="Times New Roman" w:hAnsi="Times New Roman" w:cs="Times New Roman"/>
          <w:bCs/>
          <w:sz w:val="28"/>
          <w:szCs w:val="28"/>
        </w:rPr>
        <w:t>Завдяки високому вмісту флавоноїдів шавлі</w:t>
      </w:r>
      <w:r w:rsidR="004D003F">
        <w:rPr>
          <w:rFonts w:ascii="Times New Roman" w:hAnsi="Times New Roman" w:cs="Times New Roman"/>
          <w:bCs/>
          <w:sz w:val="28"/>
          <w:szCs w:val="28"/>
        </w:rPr>
        <w:t>я може знімати спазми кишечнику</w:t>
      </w:r>
      <w:r w:rsidRPr="00F148CE">
        <w:rPr>
          <w:rFonts w:ascii="Times New Roman" w:hAnsi="Times New Roman" w:cs="Times New Roman"/>
          <w:bCs/>
          <w:sz w:val="28"/>
          <w:szCs w:val="28"/>
        </w:rPr>
        <w:t>. Кетон, що міститься в ефірній олі</w:t>
      </w:r>
      <w:r w:rsidR="004D003F">
        <w:rPr>
          <w:rFonts w:ascii="Times New Roman" w:hAnsi="Times New Roman" w:cs="Times New Roman"/>
          <w:bCs/>
          <w:sz w:val="28"/>
          <w:szCs w:val="28"/>
        </w:rPr>
        <w:t>ї, обумовлює його бактерицидні та</w:t>
      </w:r>
      <w:r w:rsidRPr="00F148CE">
        <w:rPr>
          <w:rFonts w:ascii="Times New Roman" w:hAnsi="Times New Roman" w:cs="Times New Roman"/>
          <w:bCs/>
          <w:sz w:val="28"/>
          <w:szCs w:val="28"/>
        </w:rPr>
        <w:t xml:space="preserve"> фунгіцидні властивості. Флав</w:t>
      </w:r>
      <w:r w:rsidR="004D003F">
        <w:rPr>
          <w:rFonts w:ascii="Times New Roman" w:hAnsi="Times New Roman" w:cs="Times New Roman"/>
          <w:bCs/>
          <w:sz w:val="28"/>
          <w:szCs w:val="28"/>
        </w:rPr>
        <w:t>оноїди, розмаринова кислота та ди</w:t>
      </w:r>
      <w:r w:rsidRPr="00F148CE">
        <w:rPr>
          <w:rFonts w:ascii="Times New Roman" w:hAnsi="Times New Roman" w:cs="Times New Roman"/>
          <w:bCs/>
          <w:sz w:val="28"/>
          <w:szCs w:val="28"/>
        </w:rPr>
        <w:t xml:space="preserve">терпени надають антиоксидантну дію. Шавлія володіє естрогенною активністю, яка відома вже давно, але і досі не отримала пояснення. </w:t>
      </w:r>
      <w:r w:rsidR="004D003F">
        <w:rPr>
          <w:rFonts w:ascii="Times New Roman" w:hAnsi="Times New Roman" w:cs="Times New Roman"/>
          <w:bCs/>
          <w:sz w:val="28"/>
          <w:szCs w:val="28"/>
        </w:rPr>
        <w:t>Р</w:t>
      </w:r>
      <w:r w:rsidRPr="00F148CE">
        <w:rPr>
          <w:rFonts w:ascii="Times New Roman" w:hAnsi="Times New Roman" w:cs="Times New Roman"/>
          <w:bCs/>
          <w:sz w:val="28"/>
          <w:szCs w:val="28"/>
        </w:rPr>
        <w:t>екомендується при поруш</w:t>
      </w:r>
      <w:r w:rsidR="004D003F">
        <w:rPr>
          <w:rFonts w:ascii="Times New Roman" w:hAnsi="Times New Roman" w:cs="Times New Roman"/>
          <w:bCs/>
          <w:sz w:val="28"/>
          <w:szCs w:val="28"/>
        </w:rPr>
        <w:t>еннях травлення</w:t>
      </w:r>
      <w:r w:rsidRPr="00F148CE">
        <w:rPr>
          <w:rFonts w:ascii="Times New Roman" w:hAnsi="Times New Roman" w:cs="Times New Roman"/>
          <w:bCs/>
          <w:sz w:val="28"/>
          <w:szCs w:val="28"/>
        </w:rPr>
        <w:t>, при астенії після інфекційних захворювань, нічному потовиділенні, особливо в клімактеричний період. Препарати шавлії у науковій медицині застосовують в основному зовнішньо: полоскання ротової порожнини і горла при стоматиті, гінгівіті, виразках у роті, паротиті, ангіні, при катарах верхніх дихальних шляхів; спринцювання при запальних захворюваннях піхви, при болях і ендоцервіциті; примочки, обмивання, місцеві і загальні ванни при запальних захворюваннях шкіри, нагноєних ранах і виразках, легких опіках і відмороженнях. Пероральне застосування шавлії показане при гастритах і виразковій хворобі шлунка і дванадцятипалої кишки зі зниженою секреторною активністю шлунково-кишкового тракту і кислотністю шлункового соку, при запаленні сечового міхура, при гіпергідрозі (в клімактеричний період, при деяких гарячкових станах, туберкульозі).</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Cs/>
          <w:sz w:val="28"/>
          <w:szCs w:val="28"/>
        </w:rPr>
        <w:t xml:space="preserve">Препарати шавлії: </w:t>
      </w:r>
      <w:r w:rsidRPr="00F148CE">
        <w:rPr>
          <w:rFonts w:ascii="Times New Roman" w:hAnsi="Times New Roman" w:cs="Times New Roman"/>
          <w:bCs/>
          <w:i/>
          <w:iCs/>
          <w:sz w:val="28"/>
          <w:szCs w:val="28"/>
        </w:rPr>
        <w:t xml:space="preserve">Настій, «Сальвін»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розчин для зовнішнього застосування (комплексний препарат з листків шавлії), </w:t>
      </w:r>
      <w:r w:rsidRPr="00F148CE">
        <w:rPr>
          <w:rFonts w:ascii="Times New Roman" w:hAnsi="Times New Roman" w:cs="Times New Roman"/>
          <w:bCs/>
          <w:i/>
          <w:iCs/>
          <w:sz w:val="28"/>
          <w:szCs w:val="28"/>
        </w:rPr>
        <w:t xml:space="preserve">«Екстракт шавлії з вітаміном С Др.Тайсс»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таблетки для смоктання, </w:t>
      </w:r>
      <w:r w:rsidRPr="00F148CE">
        <w:rPr>
          <w:rFonts w:ascii="Times New Roman" w:hAnsi="Times New Roman" w:cs="Times New Roman"/>
          <w:bCs/>
          <w:i/>
          <w:iCs/>
          <w:sz w:val="28"/>
          <w:szCs w:val="28"/>
        </w:rPr>
        <w:t>«Шавлія» -</w:t>
      </w:r>
      <w:r w:rsidRPr="00F148CE">
        <w:rPr>
          <w:rFonts w:ascii="Times New Roman" w:hAnsi="Times New Roman" w:cs="Times New Roman"/>
          <w:bCs/>
          <w:sz w:val="28"/>
          <w:szCs w:val="28"/>
        </w:rPr>
        <w:t>таблетки для смоктання ,</w:t>
      </w:r>
      <w:r w:rsidRPr="00F148CE">
        <w:rPr>
          <w:rFonts w:ascii="Times New Roman" w:hAnsi="Times New Roman" w:cs="Times New Roman"/>
          <w:bCs/>
          <w:i/>
          <w:iCs/>
          <w:sz w:val="28"/>
          <w:szCs w:val="28"/>
        </w:rPr>
        <w:t xml:space="preserve">«Бронхолітин»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сироп, </w:t>
      </w:r>
      <w:r w:rsidRPr="00F148CE">
        <w:rPr>
          <w:rFonts w:ascii="Times New Roman" w:hAnsi="Times New Roman" w:cs="Times New Roman"/>
          <w:bCs/>
          <w:i/>
          <w:iCs/>
          <w:sz w:val="28"/>
          <w:szCs w:val="28"/>
        </w:rPr>
        <w:t xml:space="preserve">«Гербогастрин»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рідкий спиртовий екстракт, </w:t>
      </w:r>
      <w:r w:rsidRPr="00F148CE">
        <w:rPr>
          <w:rFonts w:ascii="Times New Roman" w:hAnsi="Times New Roman" w:cs="Times New Roman"/>
          <w:bCs/>
          <w:i/>
          <w:iCs/>
          <w:sz w:val="28"/>
          <w:szCs w:val="28"/>
        </w:rPr>
        <w:t xml:space="preserve">«Фітолізин»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паста для приготування суспензії для прийому всередину, </w:t>
      </w:r>
      <w:r w:rsidRPr="00F148CE">
        <w:rPr>
          <w:rFonts w:ascii="Times New Roman" w:hAnsi="Times New Roman" w:cs="Times New Roman"/>
          <w:bCs/>
          <w:i/>
          <w:iCs/>
          <w:sz w:val="28"/>
          <w:szCs w:val="28"/>
        </w:rPr>
        <w:t xml:space="preserve">«Алталекс»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краплі для внутрішнього та зовнішнього застосування, </w:t>
      </w:r>
      <w:r w:rsidRPr="00F148CE">
        <w:rPr>
          <w:rFonts w:ascii="Times New Roman" w:hAnsi="Times New Roman" w:cs="Times New Roman"/>
          <w:bCs/>
          <w:i/>
          <w:iCs/>
          <w:sz w:val="28"/>
          <w:szCs w:val="28"/>
        </w:rPr>
        <w:t xml:space="preserve">«Кармоліс»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краплі, </w:t>
      </w:r>
      <w:r w:rsidRPr="00F148CE">
        <w:rPr>
          <w:rFonts w:ascii="Times New Roman" w:hAnsi="Times New Roman" w:cs="Times New Roman"/>
          <w:bCs/>
          <w:i/>
          <w:iCs/>
          <w:sz w:val="28"/>
          <w:szCs w:val="28"/>
        </w:rPr>
        <w:t xml:space="preserve">«Стоматофіт», «Стоматофіт А»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розчини для ротової порожнини, </w:t>
      </w:r>
      <w:r w:rsidRPr="00F148CE">
        <w:rPr>
          <w:rFonts w:ascii="Times New Roman" w:hAnsi="Times New Roman" w:cs="Times New Roman"/>
          <w:bCs/>
          <w:i/>
          <w:iCs/>
          <w:sz w:val="28"/>
          <w:szCs w:val="28"/>
        </w:rPr>
        <w:t xml:space="preserve">«Бронхофіт»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збір, </w:t>
      </w:r>
      <w:r w:rsidRPr="00F148CE">
        <w:rPr>
          <w:rFonts w:ascii="Times New Roman" w:hAnsi="Times New Roman" w:cs="Times New Roman"/>
          <w:bCs/>
          <w:i/>
          <w:iCs/>
          <w:sz w:val="28"/>
          <w:szCs w:val="28"/>
        </w:rPr>
        <w:t>збір «Елекасол»</w:t>
      </w:r>
      <w:r w:rsidRPr="00F148CE">
        <w:rPr>
          <w:rFonts w:ascii="Times New Roman" w:hAnsi="Times New Roman" w:cs="Times New Roman"/>
          <w:bCs/>
          <w:sz w:val="28"/>
          <w:szCs w:val="28"/>
        </w:rPr>
        <w:t xml:space="preserve"> </w:t>
      </w:r>
      <w:r w:rsidRPr="00F148CE">
        <w:rPr>
          <w:rFonts w:ascii="Times New Roman" w:hAnsi="Times New Roman" w:cs="Times New Roman"/>
          <w:bCs/>
          <w:iCs/>
          <w:sz w:val="28"/>
          <w:szCs w:val="28"/>
        </w:rPr>
        <w:t xml:space="preserve">мають бактерицидну, спазмолітичну, в'яжучу, протизапальну, естрогенну, гіпоглікемічну, кровоспинну та капіпярозміцнюючу дію. </w:t>
      </w:r>
    </w:p>
    <w:p w:rsidR="009A66CE" w:rsidRDefault="009A66CE" w:rsidP="009A66CE">
      <w:pPr>
        <w:spacing w:after="0" w:line="240" w:lineRule="auto"/>
        <w:ind w:firstLine="708"/>
        <w:rPr>
          <w:rFonts w:ascii="Times New Roman" w:hAnsi="Times New Roman" w:cs="Times New Roman"/>
          <w:i/>
          <w:sz w:val="28"/>
          <w:szCs w:val="28"/>
        </w:rPr>
      </w:pPr>
    </w:p>
    <w:p w:rsidR="009A66CE" w:rsidRPr="00F148CE" w:rsidRDefault="009A66CE" w:rsidP="009A66CE">
      <w:pPr>
        <w:spacing w:after="0" w:line="240" w:lineRule="auto"/>
        <w:ind w:firstLine="708"/>
        <w:rPr>
          <w:rFonts w:ascii="Times New Roman" w:hAnsi="Times New Roman" w:cs="Times New Roman"/>
          <w:i/>
          <w:sz w:val="28"/>
          <w:szCs w:val="28"/>
        </w:rPr>
      </w:pPr>
      <w:r w:rsidRPr="00F148CE">
        <w:rPr>
          <w:rFonts w:ascii="Times New Roman" w:hAnsi="Times New Roman" w:cs="Times New Roman"/>
          <w:i/>
          <w:sz w:val="28"/>
          <w:szCs w:val="28"/>
        </w:rPr>
        <w:t>Лікарські рослини та сировина, які містять сесквітерпенові лактони</w:t>
      </w:r>
    </w:p>
    <w:p w:rsidR="009A66CE" w:rsidRPr="008C5B23" w:rsidRDefault="009A66CE" w:rsidP="00704817">
      <w:pPr>
        <w:pStyle w:val="a5"/>
        <w:numPr>
          <w:ilvl w:val="0"/>
          <w:numId w:val="25"/>
        </w:numPr>
        <w:spacing w:after="0" w:line="240" w:lineRule="auto"/>
        <w:rPr>
          <w:rFonts w:ascii="Times New Roman" w:hAnsi="Times New Roman" w:cs="Times New Roman"/>
          <w:i/>
          <w:sz w:val="28"/>
          <w:szCs w:val="28"/>
          <w:lang w:val="uk-UA"/>
        </w:rPr>
      </w:pPr>
      <w:r w:rsidRPr="008C5B23">
        <w:rPr>
          <w:rFonts w:ascii="Times New Roman" w:hAnsi="Times New Roman" w:cs="Times New Roman"/>
          <w:sz w:val="28"/>
          <w:szCs w:val="28"/>
          <w:lang w:val="uk-UA"/>
        </w:rPr>
        <w:t xml:space="preserve">Деревій майже звичайний - </w:t>
      </w:r>
      <w:r w:rsidRPr="008C5B23">
        <w:rPr>
          <w:rFonts w:ascii="Times New Roman" w:hAnsi="Times New Roman" w:cs="Times New Roman"/>
          <w:i/>
          <w:sz w:val="28"/>
          <w:szCs w:val="28"/>
        </w:rPr>
        <w:t>Achillea</w:t>
      </w:r>
      <w:r w:rsidRPr="008C5B23">
        <w:rPr>
          <w:rFonts w:ascii="Times New Roman" w:hAnsi="Times New Roman" w:cs="Times New Roman"/>
          <w:i/>
          <w:sz w:val="28"/>
          <w:szCs w:val="28"/>
          <w:lang w:val="uk-UA"/>
        </w:rPr>
        <w:t xml:space="preserve"> </w:t>
      </w:r>
      <w:r w:rsidRPr="008C5B23">
        <w:rPr>
          <w:rFonts w:ascii="Times New Roman" w:hAnsi="Times New Roman" w:cs="Times New Roman"/>
          <w:i/>
          <w:sz w:val="28"/>
          <w:szCs w:val="28"/>
        </w:rPr>
        <w:t>millefolium</w:t>
      </w:r>
    </w:p>
    <w:p w:rsidR="009A66CE" w:rsidRPr="008C5B23" w:rsidRDefault="009A66CE" w:rsidP="00704817">
      <w:pPr>
        <w:pStyle w:val="a5"/>
        <w:numPr>
          <w:ilvl w:val="0"/>
          <w:numId w:val="25"/>
        </w:numPr>
        <w:spacing w:after="0" w:line="240" w:lineRule="auto"/>
        <w:rPr>
          <w:rFonts w:ascii="Times New Roman" w:hAnsi="Times New Roman" w:cs="Times New Roman"/>
          <w:i/>
          <w:iCs/>
          <w:sz w:val="28"/>
          <w:szCs w:val="28"/>
        </w:rPr>
      </w:pPr>
      <w:r w:rsidRPr="008C5B23">
        <w:rPr>
          <w:rFonts w:ascii="Times New Roman" w:hAnsi="Times New Roman" w:cs="Times New Roman"/>
          <w:iCs/>
          <w:sz w:val="28"/>
          <w:szCs w:val="28"/>
        </w:rPr>
        <w:t xml:space="preserve">Оман високий - </w:t>
      </w:r>
      <w:r w:rsidRPr="008C5B23">
        <w:rPr>
          <w:rFonts w:ascii="Times New Roman" w:hAnsi="Times New Roman" w:cs="Times New Roman"/>
          <w:i/>
          <w:iCs/>
          <w:sz w:val="28"/>
          <w:szCs w:val="28"/>
        </w:rPr>
        <w:t>Ínula helénium</w:t>
      </w:r>
    </w:p>
    <w:p w:rsidR="009A66CE" w:rsidRPr="008C5B23" w:rsidRDefault="009A66CE" w:rsidP="00704817">
      <w:pPr>
        <w:pStyle w:val="a5"/>
        <w:numPr>
          <w:ilvl w:val="0"/>
          <w:numId w:val="25"/>
        </w:numPr>
        <w:spacing w:after="0" w:line="240" w:lineRule="auto"/>
        <w:rPr>
          <w:rFonts w:ascii="Times New Roman" w:hAnsi="Times New Roman" w:cs="Times New Roman"/>
          <w:i/>
          <w:iCs/>
          <w:sz w:val="28"/>
          <w:szCs w:val="28"/>
        </w:rPr>
      </w:pPr>
      <w:r w:rsidRPr="008C5B23">
        <w:rPr>
          <w:rFonts w:ascii="Times New Roman" w:hAnsi="Times New Roman" w:cs="Times New Roman"/>
          <w:iCs/>
          <w:sz w:val="28"/>
          <w:szCs w:val="28"/>
        </w:rPr>
        <w:t xml:space="preserve">Ромашка лікарська - </w:t>
      </w:r>
      <w:r w:rsidRPr="008C5B23">
        <w:rPr>
          <w:rFonts w:ascii="Times New Roman" w:hAnsi="Times New Roman" w:cs="Times New Roman"/>
          <w:i/>
          <w:iCs/>
          <w:sz w:val="28"/>
          <w:szCs w:val="28"/>
        </w:rPr>
        <w:t>Matricaria chamomilla</w:t>
      </w:r>
    </w:p>
    <w:p w:rsidR="009A66CE" w:rsidRPr="00F148CE" w:rsidRDefault="009A66CE" w:rsidP="009A66CE">
      <w:pPr>
        <w:spacing w:before="240" w:after="0" w:line="240" w:lineRule="auto"/>
        <w:ind w:left="709"/>
        <w:jc w:val="both"/>
        <w:rPr>
          <w:rFonts w:ascii="Times New Roman" w:hAnsi="Times New Roman" w:cs="Times New Roman"/>
          <w:b/>
          <w:sz w:val="28"/>
          <w:szCs w:val="28"/>
        </w:rPr>
      </w:pPr>
      <w:r w:rsidRPr="00F148CE">
        <w:rPr>
          <w:rFonts w:ascii="Times New Roman" w:hAnsi="Times New Roman" w:cs="Times New Roman"/>
          <w:b/>
          <w:sz w:val="28"/>
          <w:szCs w:val="28"/>
        </w:rPr>
        <w:t xml:space="preserve">Хамоміла лікарська, ромашка лікарська – Сhamomilla recutita (L.) </w:t>
      </w:r>
      <w:r w:rsidRPr="00F148CE">
        <w:rPr>
          <w:rFonts w:ascii="Times New Roman" w:hAnsi="Times New Roman" w:cs="Times New Roman"/>
          <w:b/>
          <w:sz w:val="28"/>
          <w:szCs w:val="28"/>
          <w:lang w:val="en-US"/>
        </w:rPr>
        <w:t>Rauschert</w:t>
      </w:r>
      <w:r w:rsidRPr="00F148CE">
        <w:rPr>
          <w:rFonts w:ascii="Times New Roman" w:hAnsi="Times New Roman" w:cs="Times New Roman"/>
          <w:b/>
          <w:sz w:val="28"/>
          <w:szCs w:val="28"/>
        </w:rPr>
        <w:t xml:space="preserve">, </w:t>
      </w:r>
      <w:r w:rsidRPr="00F148CE">
        <w:rPr>
          <w:rFonts w:ascii="Times New Roman" w:hAnsi="Times New Roman" w:cs="Times New Roman"/>
          <w:b/>
          <w:sz w:val="28"/>
          <w:szCs w:val="28"/>
          <w:lang w:val="en-US"/>
        </w:rPr>
        <w:t>Matricaria</w:t>
      </w:r>
      <w:r w:rsidRPr="00F148CE">
        <w:rPr>
          <w:rFonts w:ascii="Times New Roman" w:hAnsi="Times New Roman" w:cs="Times New Roman"/>
          <w:b/>
          <w:sz w:val="28"/>
          <w:szCs w:val="28"/>
        </w:rPr>
        <w:t xml:space="preserve"> </w:t>
      </w:r>
      <w:r w:rsidRPr="00F148CE">
        <w:rPr>
          <w:rFonts w:ascii="Times New Roman" w:hAnsi="Times New Roman" w:cs="Times New Roman"/>
          <w:b/>
          <w:sz w:val="28"/>
          <w:szCs w:val="28"/>
          <w:lang w:val="en-US"/>
        </w:rPr>
        <w:t>recutita</w:t>
      </w:r>
      <w:r w:rsidRPr="00F148CE">
        <w:rPr>
          <w:rFonts w:ascii="Times New Roman" w:hAnsi="Times New Roman" w:cs="Times New Roman"/>
          <w:b/>
          <w:sz w:val="28"/>
          <w:szCs w:val="28"/>
        </w:rPr>
        <w:t xml:space="preserve"> </w:t>
      </w:r>
      <w:r w:rsidRPr="00F148CE">
        <w:rPr>
          <w:rFonts w:ascii="Times New Roman" w:hAnsi="Times New Roman" w:cs="Times New Roman"/>
          <w:b/>
          <w:sz w:val="28"/>
          <w:szCs w:val="28"/>
          <w:lang w:val="en-US"/>
        </w:rPr>
        <w:t>L</w:t>
      </w:r>
      <w:r w:rsidRPr="00F148CE">
        <w:rPr>
          <w:rFonts w:ascii="Times New Roman" w:hAnsi="Times New Roman" w:cs="Times New Roman"/>
          <w:b/>
          <w:sz w:val="28"/>
          <w:szCs w:val="28"/>
        </w:rPr>
        <w:t xml:space="preserve">. </w:t>
      </w:r>
      <w:r w:rsidRPr="00F148CE">
        <w:rPr>
          <w:rFonts w:ascii="Times New Roman" w:hAnsi="Times New Roman" w:cs="Times New Roman"/>
          <w:b/>
          <w:sz w:val="28"/>
          <w:szCs w:val="28"/>
          <w:lang w:val="en-US"/>
        </w:rPr>
        <w:t>Matricaria</w:t>
      </w:r>
      <w:r w:rsidRPr="00F148CE">
        <w:rPr>
          <w:rFonts w:ascii="Times New Roman" w:hAnsi="Times New Roman" w:cs="Times New Roman"/>
          <w:b/>
          <w:sz w:val="28"/>
          <w:szCs w:val="28"/>
        </w:rPr>
        <w:t xml:space="preserve"> </w:t>
      </w:r>
      <w:r w:rsidRPr="00F148CE">
        <w:rPr>
          <w:rFonts w:ascii="Times New Roman" w:hAnsi="Times New Roman" w:cs="Times New Roman"/>
          <w:b/>
          <w:sz w:val="28"/>
          <w:szCs w:val="28"/>
          <w:lang w:val="en-US"/>
        </w:rPr>
        <w:t>chamomilla</w:t>
      </w:r>
      <w:r w:rsidRPr="00F148CE">
        <w:rPr>
          <w:rFonts w:ascii="Times New Roman" w:hAnsi="Times New Roman" w:cs="Times New Roman"/>
          <w:b/>
          <w:sz w:val="28"/>
          <w:szCs w:val="28"/>
        </w:rPr>
        <w:t xml:space="preserve"> </w:t>
      </w:r>
      <w:r w:rsidRPr="00F148CE">
        <w:rPr>
          <w:rFonts w:ascii="Times New Roman" w:hAnsi="Times New Roman" w:cs="Times New Roman"/>
          <w:b/>
          <w:sz w:val="28"/>
          <w:szCs w:val="28"/>
          <w:lang w:val="en-US"/>
        </w:rPr>
        <w:t>L</w:t>
      </w:r>
      <w:r w:rsidRPr="00F148CE">
        <w:rPr>
          <w:rFonts w:ascii="Times New Roman" w:hAnsi="Times New Roman" w:cs="Times New Roman"/>
          <w:b/>
          <w:sz w:val="28"/>
          <w:szCs w:val="28"/>
        </w:rPr>
        <w:t>.</w:t>
      </w:r>
    </w:p>
    <w:p w:rsidR="009A66CE" w:rsidRPr="00F148CE" w:rsidRDefault="009A66CE" w:rsidP="009A66CE">
      <w:pPr>
        <w:spacing w:after="0" w:line="240" w:lineRule="auto"/>
        <w:ind w:left="709"/>
        <w:jc w:val="both"/>
        <w:rPr>
          <w:rFonts w:ascii="Times New Roman" w:hAnsi="Times New Roman" w:cs="Times New Roman"/>
          <w:b/>
          <w:sz w:val="28"/>
          <w:szCs w:val="28"/>
        </w:rPr>
      </w:pPr>
      <w:r w:rsidRPr="00F148CE">
        <w:rPr>
          <w:rFonts w:ascii="Times New Roman" w:hAnsi="Times New Roman" w:cs="Times New Roman"/>
          <w:b/>
          <w:sz w:val="28"/>
          <w:szCs w:val="28"/>
        </w:rPr>
        <w:lastRenderedPageBreak/>
        <w:t xml:space="preserve">Родина айстрових – </w:t>
      </w:r>
      <w:r w:rsidRPr="00F148CE">
        <w:rPr>
          <w:rFonts w:ascii="Times New Roman" w:hAnsi="Times New Roman" w:cs="Times New Roman"/>
          <w:b/>
          <w:sz w:val="28"/>
          <w:szCs w:val="28"/>
          <w:lang w:val="en-US"/>
        </w:rPr>
        <w:t>Asteraceae</w:t>
      </w:r>
    </w:p>
    <w:p w:rsidR="009A66CE" w:rsidRPr="00265A0F" w:rsidRDefault="009A66CE" w:rsidP="009A66CE">
      <w:pPr>
        <w:spacing w:after="0" w:line="240" w:lineRule="auto"/>
        <w:ind w:left="709"/>
        <w:jc w:val="both"/>
        <w:rPr>
          <w:rFonts w:ascii="Times New Roman" w:hAnsi="Times New Roman" w:cs="Times New Roman"/>
          <w:b/>
          <w:i/>
          <w:iCs/>
          <w:sz w:val="28"/>
          <w:szCs w:val="28"/>
        </w:rPr>
      </w:pPr>
      <w:r w:rsidRPr="00F148CE">
        <w:rPr>
          <w:rFonts w:ascii="Times New Roman" w:hAnsi="Times New Roman" w:cs="Times New Roman"/>
          <w:b/>
          <w:sz w:val="28"/>
          <w:szCs w:val="28"/>
        </w:rPr>
        <w:t xml:space="preserve">Хамомилла лекарственная </w:t>
      </w:r>
    </w:p>
    <w:p w:rsidR="009A66CE" w:rsidRPr="00F148CE" w:rsidRDefault="009A66CE" w:rsidP="009A66CE">
      <w:pPr>
        <w:spacing w:after="0" w:line="240" w:lineRule="auto"/>
        <w:ind w:firstLine="709"/>
        <w:jc w:val="both"/>
        <w:rPr>
          <w:rFonts w:ascii="Times New Roman" w:hAnsi="Times New Roman" w:cs="Times New Roman"/>
          <w:sz w:val="28"/>
          <w:szCs w:val="28"/>
        </w:rPr>
      </w:pPr>
      <w:r w:rsidRPr="00F148CE">
        <w:rPr>
          <w:rFonts w:ascii="Times New Roman" w:hAnsi="Times New Roman" w:cs="Times New Roman"/>
          <w:b/>
          <w:bCs/>
          <w:noProof/>
          <w:sz w:val="28"/>
          <w:szCs w:val="28"/>
          <w:lang w:val="ru-RU" w:eastAsia="ru-RU"/>
        </w:rPr>
        <w:drawing>
          <wp:anchor distT="0" distB="0" distL="114300" distR="114300" simplePos="0" relativeHeight="251667456" behindDoc="0" locked="0" layoutInCell="1" allowOverlap="1" wp14:anchorId="5E2A4117" wp14:editId="160FEC32">
            <wp:simplePos x="0" y="0"/>
            <wp:positionH relativeFrom="column">
              <wp:posOffset>4054475</wp:posOffset>
            </wp:positionH>
            <wp:positionV relativeFrom="paragraph">
              <wp:posOffset>34925</wp:posOffset>
            </wp:positionV>
            <wp:extent cx="1837055" cy="1375410"/>
            <wp:effectExtent l="0" t="0" r="0" b="0"/>
            <wp:wrapSquare wrapText="bothSides"/>
            <wp:docPr id="10" name="Рисунок 10" descr="DSC00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DSC00656"/>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837055" cy="1375410"/>
                    </a:xfrm>
                    <a:prstGeom prst="rect">
                      <a:avLst/>
                    </a:prstGeom>
                    <a:noFill/>
                  </pic:spPr>
                </pic:pic>
              </a:graphicData>
            </a:graphic>
            <wp14:sizeRelH relativeFrom="page">
              <wp14:pctWidth>0</wp14:pctWidth>
            </wp14:sizeRelH>
            <wp14:sizeRelV relativeFrom="page">
              <wp14:pctHeight>0</wp14:pctHeight>
            </wp14:sizeRelV>
          </wp:anchor>
        </w:drawing>
      </w:r>
      <w:r w:rsidRPr="00F148CE">
        <w:rPr>
          <w:rFonts w:ascii="Times New Roman" w:hAnsi="Times New Roman" w:cs="Times New Roman"/>
          <w:b/>
          <w:sz w:val="28"/>
          <w:szCs w:val="28"/>
        </w:rPr>
        <w:t>Життєва форма.</w:t>
      </w:r>
      <w:r w:rsidRPr="00F148CE">
        <w:rPr>
          <w:rFonts w:ascii="Times New Roman" w:hAnsi="Times New Roman" w:cs="Times New Roman"/>
          <w:b/>
          <w:bCs/>
          <w:sz w:val="28"/>
          <w:szCs w:val="28"/>
        </w:rPr>
        <w:t xml:space="preserve"> </w:t>
      </w:r>
      <w:r w:rsidRPr="00F148CE">
        <w:rPr>
          <w:rFonts w:ascii="Times New Roman" w:hAnsi="Times New Roman" w:cs="Times New Roman"/>
          <w:bCs/>
          <w:sz w:val="28"/>
          <w:szCs w:val="28"/>
        </w:rPr>
        <w:t>Однорічна трав'яниста рослина. Стебло пряме, циліндричне, голе, розгалужене, 15-</w:t>
      </w:r>
      <w:smartTag w:uri="urn:schemas-microsoft-com:office:smarttags" w:element="metricconverter">
        <w:smartTagPr>
          <w:attr w:name="ProductID" w:val="50 см"/>
        </w:smartTagPr>
        <w:r w:rsidRPr="00F148CE">
          <w:rPr>
            <w:rFonts w:ascii="Times New Roman" w:hAnsi="Times New Roman" w:cs="Times New Roman"/>
            <w:bCs/>
            <w:sz w:val="28"/>
            <w:szCs w:val="28"/>
          </w:rPr>
          <w:t>50 см</w:t>
        </w:r>
      </w:smartTag>
      <w:r w:rsidRPr="00F148CE">
        <w:rPr>
          <w:rFonts w:ascii="Times New Roman" w:hAnsi="Times New Roman" w:cs="Times New Roman"/>
          <w:bCs/>
          <w:sz w:val="28"/>
          <w:szCs w:val="28"/>
        </w:rPr>
        <w:t xml:space="preserve"> заввишки. Листки почергові, голі, сидячі, двічі- або тричіперисторозсічені на тонкі, вузькі, нитковидні сегменти. </w:t>
      </w:r>
      <w:r w:rsidRPr="00F148CE">
        <w:rPr>
          <w:rFonts w:ascii="Times New Roman" w:hAnsi="Times New Roman" w:cs="Times New Roman"/>
          <w:bCs/>
          <w:iCs/>
          <w:sz w:val="28"/>
          <w:szCs w:val="28"/>
        </w:rPr>
        <w:t>Квітки</w:t>
      </w:r>
      <w:r w:rsidRPr="00F148CE">
        <w:rPr>
          <w:rFonts w:ascii="Times New Roman" w:hAnsi="Times New Roman" w:cs="Times New Roman"/>
          <w:bCs/>
          <w:i/>
          <w:iCs/>
          <w:sz w:val="28"/>
          <w:szCs w:val="28"/>
        </w:rPr>
        <w:t xml:space="preserve"> </w:t>
      </w:r>
      <w:r w:rsidRPr="00F148CE">
        <w:rPr>
          <w:rFonts w:ascii="Times New Roman" w:hAnsi="Times New Roman" w:cs="Times New Roman"/>
          <w:bCs/>
          <w:sz w:val="28"/>
          <w:szCs w:val="28"/>
        </w:rPr>
        <w:t xml:space="preserve">дрібні, зібрані на кінцях стебла в напівкулясті або конічні кошики; квітколоже видовжено-конічне, голе, порожнисте; крайові квітки маточкові, язичкові, білі, серединні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двостатеві, трубчасті, жовті, зверху п'ятилопатеві; обгортки черепицеподібні, багаторядні. </w:t>
      </w:r>
      <w:r w:rsidRPr="00F148CE">
        <w:rPr>
          <w:rFonts w:ascii="Times New Roman" w:hAnsi="Times New Roman" w:cs="Times New Roman"/>
          <w:bCs/>
          <w:iCs/>
          <w:sz w:val="28"/>
          <w:szCs w:val="28"/>
        </w:rPr>
        <w:t>Плід</w:t>
      </w:r>
      <w:r w:rsidRPr="00F148CE">
        <w:rPr>
          <w:rFonts w:ascii="Times New Roman" w:hAnsi="Times New Roman" w:cs="Times New Roman"/>
          <w:bCs/>
          <w:i/>
          <w:iCs/>
          <w:sz w:val="28"/>
          <w:szCs w:val="28"/>
        </w:rPr>
        <w:t xml:space="preserve">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сім'янка. Цвіте з травня до серпня.</w:t>
      </w:r>
      <w:r w:rsidRPr="00F148CE">
        <w:rPr>
          <w:rFonts w:ascii="Times New Roman" w:hAnsi="Times New Roman" w:cs="Times New Roman"/>
          <w:bCs/>
          <w:snapToGrid w:val="0"/>
          <w:w w:val="1"/>
          <w:sz w:val="28"/>
          <w:szCs w:val="28"/>
          <w:bdr w:val="none" w:sz="0" w:space="0" w:color="auto" w:frame="1"/>
          <w:shd w:val="clear" w:color="auto" w:fill="000000"/>
        </w:rPr>
        <w:t xml:space="preserve"> </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Поширення.</w:t>
      </w:r>
      <w:r w:rsidRPr="00F148CE">
        <w:rPr>
          <w:rFonts w:ascii="Times New Roman" w:hAnsi="Times New Roman" w:cs="Times New Roman"/>
          <w:bCs/>
          <w:sz w:val="28"/>
          <w:szCs w:val="28"/>
        </w:rPr>
        <w:t xml:space="preserve"> Хамоміла лікарська росте по всій території України як бур'ян на пустирях, уздовж доріг.</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color w:val="000000"/>
          <w:sz w:val="28"/>
          <w:szCs w:val="28"/>
        </w:rPr>
        <w:t>Сировина.</w:t>
      </w:r>
      <w:r w:rsidRPr="00F148CE">
        <w:rPr>
          <w:rFonts w:ascii="Times New Roman" w:hAnsi="Times New Roman" w:cs="Times New Roman"/>
          <w:bCs/>
          <w:color w:val="000000"/>
          <w:sz w:val="28"/>
          <w:szCs w:val="28"/>
        </w:rPr>
        <w:t xml:space="preserve"> </w:t>
      </w:r>
      <w:r w:rsidRPr="00F148CE">
        <w:rPr>
          <w:rFonts w:ascii="Times New Roman" w:hAnsi="Times New Roman" w:cs="Times New Roman"/>
          <w:bCs/>
          <w:sz w:val="28"/>
          <w:szCs w:val="28"/>
        </w:rPr>
        <w:t>Суцвіття, трава.</w:t>
      </w:r>
      <w:r w:rsidRPr="00F148CE">
        <w:rPr>
          <w:rFonts w:ascii="Times New Roman" w:hAnsi="Times New Roman" w:cs="Times New Roman"/>
          <w:bCs/>
          <w:i/>
          <w:sz w:val="28"/>
          <w:szCs w:val="28"/>
        </w:rPr>
        <w:t xml:space="preserve"> </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 xml:space="preserve">Хімічний склад. </w:t>
      </w:r>
      <w:r w:rsidRPr="00F148CE">
        <w:rPr>
          <w:rFonts w:ascii="Times New Roman" w:hAnsi="Times New Roman" w:cs="Times New Roman"/>
          <w:bCs/>
          <w:sz w:val="28"/>
          <w:szCs w:val="28"/>
        </w:rPr>
        <w:t xml:space="preserve">Квітки хамоміли лікарської містять до 0,8% ефірної олії синього кольору. Основні компоненти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хамазулен, сесквітерпенові вуглеводні фарнезен і кадінен, сесквітерпеновий спирт бісаболол та його оксиди, лактони матрицин (прохамазулен) і матрикарин, аліфатичний терпен мірцен, каприлова, ізовалеріанова кислоти. Крім ефірної олії у квітках ромашки присутні флавоноїди, кумаринові сполуки (умбеліферон та його метиловий е</w:t>
      </w:r>
      <w:r w:rsidRPr="00F148CE">
        <w:rPr>
          <w:rFonts w:ascii="Times New Roman" w:hAnsi="Times New Roman" w:cs="Times New Roman"/>
          <w:bCs/>
          <w:sz w:val="28"/>
          <w:szCs w:val="28"/>
          <w:lang w:val="en-US"/>
        </w:rPr>
        <w:t>c</w:t>
      </w:r>
      <w:r w:rsidRPr="00F148CE">
        <w:rPr>
          <w:rFonts w:ascii="Times New Roman" w:hAnsi="Times New Roman" w:cs="Times New Roman"/>
          <w:bCs/>
          <w:sz w:val="28"/>
          <w:szCs w:val="28"/>
        </w:rPr>
        <w:t>тер герніарин), тритерпенові спирти, фітостерин, холін, аскорбінова кислота, каротин, органічні кислоти, полісахариди, мінеральні солі.</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color w:val="000000"/>
          <w:sz w:val="28"/>
          <w:szCs w:val="28"/>
        </w:rPr>
        <w:t>Застосування.</w:t>
      </w:r>
      <w:r w:rsidRPr="00F148CE">
        <w:rPr>
          <w:rFonts w:ascii="Times New Roman" w:hAnsi="Times New Roman" w:cs="Times New Roman"/>
          <w:bCs/>
          <w:color w:val="000000"/>
          <w:sz w:val="28"/>
          <w:szCs w:val="28"/>
        </w:rPr>
        <w:t xml:space="preserve"> </w:t>
      </w:r>
      <w:r w:rsidRPr="00F148CE">
        <w:rPr>
          <w:rFonts w:ascii="Times New Roman" w:hAnsi="Times New Roman" w:cs="Times New Roman"/>
          <w:bCs/>
          <w:sz w:val="28"/>
          <w:szCs w:val="28"/>
        </w:rPr>
        <w:t xml:space="preserve">Суцвіття </w:t>
      </w:r>
      <w:r w:rsidRPr="00F148CE">
        <w:rPr>
          <w:rFonts w:ascii="Times New Roman" w:hAnsi="Times New Roman" w:cs="Times New Roman"/>
          <w:bCs/>
          <w:color w:val="000000"/>
          <w:sz w:val="28"/>
          <w:szCs w:val="28"/>
        </w:rPr>
        <w:t>хамоміли</w:t>
      </w:r>
      <w:r w:rsidRPr="00F148CE">
        <w:rPr>
          <w:rFonts w:ascii="Times New Roman" w:hAnsi="Times New Roman" w:cs="Times New Roman"/>
          <w:bCs/>
          <w:sz w:val="28"/>
          <w:szCs w:val="28"/>
        </w:rPr>
        <w:t xml:space="preserve"> володіють протизапальними властивостями і здатністю знімати спазми травного тракту, тому рослина рекомендується для симптоматичного лікування порушень травлення. При зовнішньому застосуванні </w:t>
      </w:r>
      <w:r w:rsidRPr="00F148CE">
        <w:rPr>
          <w:rFonts w:ascii="Times New Roman" w:hAnsi="Times New Roman" w:cs="Times New Roman"/>
          <w:bCs/>
          <w:color w:val="000000"/>
          <w:sz w:val="28"/>
          <w:szCs w:val="28"/>
        </w:rPr>
        <w:t>хамоміла</w:t>
      </w:r>
      <w:r w:rsidRPr="00F148CE">
        <w:rPr>
          <w:rFonts w:ascii="Times New Roman" w:hAnsi="Times New Roman" w:cs="Times New Roman"/>
          <w:bCs/>
          <w:sz w:val="28"/>
          <w:szCs w:val="28"/>
        </w:rPr>
        <w:t xml:space="preserve"> надає пом'якшувальну дію і заспокоює свербіння при запаленнях шкіри і слизистих оболонок.</w:t>
      </w:r>
    </w:p>
    <w:p w:rsidR="009A66CE" w:rsidRPr="00F148CE" w:rsidRDefault="009A66CE" w:rsidP="008C5B23">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Cs/>
          <w:sz w:val="28"/>
          <w:szCs w:val="28"/>
        </w:rPr>
        <w:t>Хамоміла особливо ефективна при лікуванні різних порушень травлення: спазмах шлунка або кишківника, здутті живота, сповільненому травленні, відрижці, метеоризмі. Застосовують для поліпшення апетиту. Зовнішнє застосування рекомендують як додатковий засіб для лікування дерматологічних захворювань, коли потрібно пом'якшити шкіру і позбавитися від свербіння, при за</w:t>
      </w:r>
      <w:r w:rsidR="008C5B23">
        <w:rPr>
          <w:rFonts w:ascii="Times New Roman" w:hAnsi="Times New Roman" w:cs="Times New Roman"/>
          <w:bCs/>
          <w:sz w:val="28"/>
          <w:szCs w:val="28"/>
        </w:rPr>
        <w:t xml:space="preserve">паленнях очей і порожнини рота. </w:t>
      </w:r>
      <w:r w:rsidRPr="00F148CE">
        <w:rPr>
          <w:rFonts w:ascii="Times New Roman" w:hAnsi="Times New Roman" w:cs="Times New Roman"/>
          <w:bCs/>
          <w:sz w:val="28"/>
          <w:szCs w:val="28"/>
        </w:rPr>
        <w:t xml:space="preserve">Препарати хамоміли збільшують секреторну діяльність травних залоз, стимулюють жовчовиділення і збуджують апетит, усувають спазми органів черевної порожнини, виявляють болетамувальну, протизапальну, протиалергічну і антимікробну дію. </w:t>
      </w:r>
    </w:p>
    <w:p w:rsidR="009A66CE" w:rsidRPr="00265A0F"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Cs/>
          <w:color w:val="000000"/>
          <w:sz w:val="28"/>
          <w:szCs w:val="28"/>
        </w:rPr>
        <w:t xml:space="preserve">Препарати хамоміли: </w:t>
      </w:r>
      <w:r w:rsidRPr="00F148CE">
        <w:rPr>
          <w:rFonts w:ascii="Times New Roman" w:hAnsi="Times New Roman" w:cs="Times New Roman"/>
          <w:bCs/>
          <w:i/>
          <w:iCs/>
          <w:sz w:val="28"/>
          <w:szCs w:val="28"/>
        </w:rPr>
        <w:t xml:space="preserve">«Рекутан»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розчин, </w:t>
      </w:r>
      <w:r w:rsidRPr="00F148CE">
        <w:rPr>
          <w:rFonts w:ascii="Times New Roman" w:hAnsi="Times New Roman" w:cs="Times New Roman"/>
          <w:bCs/>
          <w:i/>
          <w:iCs/>
          <w:sz w:val="28"/>
          <w:szCs w:val="28"/>
        </w:rPr>
        <w:t xml:space="preserve">«Ромазулан» - </w:t>
      </w:r>
      <w:r w:rsidRPr="00F148CE">
        <w:rPr>
          <w:rFonts w:ascii="Times New Roman" w:hAnsi="Times New Roman" w:cs="Times New Roman"/>
          <w:bCs/>
          <w:sz w:val="28"/>
          <w:szCs w:val="28"/>
        </w:rPr>
        <w:t xml:space="preserve">розчин, </w:t>
      </w:r>
      <w:r w:rsidRPr="00F148CE">
        <w:rPr>
          <w:rFonts w:ascii="Times New Roman" w:hAnsi="Times New Roman" w:cs="Times New Roman"/>
          <w:bCs/>
          <w:i/>
          <w:iCs/>
          <w:sz w:val="28"/>
          <w:szCs w:val="28"/>
        </w:rPr>
        <w:t xml:space="preserve">«Ротокан»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рідина, </w:t>
      </w:r>
      <w:r w:rsidRPr="00F148CE">
        <w:rPr>
          <w:rFonts w:ascii="Times New Roman" w:hAnsi="Times New Roman" w:cs="Times New Roman"/>
          <w:bCs/>
          <w:i/>
          <w:iCs/>
          <w:sz w:val="28"/>
          <w:szCs w:val="28"/>
        </w:rPr>
        <w:t xml:space="preserve">«Фітон СД»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бальзам, </w:t>
      </w:r>
      <w:r w:rsidRPr="00F148CE">
        <w:rPr>
          <w:rFonts w:ascii="Times New Roman" w:hAnsi="Times New Roman" w:cs="Times New Roman"/>
          <w:bCs/>
          <w:i/>
          <w:iCs/>
          <w:sz w:val="28"/>
          <w:szCs w:val="28"/>
        </w:rPr>
        <w:t xml:space="preserve">«Камілофлан»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таблетки, </w:t>
      </w:r>
      <w:r w:rsidRPr="00F148CE">
        <w:rPr>
          <w:rFonts w:ascii="Times New Roman" w:hAnsi="Times New Roman" w:cs="Times New Roman"/>
          <w:bCs/>
          <w:i/>
          <w:iCs/>
          <w:sz w:val="28"/>
          <w:szCs w:val="28"/>
        </w:rPr>
        <w:t xml:space="preserve">«Стоматофіт», «Стоматофіт А»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розчини для ротової порожнини, </w:t>
      </w:r>
      <w:r w:rsidRPr="00F148CE">
        <w:rPr>
          <w:rFonts w:ascii="Times New Roman" w:hAnsi="Times New Roman" w:cs="Times New Roman"/>
          <w:bCs/>
          <w:i/>
          <w:iCs/>
          <w:sz w:val="28"/>
          <w:szCs w:val="28"/>
        </w:rPr>
        <w:t xml:space="preserve">«Тонзилгон Н»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драже та краплі, </w:t>
      </w:r>
      <w:r w:rsidRPr="00F148CE">
        <w:rPr>
          <w:rFonts w:ascii="Times New Roman" w:hAnsi="Times New Roman" w:cs="Times New Roman"/>
          <w:bCs/>
          <w:i/>
          <w:iCs/>
          <w:sz w:val="28"/>
          <w:szCs w:val="28"/>
        </w:rPr>
        <w:t xml:space="preserve">«Капли Спокойной ночи </w:t>
      </w:r>
      <w:r w:rsidRPr="00F148CE">
        <w:rPr>
          <w:rFonts w:ascii="Times New Roman" w:hAnsi="Times New Roman" w:cs="Times New Roman"/>
          <w:sz w:val="28"/>
          <w:szCs w:val="28"/>
        </w:rPr>
        <w:t xml:space="preserve">– </w:t>
      </w:r>
      <w:r w:rsidRPr="00F148CE">
        <w:rPr>
          <w:rFonts w:ascii="Times New Roman" w:hAnsi="Times New Roman" w:cs="Times New Roman"/>
          <w:bCs/>
          <w:i/>
          <w:iCs/>
          <w:sz w:val="28"/>
          <w:szCs w:val="28"/>
        </w:rPr>
        <w:t xml:space="preserve">сонные травы»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краплі , </w:t>
      </w:r>
      <w:r w:rsidRPr="00F148CE">
        <w:rPr>
          <w:rFonts w:ascii="Times New Roman" w:hAnsi="Times New Roman" w:cs="Times New Roman"/>
          <w:bCs/>
          <w:i/>
          <w:iCs/>
          <w:sz w:val="28"/>
          <w:szCs w:val="28"/>
        </w:rPr>
        <w:t xml:space="preserve">«Гербогастрин» </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 xml:space="preserve">«Фітулвент»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настоянка комплексний препарат, </w:t>
      </w:r>
      <w:r w:rsidRPr="00F148CE">
        <w:rPr>
          <w:rFonts w:ascii="Times New Roman" w:hAnsi="Times New Roman" w:cs="Times New Roman"/>
          <w:bCs/>
          <w:i/>
          <w:iCs/>
          <w:sz w:val="28"/>
          <w:szCs w:val="28"/>
        </w:rPr>
        <w:lastRenderedPageBreak/>
        <w:t>«Камістад» -</w:t>
      </w:r>
      <w:r w:rsidR="00D963E5">
        <w:rPr>
          <w:rFonts w:ascii="Times New Roman" w:hAnsi="Times New Roman" w:cs="Times New Roman"/>
          <w:bCs/>
          <w:i/>
          <w:iCs/>
          <w:sz w:val="28"/>
          <w:szCs w:val="28"/>
        </w:rPr>
        <w:t xml:space="preserve"> </w:t>
      </w:r>
      <w:r w:rsidRPr="00F148CE">
        <w:rPr>
          <w:rFonts w:ascii="Times New Roman" w:hAnsi="Times New Roman" w:cs="Times New Roman"/>
          <w:bCs/>
          <w:sz w:val="28"/>
          <w:szCs w:val="28"/>
        </w:rPr>
        <w:t xml:space="preserve">гель для місцевого застосування, </w:t>
      </w:r>
      <w:r w:rsidRPr="00F148CE">
        <w:rPr>
          <w:rFonts w:ascii="Times New Roman" w:hAnsi="Times New Roman" w:cs="Times New Roman"/>
          <w:bCs/>
          <w:i/>
          <w:iCs/>
          <w:sz w:val="28"/>
          <w:szCs w:val="28"/>
        </w:rPr>
        <w:t xml:space="preserve">«Гастроліт»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порошок для приготування розчину для перорального застосування на основі екстракту хамоміли, </w:t>
      </w:r>
      <w:r w:rsidRPr="00F148CE">
        <w:rPr>
          <w:rFonts w:ascii="Times New Roman" w:hAnsi="Times New Roman" w:cs="Times New Roman"/>
          <w:bCs/>
          <w:i/>
          <w:iCs/>
          <w:sz w:val="28"/>
          <w:szCs w:val="28"/>
        </w:rPr>
        <w:t xml:space="preserve">«Алором»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лінімент,  </w:t>
      </w:r>
      <w:r w:rsidRPr="00F148CE">
        <w:rPr>
          <w:rFonts w:ascii="Times New Roman" w:hAnsi="Times New Roman" w:cs="Times New Roman"/>
          <w:bCs/>
          <w:i/>
          <w:iCs/>
          <w:sz w:val="28"/>
          <w:szCs w:val="28"/>
        </w:rPr>
        <w:t xml:space="preserve">«Гемороль»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супозиторії з ромашкою, </w:t>
      </w:r>
      <w:r w:rsidRPr="00F148CE">
        <w:rPr>
          <w:rFonts w:ascii="Times New Roman" w:hAnsi="Times New Roman" w:cs="Times New Roman"/>
          <w:bCs/>
          <w:i/>
          <w:iCs/>
          <w:sz w:val="28"/>
          <w:szCs w:val="28"/>
        </w:rPr>
        <w:t xml:space="preserve">«Агіолакс»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гранули, </w:t>
      </w:r>
      <w:r w:rsidRPr="00F148CE">
        <w:rPr>
          <w:rFonts w:ascii="Times New Roman" w:hAnsi="Times New Roman" w:cs="Times New Roman"/>
          <w:bCs/>
          <w:i/>
          <w:iCs/>
          <w:sz w:val="28"/>
          <w:szCs w:val="28"/>
        </w:rPr>
        <w:t>збір «Елекасол»</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збір лікувально-профілактичний №1</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збір лікувально-профілактичний №3</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збір лікувально-профілактичний №4</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 xml:space="preserve">протидіабетичний збір «Арфазетин» </w:t>
      </w:r>
      <w:r w:rsidRPr="00F148CE">
        <w:rPr>
          <w:rFonts w:ascii="Times New Roman" w:hAnsi="Times New Roman" w:cs="Times New Roman"/>
          <w:bCs/>
          <w:color w:val="000000"/>
          <w:sz w:val="28"/>
          <w:szCs w:val="28"/>
        </w:rPr>
        <w:t xml:space="preserve">мають </w:t>
      </w:r>
      <w:r w:rsidRPr="00F148CE">
        <w:rPr>
          <w:rFonts w:ascii="Times New Roman" w:hAnsi="Times New Roman" w:cs="Times New Roman"/>
          <w:bCs/>
          <w:iCs/>
          <w:sz w:val="28"/>
          <w:szCs w:val="28"/>
        </w:rPr>
        <w:t xml:space="preserve">антимікробну, антимікотичну, протизапальну, дезинфікуючу, вітрогінну, спазмолітичну, жовчогінну, апетитну, знеболюючу, епітелізуючу, протиалергійну дію. Відвар, настоянку, </w:t>
      </w:r>
      <w:r w:rsidRPr="00F148CE">
        <w:rPr>
          <w:rFonts w:ascii="Times New Roman" w:hAnsi="Times New Roman" w:cs="Times New Roman"/>
          <w:bCs/>
          <w:sz w:val="28"/>
          <w:szCs w:val="28"/>
        </w:rPr>
        <w:t xml:space="preserve">препарати застосовують при гастритах, колітах, підвищеній кислотності шлункового соку, виразці шлунка і дванадцятипалої кишки, виразковому запаленні кишківника та інших захворюваннях шлунково-кишкового тракту, сечовивідних шляхів, печінки, жовчнокам'яній хворобі, нудотах, болісних менструаціях і запальних захворюваннях жіночих статевих органів. Зовнішньо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при запаленнях ротової порожнини, горла, вуха, для обмивання гнійних ран, виразок, для компресів і примочок при кон'юнктивіті, геморої, дерматиті, запаленні шкіри і фурункулах, трофічних виразках; як засіб, що зміцнює волосся тощо. Гарячий </w:t>
      </w:r>
      <w:r w:rsidRPr="00F148CE">
        <w:rPr>
          <w:rFonts w:ascii="Times New Roman" w:hAnsi="Times New Roman" w:cs="Times New Roman"/>
          <w:bCs/>
          <w:iCs/>
          <w:sz w:val="28"/>
          <w:szCs w:val="28"/>
        </w:rPr>
        <w:t xml:space="preserve">настій суцвіть </w:t>
      </w:r>
      <w:r w:rsidRPr="00F148CE">
        <w:rPr>
          <w:rFonts w:ascii="Times New Roman" w:hAnsi="Times New Roman" w:cs="Times New Roman"/>
          <w:bCs/>
          <w:sz w:val="28"/>
          <w:szCs w:val="28"/>
        </w:rPr>
        <w:t>хамоміли</w:t>
      </w:r>
      <w:r w:rsidRPr="00F148CE">
        <w:rPr>
          <w:rFonts w:ascii="Times New Roman" w:hAnsi="Times New Roman" w:cs="Times New Roman"/>
          <w:bCs/>
          <w:iCs/>
          <w:sz w:val="28"/>
          <w:szCs w:val="28"/>
        </w:rPr>
        <w:t xml:space="preserve"> на олії використовують </w:t>
      </w:r>
      <w:r w:rsidRPr="00F148CE">
        <w:rPr>
          <w:rFonts w:ascii="Times New Roman" w:hAnsi="Times New Roman" w:cs="Times New Roman"/>
          <w:bCs/>
          <w:sz w:val="28"/>
          <w:szCs w:val="28"/>
        </w:rPr>
        <w:t xml:space="preserve">для втирань при подагричних та ревматичних болях. </w:t>
      </w:r>
    </w:p>
    <w:p w:rsidR="009A66CE" w:rsidRDefault="009A66CE" w:rsidP="009A66CE">
      <w:pPr>
        <w:spacing w:after="0" w:line="240" w:lineRule="auto"/>
        <w:rPr>
          <w:rFonts w:ascii="Times New Roman" w:hAnsi="Times New Roman" w:cs="Times New Roman"/>
          <w:i/>
          <w:sz w:val="28"/>
          <w:szCs w:val="28"/>
        </w:rPr>
      </w:pPr>
    </w:p>
    <w:p w:rsidR="009A66CE" w:rsidRPr="00F148CE" w:rsidRDefault="009A66CE" w:rsidP="009A66CE">
      <w:pPr>
        <w:spacing w:after="0" w:line="240" w:lineRule="auto"/>
        <w:rPr>
          <w:rFonts w:ascii="Times New Roman" w:hAnsi="Times New Roman" w:cs="Times New Roman"/>
          <w:i/>
          <w:sz w:val="28"/>
          <w:szCs w:val="28"/>
        </w:rPr>
      </w:pPr>
      <w:r w:rsidRPr="00F148CE">
        <w:rPr>
          <w:rFonts w:ascii="Times New Roman" w:hAnsi="Times New Roman" w:cs="Times New Roman"/>
          <w:i/>
          <w:sz w:val="28"/>
          <w:szCs w:val="28"/>
        </w:rPr>
        <w:t>Лікарські рослини та сировина, які містять похідні фенілпропану</w:t>
      </w:r>
    </w:p>
    <w:p w:rsidR="009A66CE" w:rsidRPr="008C5B23" w:rsidRDefault="009A66CE" w:rsidP="00704817">
      <w:pPr>
        <w:pStyle w:val="a5"/>
        <w:numPr>
          <w:ilvl w:val="0"/>
          <w:numId w:val="26"/>
        </w:numPr>
        <w:spacing w:after="0" w:line="240" w:lineRule="auto"/>
        <w:rPr>
          <w:rFonts w:ascii="Times New Roman" w:hAnsi="Times New Roman" w:cs="Times New Roman"/>
          <w:i/>
          <w:iCs/>
          <w:sz w:val="28"/>
          <w:szCs w:val="28"/>
        </w:rPr>
      </w:pPr>
      <w:r w:rsidRPr="008C5B23">
        <w:rPr>
          <w:rFonts w:ascii="Times New Roman" w:hAnsi="Times New Roman" w:cs="Times New Roman"/>
          <w:iCs/>
          <w:sz w:val="28"/>
          <w:szCs w:val="28"/>
        </w:rPr>
        <w:t xml:space="preserve">Фенхель звичайний - </w:t>
      </w:r>
      <w:r w:rsidRPr="008C5B23">
        <w:rPr>
          <w:rFonts w:ascii="Times New Roman" w:hAnsi="Times New Roman" w:cs="Times New Roman"/>
          <w:i/>
          <w:iCs/>
          <w:sz w:val="28"/>
          <w:szCs w:val="28"/>
        </w:rPr>
        <w:t>Foeniculum vulgare</w:t>
      </w:r>
    </w:p>
    <w:p w:rsidR="009A66CE" w:rsidRPr="008C5B23" w:rsidRDefault="009A66CE" w:rsidP="008C5B23">
      <w:pPr>
        <w:spacing w:after="0" w:line="240" w:lineRule="auto"/>
        <w:rPr>
          <w:rFonts w:ascii="Times New Roman" w:hAnsi="Times New Roman" w:cs="Times New Roman"/>
          <w:i/>
          <w:sz w:val="28"/>
          <w:szCs w:val="28"/>
        </w:rPr>
      </w:pPr>
      <w:r w:rsidRPr="008C5B23">
        <w:rPr>
          <w:rFonts w:ascii="Times New Roman" w:hAnsi="Times New Roman" w:cs="Times New Roman"/>
          <w:i/>
          <w:sz w:val="28"/>
          <w:szCs w:val="28"/>
        </w:rPr>
        <w:t>Лікарські рослини та сировина, які містять похідні цимену</w:t>
      </w:r>
    </w:p>
    <w:p w:rsidR="009A66CE" w:rsidRPr="008C5B23" w:rsidRDefault="009A66CE" w:rsidP="00704817">
      <w:pPr>
        <w:pStyle w:val="a5"/>
        <w:numPr>
          <w:ilvl w:val="0"/>
          <w:numId w:val="26"/>
        </w:numPr>
        <w:spacing w:after="0" w:line="240" w:lineRule="auto"/>
        <w:rPr>
          <w:rFonts w:ascii="Times New Roman" w:hAnsi="Times New Roman" w:cs="Times New Roman"/>
          <w:i/>
          <w:iCs/>
          <w:sz w:val="28"/>
          <w:szCs w:val="28"/>
        </w:rPr>
      </w:pPr>
      <w:r w:rsidRPr="008C5B23">
        <w:rPr>
          <w:rFonts w:ascii="Times New Roman" w:hAnsi="Times New Roman" w:cs="Times New Roman"/>
          <w:iCs/>
          <w:sz w:val="28"/>
          <w:szCs w:val="28"/>
        </w:rPr>
        <w:t xml:space="preserve">Фенхель звичайний - </w:t>
      </w:r>
      <w:r w:rsidRPr="008C5B23">
        <w:rPr>
          <w:rFonts w:ascii="Times New Roman" w:hAnsi="Times New Roman" w:cs="Times New Roman"/>
          <w:i/>
          <w:iCs/>
          <w:sz w:val="28"/>
          <w:szCs w:val="28"/>
        </w:rPr>
        <w:t>Foeniculum vulgare</w:t>
      </w:r>
    </w:p>
    <w:p w:rsidR="009A66CE" w:rsidRPr="008C5B23" w:rsidRDefault="009A66CE" w:rsidP="00704817">
      <w:pPr>
        <w:pStyle w:val="a5"/>
        <w:numPr>
          <w:ilvl w:val="0"/>
          <w:numId w:val="26"/>
        </w:numPr>
        <w:spacing w:after="0" w:line="240" w:lineRule="auto"/>
        <w:rPr>
          <w:rFonts w:ascii="Times New Roman" w:hAnsi="Times New Roman" w:cs="Times New Roman"/>
          <w:i/>
          <w:iCs/>
          <w:sz w:val="28"/>
          <w:szCs w:val="28"/>
        </w:rPr>
      </w:pPr>
      <w:r w:rsidRPr="008C5B23">
        <w:rPr>
          <w:rFonts w:ascii="Times New Roman" w:hAnsi="Times New Roman" w:cs="Times New Roman"/>
          <w:iCs/>
          <w:sz w:val="28"/>
          <w:szCs w:val="28"/>
        </w:rPr>
        <w:t xml:space="preserve">Чебрець звичайний - </w:t>
      </w:r>
      <w:r w:rsidRPr="008C5B23">
        <w:rPr>
          <w:rFonts w:ascii="Times New Roman" w:hAnsi="Times New Roman" w:cs="Times New Roman"/>
          <w:i/>
          <w:iCs/>
          <w:sz w:val="28"/>
          <w:szCs w:val="28"/>
        </w:rPr>
        <w:t xml:space="preserve">Thymus </w:t>
      </w:r>
      <w:r w:rsidRPr="008C5B23">
        <w:rPr>
          <w:rFonts w:ascii="Times New Roman" w:hAnsi="Times New Roman" w:cs="Times New Roman"/>
          <w:i/>
          <w:iCs/>
          <w:sz w:val="28"/>
          <w:szCs w:val="28"/>
          <w:lang w:val="en-US"/>
        </w:rPr>
        <w:t>vulgaris</w:t>
      </w:r>
    </w:p>
    <w:p w:rsidR="009A66CE" w:rsidRPr="008C5B23" w:rsidRDefault="009A66CE" w:rsidP="00704817">
      <w:pPr>
        <w:pStyle w:val="a5"/>
        <w:numPr>
          <w:ilvl w:val="0"/>
          <w:numId w:val="26"/>
        </w:numPr>
        <w:spacing w:after="0" w:line="240" w:lineRule="auto"/>
        <w:rPr>
          <w:rFonts w:ascii="Times New Roman" w:hAnsi="Times New Roman" w:cs="Times New Roman"/>
          <w:i/>
          <w:iCs/>
          <w:sz w:val="28"/>
          <w:szCs w:val="28"/>
        </w:rPr>
      </w:pPr>
      <w:r w:rsidRPr="008C5B23">
        <w:rPr>
          <w:rFonts w:ascii="Times New Roman" w:hAnsi="Times New Roman" w:cs="Times New Roman"/>
          <w:iCs/>
          <w:sz w:val="28"/>
          <w:szCs w:val="28"/>
        </w:rPr>
        <w:t xml:space="preserve">Материнка звичайна - </w:t>
      </w:r>
      <w:r w:rsidRPr="008C5B23">
        <w:rPr>
          <w:rFonts w:ascii="Times New Roman" w:hAnsi="Times New Roman" w:cs="Times New Roman"/>
          <w:i/>
          <w:iCs/>
          <w:sz w:val="28"/>
          <w:szCs w:val="28"/>
        </w:rPr>
        <w:t>Origanum vulgare</w:t>
      </w:r>
    </w:p>
    <w:p w:rsidR="009A66CE" w:rsidRPr="00265A0F" w:rsidRDefault="009A66CE" w:rsidP="009A66CE">
      <w:pPr>
        <w:spacing w:after="0" w:line="240" w:lineRule="auto"/>
        <w:ind w:firstLine="708"/>
        <w:rPr>
          <w:rFonts w:ascii="Times New Roman" w:hAnsi="Times New Roman" w:cs="Times New Roman"/>
          <w:i/>
          <w:iCs/>
          <w:sz w:val="28"/>
          <w:szCs w:val="28"/>
        </w:rPr>
      </w:pPr>
    </w:p>
    <w:p w:rsidR="009A66CE" w:rsidRPr="00F148CE" w:rsidRDefault="009A66CE" w:rsidP="009A66CE">
      <w:pPr>
        <w:spacing w:after="0" w:line="240" w:lineRule="auto"/>
        <w:ind w:left="709" w:firstLine="709"/>
        <w:jc w:val="both"/>
        <w:rPr>
          <w:rFonts w:ascii="Times New Roman" w:hAnsi="Times New Roman" w:cs="Times New Roman"/>
          <w:b/>
          <w:sz w:val="28"/>
          <w:szCs w:val="28"/>
        </w:rPr>
      </w:pPr>
      <w:r w:rsidRPr="00F148CE">
        <w:rPr>
          <w:rFonts w:ascii="Times New Roman" w:hAnsi="Times New Roman" w:cs="Times New Roman"/>
          <w:b/>
          <w:sz w:val="28"/>
          <w:szCs w:val="28"/>
        </w:rPr>
        <w:t xml:space="preserve">Материнка звичайна – </w:t>
      </w:r>
      <w:r w:rsidRPr="00F148CE">
        <w:rPr>
          <w:rFonts w:ascii="Times New Roman" w:hAnsi="Times New Roman" w:cs="Times New Roman"/>
          <w:b/>
          <w:sz w:val="28"/>
          <w:szCs w:val="28"/>
          <w:lang w:val="en-US"/>
        </w:rPr>
        <w:t>Origanum</w:t>
      </w:r>
      <w:r w:rsidRPr="00F148CE">
        <w:rPr>
          <w:rFonts w:ascii="Times New Roman" w:hAnsi="Times New Roman" w:cs="Times New Roman"/>
          <w:b/>
          <w:sz w:val="28"/>
          <w:szCs w:val="28"/>
        </w:rPr>
        <w:t xml:space="preserve"> </w:t>
      </w:r>
      <w:r w:rsidRPr="00F148CE">
        <w:rPr>
          <w:rFonts w:ascii="Times New Roman" w:hAnsi="Times New Roman" w:cs="Times New Roman"/>
          <w:b/>
          <w:sz w:val="28"/>
          <w:szCs w:val="28"/>
          <w:lang w:val="en-US"/>
        </w:rPr>
        <w:t>vulgare</w:t>
      </w:r>
      <w:r w:rsidRPr="00F148CE">
        <w:rPr>
          <w:rFonts w:ascii="Times New Roman" w:hAnsi="Times New Roman" w:cs="Times New Roman"/>
          <w:b/>
          <w:sz w:val="28"/>
          <w:szCs w:val="28"/>
        </w:rPr>
        <w:t xml:space="preserve"> </w:t>
      </w:r>
      <w:r w:rsidRPr="00F148CE">
        <w:rPr>
          <w:rFonts w:ascii="Times New Roman" w:hAnsi="Times New Roman" w:cs="Times New Roman"/>
          <w:b/>
          <w:sz w:val="28"/>
          <w:szCs w:val="28"/>
          <w:lang w:val="en-US"/>
        </w:rPr>
        <w:t>L</w:t>
      </w:r>
      <w:r w:rsidRPr="00F148CE">
        <w:rPr>
          <w:rFonts w:ascii="Times New Roman" w:hAnsi="Times New Roman" w:cs="Times New Roman"/>
          <w:b/>
          <w:sz w:val="28"/>
          <w:szCs w:val="28"/>
        </w:rPr>
        <w:t>.</w:t>
      </w:r>
    </w:p>
    <w:p w:rsidR="009A66CE" w:rsidRPr="00F148CE" w:rsidRDefault="009A66CE" w:rsidP="009A66CE">
      <w:pPr>
        <w:spacing w:after="0" w:line="240" w:lineRule="auto"/>
        <w:ind w:left="709" w:firstLine="709"/>
        <w:jc w:val="both"/>
        <w:rPr>
          <w:rFonts w:ascii="Times New Roman" w:hAnsi="Times New Roman" w:cs="Times New Roman"/>
          <w:b/>
          <w:sz w:val="28"/>
          <w:szCs w:val="28"/>
        </w:rPr>
      </w:pPr>
      <w:r w:rsidRPr="00F148CE">
        <w:rPr>
          <w:rFonts w:ascii="Times New Roman" w:hAnsi="Times New Roman" w:cs="Times New Roman"/>
          <w:b/>
          <w:sz w:val="28"/>
          <w:szCs w:val="28"/>
        </w:rPr>
        <w:t xml:space="preserve">Родина ясноткових – </w:t>
      </w:r>
      <w:r w:rsidRPr="00F148CE">
        <w:rPr>
          <w:rFonts w:ascii="Times New Roman" w:hAnsi="Times New Roman" w:cs="Times New Roman"/>
          <w:b/>
          <w:sz w:val="28"/>
          <w:szCs w:val="28"/>
          <w:lang w:val="en-US"/>
        </w:rPr>
        <w:t>Lamiaceae</w:t>
      </w:r>
    </w:p>
    <w:p w:rsidR="009A66CE" w:rsidRPr="00F148CE" w:rsidRDefault="009A66CE" w:rsidP="009A66CE">
      <w:pPr>
        <w:spacing w:after="0" w:line="240" w:lineRule="auto"/>
        <w:ind w:left="709" w:firstLine="709"/>
        <w:jc w:val="both"/>
        <w:rPr>
          <w:rFonts w:ascii="Times New Roman" w:hAnsi="Times New Roman" w:cs="Times New Roman"/>
          <w:b/>
          <w:sz w:val="28"/>
          <w:szCs w:val="28"/>
        </w:rPr>
      </w:pPr>
      <w:r w:rsidRPr="00F148CE">
        <w:rPr>
          <w:rFonts w:ascii="Times New Roman" w:hAnsi="Times New Roman" w:cs="Times New Roman"/>
          <w:b/>
          <w:sz w:val="28"/>
          <w:szCs w:val="28"/>
        </w:rPr>
        <w:t xml:space="preserve">Душица обыкновенная </w:t>
      </w:r>
    </w:p>
    <w:p w:rsidR="009A66CE" w:rsidRPr="00F148CE" w:rsidRDefault="008C5B23" w:rsidP="009A66CE">
      <w:pPr>
        <w:spacing w:after="0" w:line="240" w:lineRule="auto"/>
        <w:ind w:firstLine="709"/>
        <w:jc w:val="both"/>
        <w:rPr>
          <w:rFonts w:ascii="Times New Roman" w:hAnsi="Times New Roman" w:cs="Times New Roman"/>
          <w:sz w:val="28"/>
          <w:szCs w:val="28"/>
        </w:rPr>
      </w:pPr>
      <w:r w:rsidRPr="00F148CE">
        <w:rPr>
          <w:rFonts w:ascii="Times New Roman" w:hAnsi="Times New Roman" w:cs="Times New Roman"/>
          <w:noProof/>
          <w:sz w:val="28"/>
          <w:szCs w:val="28"/>
          <w:lang w:val="ru-RU" w:eastAsia="ru-RU"/>
        </w:rPr>
        <w:drawing>
          <wp:anchor distT="0" distB="0" distL="114300" distR="114300" simplePos="0" relativeHeight="251668480" behindDoc="0" locked="0" layoutInCell="1" allowOverlap="1" wp14:anchorId="7BE4EFA9" wp14:editId="18CB1AC3">
            <wp:simplePos x="0" y="0"/>
            <wp:positionH relativeFrom="column">
              <wp:posOffset>4092575</wp:posOffset>
            </wp:positionH>
            <wp:positionV relativeFrom="paragraph">
              <wp:posOffset>54610</wp:posOffset>
            </wp:positionV>
            <wp:extent cx="2093595" cy="1757045"/>
            <wp:effectExtent l="0" t="0" r="1905" b="0"/>
            <wp:wrapSquare wrapText="bothSides"/>
            <wp:docPr id="11" name="Рисунок 11" descr="&amp;Zcy;&amp;ocy;&amp;bcy;&amp;rcy;&amp;acy;&amp;zhcy;&amp;iecy;&amp;ncy;&amp;ncy;&amp;yacy; 3 &amp;zcy; 38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amp;Zcy;&amp;ocy;&amp;bcy;&amp;rcy;&amp;acy;&amp;zhcy;&amp;iecy;&amp;ncy;&amp;ncy;&amp;yacy; 3 &amp;zcy; 3873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093595" cy="1757045"/>
                    </a:xfrm>
                    <a:prstGeom prst="rect">
                      <a:avLst/>
                    </a:prstGeom>
                    <a:noFill/>
                  </pic:spPr>
                </pic:pic>
              </a:graphicData>
            </a:graphic>
            <wp14:sizeRelH relativeFrom="page">
              <wp14:pctWidth>0</wp14:pctWidth>
            </wp14:sizeRelH>
            <wp14:sizeRelV relativeFrom="page">
              <wp14:pctHeight>0</wp14:pctHeight>
            </wp14:sizeRelV>
          </wp:anchor>
        </w:drawing>
      </w:r>
      <w:r w:rsidR="009A66CE" w:rsidRPr="00F148CE">
        <w:rPr>
          <w:rFonts w:ascii="Times New Roman" w:hAnsi="Times New Roman" w:cs="Times New Roman"/>
          <w:b/>
          <w:sz w:val="28"/>
          <w:szCs w:val="28"/>
        </w:rPr>
        <w:t>Життєва форма.</w:t>
      </w:r>
      <w:r w:rsidR="009A66CE" w:rsidRPr="00F148CE">
        <w:rPr>
          <w:rFonts w:ascii="Times New Roman" w:hAnsi="Times New Roman" w:cs="Times New Roman"/>
          <w:sz w:val="28"/>
          <w:szCs w:val="28"/>
        </w:rPr>
        <w:t xml:space="preserve"> </w:t>
      </w:r>
      <w:r w:rsidR="009A66CE" w:rsidRPr="00F148CE">
        <w:rPr>
          <w:rFonts w:ascii="Times New Roman" w:hAnsi="Times New Roman" w:cs="Times New Roman"/>
          <w:bCs/>
          <w:sz w:val="28"/>
          <w:szCs w:val="28"/>
        </w:rPr>
        <w:t>Багаторічна трав´яниста рослина. Стебло прямостояче, чотиригранне, розгалужене, 30-90 см заввишки, шорсткоопушене, нерідко пурпурово забарвлене. Листя черешкові, супротивні, довгасто-яйцеподібні, цілокраї або віддалено-дрібнозубчасті, тупі або загострені; зверху- зелені, зісподу- блідо-зелені. Квітки двостатеві, дрібні, розміщені поодинці в пазухах верхівкових листків, утворюють щитковидно-волотисте суцвіття; віночок двогубий, лілово-рожевий, рідше – білуватий.</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Cs/>
          <w:sz w:val="28"/>
          <w:szCs w:val="28"/>
        </w:rPr>
        <w:t>Передні тичинки висуваються з віночка, задні – коротші за них. Плід складається з 4 однонасінн</w:t>
      </w:r>
      <w:r w:rsidR="008C5B23">
        <w:rPr>
          <w:rFonts w:ascii="Times New Roman" w:hAnsi="Times New Roman" w:cs="Times New Roman"/>
          <w:bCs/>
          <w:sz w:val="28"/>
          <w:szCs w:val="28"/>
        </w:rPr>
        <w:t>их горішковидних часток. Цвіте в</w:t>
      </w:r>
      <w:r w:rsidRPr="00F148CE">
        <w:rPr>
          <w:rFonts w:ascii="Times New Roman" w:hAnsi="Times New Roman" w:cs="Times New Roman"/>
          <w:bCs/>
          <w:sz w:val="28"/>
          <w:szCs w:val="28"/>
        </w:rPr>
        <w:t xml:space="preserve"> червні – вересні.</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Поширення.</w:t>
      </w:r>
      <w:r w:rsidRPr="00F148CE">
        <w:rPr>
          <w:rFonts w:ascii="Times New Roman" w:hAnsi="Times New Roman" w:cs="Times New Roman"/>
          <w:b/>
          <w:bCs/>
          <w:sz w:val="28"/>
          <w:szCs w:val="28"/>
        </w:rPr>
        <w:t xml:space="preserve"> </w:t>
      </w:r>
      <w:r w:rsidRPr="00F148CE">
        <w:rPr>
          <w:rFonts w:ascii="Times New Roman" w:hAnsi="Times New Roman" w:cs="Times New Roman"/>
          <w:bCs/>
          <w:sz w:val="28"/>
          <w:szCs w:val="28"/>
        </w:rPr>
        <w:t>Материнка звичайна росте на узліссях, по галявинах, серед чагарників, на степових і кам’янистих схилах по всій території України.</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lastRenderedPageBreak/>
        <w:t>Сировина</w:t>
      </w:r>
      <w:r w:rsidRPr="00F148CE">
        <w:rPr>
          <w:rFonts w:ascii="Times New Roman" w:hAnsi="Times New Roman" w:cs="Times New Roman"/>
          <w:sz w:val="28"/>
          <w:szCs w:val="28"/>
        </w:rPr>
        <w:t>.</w:t>
      </w:r>
      <w:r w:rsidRPr="00F148CE">
        <w:rPr>
          <w:rFonts w:ascii="Times New Roman" w:hAnsi="Times New Roman" w:cs="Times New Roman"/>
          <w:bCs/>
          <w:sz w:val="28"/>
          <w:szCs w:val="28"/>
        </w:rPr>
        <w:t xml:space="preserve"> Трава.</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Хімічний склад.</w:t>
      </w:r>
      <w:r w:rsidRPr="00F148CE">
        <w:rPr>
          <w:rFonts w:ascii="Times New Roman" w:hAnsi="Times New Roman" w:cs="Times New Roman"/>
          <w:bCs/>
          <w:sz w:val="28"/>
          <w:szCs w:val="28"/>
        </w:rPr>
        <w:t xml:space="preserve"> Трава материнки містить ефірну олію (до 1,2%) складовими частинами якої є тимол і карвакрол,</w:t>
      </w:r>
      <w:r w:rsidRPr="00F148CE">
        <w:rPr>
          <w:rFonts w:ascii="Times New Roman" w:hAnsi="Times New Roman" w:cs="Times New Roman"/>
          <w:bCs/>
          <w:i/>
          <w:iCs/>
          <w:sz w:val="28"/>
          <w:szCs w:val="28"/>
        </w:rPr>
        <w:t xml:space="preserve"> </w:t>
      </w:r>
      <w:r w:rsidRPr="00F148CE">
        <w:rPr>
          <w:rFonts w:ascii="Times New Roman" w:hAnsi="Times New Roman" w:cs="Times New Roman"/>
          <w:bCs/>
          <w:sz w:val="28"/>
          <w:szCs w:val="28"/>
        </w:rPr>
        <w:t>флавоноїди (апігенін, глікозиди лютеоліну), дубильні речовини, вітамін С , крім того виявлено монотерпенові спирти, сесквітерпени, геранілацетат тощо.</w:t>
      </w:r>
    </w:p>
    <w:p w:rsidR="009A66CE" w:rsidRPr="00F754BB" w:rsidRDefault="009A66CE" w:rsidP="00F754BB">
      <w:pPr>
        <w:spacing w:line="240" w:lineRule="auto"/>
        <w:ind w:firstLine="709"/>
        <w:jc w:val="both"/>
        <w:rPr>
          <w:rFonts w:ascii="Times New Roman" w:hAnsi="Times New Roman" w:cs="Times New Roman"/>
          <w:bCs/>
          <w:sz w:val="28"/>
          <w:szCs w:val="28"/>
          <w:lang w:eastAsia="ru-RU"/>
        </w:rPr>
      </w:pPr>
      <w:r w:rsidRPr="00F148CE">
        <w:rPr>
          <w:rFonts w:ascii="Times New Roman" w:hAnsi="Times New Roman" w:cs="Times New Roman"/>
          <w:b/>
          <w:sz w:val="28"/>
          <w:szCs w:val="28"/>
        </w:rPr>
        <w:t>Застосування.</w:t>
      </w:r>
      <w:r w:rsidRPr="00F148CE">
        <w:rPr>
          <w:rFonts w:ascii="Times New Roman" w:hAnsi="Times New Roman" w:cs="Times New Roman"/>
          <w:bCs/>
          <w:sz w:val="28"/>
          <w:szCs w:val="28"/>
        </w:rPr>
        <w:t xml:space="preserve"> Показана спазмолітична, протибактеріальна і протигрибкова дія тимолу і карвакролу. Настої рослини рекомендують при хворобах бронхів і при симптоматичному лікуванні порушень травлення. Ефірна олія - ефективний антисептик. Материнка полегшує стан при аерофагії і зменшує бродіння в кишківнику; крім того, вона застосовується при бронхіті, заспокоює кашель і діє як відхаркувальний засіб. Ефірна олія має тонізуючу і стимулюючу дію і допомагає при інфекціях сечовивідних шляхів, захворюваннях легень і кишкових інфекціях. Зовнішньо материнка застосовується у складі ефективних знеболюючих мазей і масажних олій при ревматизмі і головних болях.</w:t>
      </w:r>
      <w:r w:rsidR="00F754BB">
        <w:rPr>
          <w:rFonts w:ascii="Times New Roman" w:hAnsi="Times New Roman" w:cs="Times New Roman"/>
          <w:bCs/>
          <w:sz w:val="28"/>
          <w:szCs w:val="28"/>
          <w:lang w:eastAsia="ru-RU"/>
        </w:rPr>
        <w:t xml:space="preserve"> </w:t>
      </w:r>
      <w:r w:rsidRPr="00F148CE">
        <w:rPr>
          <w:rFonts w:ascii="Times New Roman" w:hAnsi="Times New Roman" w:cs="Times New Roman"/>
          <w:bCs/>
          <w:sz w:val="28"/>
          <w:szCs w:val="28"/>
        </w:rPr>
        <w:t xml:space="preserve">Препарати материнки: </w:t>
      </w:r>
      <w:r w:rsidRPr="00F148CE">
        <w:rPr>
          <w:rFonts w:ascii="Times New Roman" w:hAnsi="Times New Roman" w:cs="Times New Roman"/>
          <w:bCs/>
          <w:i/>
          <w:iCs/>
          <w:sz w:val="28"/>
          <w:szCs w:val="28"/>
        </w:rPr>
        <w:t xml:space="preserve">«Уролесан»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рідина та сироп , </w:t>
      </w:r>
      <w:r w:rsidRPr="00F148CE">
        <w:rPr>
          <w:rFonts w:ascii="Times New Roman" w:hAnsi="Times New Roman" w:cs="Times New Roman"/>
          <w:bCs/>
          <w:i/>
          <w:iCs/>
          <w:sz w:val="28"/>
          <w:szCs w:val="28"/>
        </w:rPr>
        <w:t xml:space="preserve">«Бронховітол»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настоянка, </w:t>
      </w:r>
      <w:r w:rsidRPr="00F148CE">
        <w:rPr>
          <w:rFonts w:ascii="Times New Roman" w:hAnsi="Times New Roman" w:cs="Times New Roman"/>
          <w:bCs/>
          <w:i/>
          <w:iCs/>
          <w:sz w:val="28"/>
          <w:szCs w:val="28"/>
        </w:rPr>
        <w:t xml:space="preserve">«Гастровітол»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бальзам , </w:t>
      </w:r>
      <w:r w:rsidRPr="00F148CE">
        <w:rPr>
          <w:rFonts w:ascii="Times New Roman" w:hAnsi="Times New Roman" w:cs="Times New Roman"/>
          <w:bCs/>
          <w:i/>
          <w:iCs/>
          <w:sz w:val="28"/>
          <w:szCs w:val="28"/>
        </w:rPr>
        <w:t xml:space="preserve">«Фітон СД»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бальзам , </w:t>
      </w:r>
      <w:r w:rsidRPr="00F148CE">
        <w:rPr>
          <w:rFonts w:ascii="Times New Roman" w:hAnsi="Times New Roman" w:cs="Times New Roman"/>
          <w:bCs/>
          <w:i/>
          <w:iCs/>
          <w:sz w:val="28"/>
          <w:szCs w:val="28"/>
        </w:rPr>
        <w:t xml:space="preserve">«Дикрасин-1»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розчин для зовнішнього застосування, </w:t>
      </w:r>
      <w:r w:rsidRPr="00F148CE">
        <w:rPr>
          <w:rFonts w:ascii="Times New Roman" w:hAnsi="Times New Roman" w:cs="Times New Roman"/>
          <w:bCs/>
          <w:i/>
          <w:iCs/>
          <w:sz w:val="28"/>
          <w:szCs w:val="28"/>
        </w:rPr>
        <w:t xml:space="preserve">Грудний збір №1 </w:t>
      </w:r>
      <w:r w:rsidRPr="00F148CE">
        <w:rPr>
          <w:rFonts w:ascii="Times New Roman" w:hAnsi="Times New Roman" w:cs="Times New Roman"/>
          <w:bCs/>
          <w:sz w:val="28"/>
          <w:szCs w:val="28"/>
        </w:rPr>
        <w:t xml:space="preserve">мають </w:t>
      </w:r>
      <w:r w:rsidRPr="00F148CE">
        <w:rPr>
          <w:rFonts w:ascii="Times New Roman" w:hAnsi="Times New Roman" w:cs="Times New Roman"/>
          <w:bCs/>
          <w:iCs/>
          <w:sz w:val="28"/>
          <w:szCs w:val="28"/>
        </w:rPr>
        <w:t xml:space="preserve">заспокійливу, спазмолітичну, антимікробну, протизапальну, болетамувальну, відхаркувальну, апетитну, жовчо-, сечо-, глисто- і потогінну дію та стимулють секрецію залоз, тонізують мускулатуру матки. </w:t>
      </w:r>
    </w:p>
    <w:p w:rsidR="009A66CE" w:rsidRPr="00F148CE" w:rsidRDefault="009A66CE" w:rsidP="009A66CE">
      <w:pPr>
        <w:spacing w:line="240" w:lineRule="auto"/>
        <w:ind w:firstLine="709"/>
        <w:jc w:val="both"/>
        <w:rPr>
          <w:rFonts w:ascii="Times New Roman" w:hAnsi="Times New Roman" w:cs="Times New Roman"/>
          <w:bCs/>
          <w:sz w:val="28"/>
          <w:szCs w:val="28"/>
          <w:lang w:eastAsia="ru-RU"/>
        </w:rPr>
      </w:pPr>
      <w:r w:rsidRPr="00F148CE">
        <w:rPr>
          <w:rFonts w:ascii="Times New Roman" w:hAnsi="Times New Roman" w:cs="Times New Roman"/>
          <w:bCs/>
          <w:i/>
          <w:sz w:val="28"/>
          <w:szCs w:val="28"/>
        </w:rPr>
        <w:t xml:space="preserve">Застереження. </w:t>
      </w:r>
      <w:r w:rsidR="00F754BB">
        <w:rPr>
          <w:rFonts w:ascii="Times New Roman" w:hAnsi="Times New Roman" w:cs="Times New Roman"/>
          <w:bCs/>
          <w:sz w:val="28"/>
          <w:szCs w:val="28"/>
        </w:rPr>
        <w:t>Протипоказано вживати</w:t>
      </w:r>
      <w:r w:rsidRPr="00F148CE">
        <w:rPr>
          <w:rFonts w:ascii="Times New Roman" w:hAnsi="Times New Roman" w:cs="Times New Roman"/>
          <w:bCs/>
          <w:sz w:val="28"/>
          <w:szCs w:val="28"/>
        </w:rPr>
        <w:t xml:space="preserve"> настій трави при вагітності і підвищеній секреції жовчі.</w:t>
      </w:r>
    </w:p>
    <w:p w:rsidR="009A66CE" w:rsidRPr="00F148CE" w:rsidRDefault="009A66CE" w:rsidP="009A66CE">
      <w:pPr>
        <w:spacing w:after="0" w:line="240" w:lineRule="auto"/>
        <w:ind w:left="709" w:firstLine="709"/>
        <w:jc w:val="both"/>
        <w:rPr>
          <w:rFonts w:ascii="Times New Roman" w:hAnsi="Times New Roman" w:cs="Times New Roman"/>
          <w:b/>
          <w:sz w:val="28"/>
          <w:szCs w:val="28"/>
        </w:rPr>
      </w:pPr>
      <w:r w:rsidRPr="00F148CE">
        <w:rPr>
          <w:rFonts w:ascii="Times New Roman" w:hAnsi="Times New Roman" w:cs="Times New Roman"/>
          <w:b/>
          <w:sz w:val="28"/>
          <w:szCs w:val="28"/>
        </w:rPr>
        <w:t>Чебрець звичайний – Thymus vulgaris L.</w:t>
      </w:r>
    </w:p>
    <w:p w:rsidR="009A66CE" w:rsidRPr="00F148CE" w:rsidRDefault="009A66CE" w:rsidP="009A66CE">
      <w:pPr>
        <w:spacing w:after="0" w:line="240" w:lineRule="auto"/>
        <w:ind w:left="709" w:firstLine="709"/>
        <w:jc w:val="both"/>
        <w:rPr>
          <w:rFonts w:ascii="Times New Roman" w:hAnsi="Times New Roman" w:cs="Times New Roman"/>
          <w:b/>
          <w:sz w:val="28"/>
          <w:szCs w:val="28"/>
        </w:rPr>
      </w:pPr>
      <w:r w:rsidRPr="00F148CE">
        <w:rPr>
          <w:rFonts w:ascii="Times New Roman" w:hAnsi="Times New Roman" w:cs="Times New Roman"/>
          <w:b/>
          <w:sz w:val="28"/>
          <w:szCs w:val="28"/>
        </w:rPr>
        <w:t>Родина ясноткових – Lamiaceae</w:t>
      </w:r>
    </w:p>
    <w:p w:rsidR="009A66CE" w:rsidRPr="00F148CE" w:rsidRDefault="009A66CE" w:rsidP="009A66CE">
      <w:pPr>
        <w:spacing w:after="0" w:line="240" w:lineRule="auto"/>
        <w:ind w:left="709" w:firstLine="709"/>
        <w:jc w:val="both"/>
        <w:rPr>
          <w:rFonts w:ascii="Times New Roman" w:hAnsi="Times New Roman" w:cs="Times New Roman"/>
          <w:b/>
          <w:sz w:val="28"/>
          <w:szCs w:val="28"/>
        </w:rPr>
      </w:pPr>
      <w:r w:rsidRPr="00F148CE">
        <w:rPr>
          <w:rFonts w:ascii="Times New Roman" w:hAnsi="Times New Roman" w:cs="Times New Roman"/>
          <w:b/>
          <w:sz w:val="28"/>
          <w:szCs w:val="28"/>
        </w:rPr>
        <w:t xml:space="preserve">Тимьян обыкновенный </w:t>
      </w:r>
    </w:p>
    <w:p w:rsidR="009A66CE" w:rsidRPr="00F148CE" w:rsidRDefault="009A66CE" w:rsidP="009A66CE">
      <w:pPr>
        <w:spacing w:after="0" w:line="240" w:lineRule="auto"/>
        <w:ind w:firstLine="709"/>
        <w:jc w:val="both"/>
        <w:rPr>
          <w:rFonts w:ascii="Times New Roman" w:hAnsi="Times New Roman" w:cs="Times New Roman"/>
          <w:sz w:val="28"/>
          <w:szCs w:val="28"/>
        </w:rPr>
      </w:pPr>
      <w:r w:rsidRPr="00F148CE">
        <w:rPr>
          <w:rFonts w:ascii="Times New Roman" w:hAnsi="Times New Roman" w:cs="Times New Roman"/>
          <w:b/>
          <w:bCs/>
          <w:noProof/>
          <w:sz w:val="28"/>
          <w:szCs w:val="28"/>
          <w:lang w:val="ru-RU" w:eastAsia="ru-RU"/>
        </w:rPr>
        <w:drawing>
          <wp:anchor distT="0" distB="0" distL="114300" distR="114300" simplePos="0" relativeHeight="251669504" behindDoc="0" locked="0" layoutInCell="1" allowOverlap="1" wp14:anchorId="42CE61C3" wp14:editId="02895527">
            <wp:simplePos x="0" y="0"/>
            <wp:positionH relativeFrom="column">
              <wp:posOffset>3868420</wp:posOffset>
            </wp:positionH>
            <wp:positionV relativeFrom="paragraph">
              <wp:posOffset>22225</wp:posOffset>
            </wp:positionV>
            <wp:extent cx="2111375" cy="1574165"/>
            <wp:effectExtent l="0" t="0" r="3175" b="6985"/>
            <wp:wrapSquare wrapText="bothSides"/>
            <wp:docPr id="12" name="Рисунок 12" descr="DSC03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DSC03377"/>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111375" cy="1574165"/>
                    </a:xfrm>
                    <a:prstGeom prst="rect">
                      <a:avLst/>
                    </a:prstGeom>
                    <a:noFill/>
                  </pic:spPr>
                </pic:pic>
              </a:graphicData>
            </a:graphic>
            <wp14:sizeRelH relativeFrom="page">
              <wp14:pctWidth>0</wp14:pctWidth>
            </wp14:sizeRelH>
            <wp14:sizeRelV relativeFrom="page">
              <wp14:pctHeight>0</wp14:pctHeight>
            </wp14:sizeRelV>
          </wp:anchor>
        </w:drawing>
      </w:r>
      <w:r w:rsidRPr="00F148CE">
        <w:rPr>
          <w:rFonts w:ascii="Times New Roman" w:hAnsi="Times New Roman" w:cs="Times New Roman"/>
          <w:b/>
          <w:sz w:val="28"/>
          <w:szCs w:val="28"/>
        </w:rPr>
        <w:t>Життєва форма.</w:t>
      </w:r>
      <w:r w:rsidRPr="00F148CE">
        <w:rPr>
          <w:rFonts w:ascii="Times New Roman" w:hAnsi="Times New Roman" w:cs="Times New Roman"/>
          <w:b/>
          <w:bCs/>
          <w:sz w:val="28"/>
          <w:szCs w:val="28"/>
        </w:rPr>
        <w:t xml:space="preserve"> </w:t>
      </w:r>
      <w:r w:rsidRPr="00F148CE">
        <w:rPr>
          <w:rFonts w:ascii="Times New Roman" w:hAnsi="Times New Roman" w:cs="Times New Roman"/>
          <w:bCs/>
          <w:sz w:val="28"/>
          <w:szCs w:val="28"/>
        </w:rPr>
        <w:t xml:space="preserve">Невеликий (до </w:t>
      </w:r>
      <w:smartTag w:uri="urn:schemas-microsoft-com:office:smarttags" w:element="metricconverter">
        <w:smartTagPr>
          <w:attr w:name="ProductID" w:val="50 см"/>
        </w:smartTagPr>
        <w:r w:rsidRPr="00F148CE">
          <w:rPr>
            <w:rFonts w:ascii="Times New Roman" w:hAnsi="Times New Roman" w:cs="Times New Roman"/>
            <w:bCs/>
            <w:sz w:val="28"/>
            <w:szCs w:val="28"/>
          </w:rPr>
          <w:t>50 см</w:t>
        </w:r>
      </w:smartTag>
      <w:r w:rsidRPr="00F148CE">
        <w:rPr>
          <w:rFonts w:ascii="Times New Roman" w:hAnsi="Times New Roman" w:cs="Times New Roman"/>
          <w:bCs/>
          <w:sz w:val="28"/>
          <w:szCs w:val="28"/>
        </w:rPr>
        <w:t xml:space="preserve"> заввишки) півкущик. Стебло прямостояче або підведене, дуже гіллясте, в нижній частині здерев’яніле; гілки чотиригранні, сірувато-опушені. Листки дрібні, супротивні, коротко-черешкові, густо опушені, цілокраї, з загорнутими донизу краями. Квітки дрібні, неправильні, в пазушних півзонтиках, зібрані у пухкі китицевидні суцвіття; віночок двогубий, лілувато-рожевий, рідше білий. Плід складається з чотирьох однонасінних горішкоподібних часток. Цвіте </w:t>
      </w:r>
      <w:r>
        <w:rPr>
          <w:rFonts w:ascii="Times New Roman" w:hAnsi="Times New Roman" w:cs="Times New Roman"/>
          <w:bCs/>
          <w:sz w:val="28"/>
          <w:szCs w:val="28"/>
        </w:rPr>
        <w:t>в</w:t>
      </w:r>
      <w:r w:rsidRPr="00F148CE">
        <w:rPr>
          <w:rFonts w:ascii="Times New Roman" w:hAnsi="Times New Roman" w:cs="Times New Roman"/>
          <w:bCs/>
          <w:sz w:val="28"/>
          <w:szCs w:val="28"/>
        </w:rPr>
        <w:t xml:space="preserve"> червні-липні. </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Поширення.</w:t>
      </w:r>
      <w:r w:rsidRPr="00F148CE">
        <w:rPr>
          <w:rFonts w:ascii="Times New Roman" w:hAnsi="Times New Roman" w:cs="Times New Roman"/>
          <w:bCs/>
          <w:sz w:val="28"/>
          <w:szCs w:val="28"/>
        </w:rPr>
        <w:t xml:space="preserve"> Батьківщина чебрецю звичайного – Середземноморське узбережжя. На Україні його культивують як ефіроолійну рослину.</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Сировина</w:t>
      </w:r>
      <w:r w:rsidRPr="00F148CE">
        <w:rPr>
          <w:rFonts w:ascii="Times New Roman" w:hAnsi="Times New Roman" w:cs="Times New Roman"/>
          <w:sz w:val="28"/>
          <w:szCs w:val="28"/>
        </w:rPr>
        <w:t>.</w:t>
      </w:r>
      <w:r w:rsidRPr="00F148CE">
        <w:rPr>
          <w:rFonts w:ascii="Times New Roman" w:hAnsi="Times New Roman" w:cs="Times New Roman"/>
          <w:bCs/>
          <w:sz w:val="28"/>
          <w:szCs w:val="28"/>
        </w:rPr>
        <w:t xml:space="preserve"> Трава, ефірна олія.</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Хімічний склад.</w:t>
      </w:r>
      <w:r w:rsidRPr="00F148CE">
        <w:rPr>
          <w:rFonts w:ascii="Times New Roman" w:hAnsi="Times New Roman" w:cs="Times New Roman"/>
          <w:bCs/>
          <w:sz w:val="28"/>
          <w:szCs w:val="28"/>
        </w:rPr>
        <w:t xml:space="preserve"> Трава чебрецю звичайного містить ефірну олію (0,8-1,2 %), флавоноїди (лютеолін, лютеолін-7-глюкозид, лютеолін-7 диглюкозид), тритерпенові (урсолова, олеанолова, тимолова), оксикоричні і </w:t>
      </w:r>
      <w:r w:rsidRPr="00F148CE">
        <w:rPr>
          <w:rFonts w:ascii="Times New Roman" w:hAnsi="Times New Roman" w:cs="Times New Roman"/>
          <w:bCs/>
          <w:sz w:val="28"/>
          <w:szCs w:val="28"/>
        </w:rPr>
        <w:lastRenderedPageBreak/>
        <w:t>інші кислоти. До складу ефірної олії входять тимол (до 42%), карвакрол, цимол, пінен, борнеол, каріофілен, ліналоол, інші терпеноїди.</w:t>
      </w:r>
    </w:p>
    <w:p w:rsidR="009A66CE" w:rsidRPr="00F148CE" w:rsidRDefault="009A66CE" w:rsidP="009A66CE">
      <w:pPr>
        <w:spacing w:after="0" w:line="240" w:lineRule="auto"/>
        <w:ind w:firstLine="567"/>
        <w:jc w:val="both"/>
        <w:rPr>
          <w:rFonts w:ascii="Times New Roman" w:hAnsi="Times New Roman" w:cs="Times New Roman"/>
          <w:bCs/>
          <w:sz w:val="28"/>
          <w:szCs w:val="28"/>
          <w:lang w:eastAsia="ru-RU"/>
        </w:rPr>
      </w:pPr>
      <w:r w:rsidRPr="00F148CE">
        <w:rPr>
          <w:rFonts w:ascii="Times New Roman" w:hAnsi="Times New Roman" w:cs="Times New Roman"/>
          <w:b/>
          <w:sz w:val="28"/>
          <w:szCs w:val="28"/>
        </w:rPr>
        <w:t>Застосування</w:t>
      </w:r>
      <w:r w:rsidRPr="00F148CE">
        <w:rPr>
          <w:rFonts w:ascii="Times New Roman" w:hAnsi="Times New Roman" w:cs="Times New Roman"/>
          <w:sz w:val="28"/>
          <w:szCs w:val="28"/>
        </w:rPr>
        <w:t>.</w:t>
      </w:r>
      <w:r w:rsidRPr="00F148CE">
        <w:rPr>
          <w:rFonts w:ascii="Times New Roman" w:hAnsi="Times New Roman" w:cs="Times New Roman"/>
          <w:bCs/>
          <w:sz w:val="28"/>
          <w:szCs w:val="28"/>
        </w:rPr>
        <w:t xml:space="preserve"> Чебрець розслабляє мускулатуру. Ефірна олія володіє антисептичними властивостями: ця дія показана in vitro відносно мікроскопічних грибів, бактерій. Рослина також здатна знімати спазми. Антиспастичну дію чебрецю використовують для лікування порушень травлення: сповільненого травлення, здуття живота, відрижки, метеоризму, дисфункцій жовчного міхура. Його часто рекомендують при кашлі і захриплості голосу. Місцево чебрець застосовують при нежиті, щоб очистити ніс. </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Cs/>
          <w:sz w:val="28"/>
          <w:szCs w:val="28"/>
        </w:rPr>
        <w:t xml:space="preserve">Препарати чебрецю звичайного: </w:t>
      </w:r>
      <w:r w:rsidRPr="00F148CE">
        <w:rPr>
          <w:rFonts w:ascii="Times New Roman" w:hAnsi="Times New Roman" w:cs="Times New Roman"/>
          <w:bCs/>
          <w:i/>
          <w:iCs/>
          <w:sz w:val="28"/>
          <w:szCs w:val="28"/>
        </w:rPr>
        <w:t xml:space="preserve">«Пертусин»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рідина, сироп на основі рідкого екстракту чебрецю звичайного, </w:t>
      </w:r>
      <w:r w:rsidRPr="00F148CE">
        <w:rPr>
          <w:rFonts w:ascii="Times New Roman" w:hAnsi="Times New Roman" w:cs="Times New Roman"/>
          <w:bCs/>
          <w:i/>
          <w:iCs/>
          <w:sz w:val="28"/>
          <w:szCs w:val="28"/>
        </w:rPr>
        <w:t xml:space="preserve">«Фітулвент»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настоянка, </w:t>
      </w:r>
      <w:r w:rsidRPr="00F148CE">
        <w:rPr>
          <w:rFonts w:ascii="Times New Roman" w:hAnsi="Times New Roman" w:cs="Times New Roman"/>
          <w:bCs/>
          <w:i/>
          <w:iCs/>
          <w:sz w:val="28"/>
          <w:szCs w:val="28"/>
        </w:rPr>
        <w:t xml:space="preserve">«Ефкамон»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мазь; </w:t>
      </w:r>
      <w:r w:rsidRPr="00F148CE">
        <w:rPr>
          <w:rFonts w:ascii="Times New Roman" w:hAnsi="Times New Roman" w:cs="Times New Roman"/>
          <w:bCs/>
          <w:i/>
          <w:iCs/>
          <w:sz w:val="28"/>
          <w:szCs w:val="28"/>
        </w:rPr>
        <w:t xml:space="preserve">«Колхамінова мазь» </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 xml:space="preserve">«Піносол»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краплі назальні, крем у ніс, </w:t>
      </w:r>
      <w:r w:rsidRPr="00F148CE">
        <w:rPr>
          <w:rFonts w:ascii="Times New Roman" w:hAnsi="Times New Roman" w:cs="Times New Roman"/>
          <w:bCs/>
          <w:i/>
          <w:iCs/>
          <w:sz w:val="28"/>
          <w:szCs w:val="28"/>
        </w:rPr>
        <w:t xml:space="preserve">«Піновіт»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аерозоль назальний, краплі назальні мають </w:t>
      </w:r>
      <w:r w:rsidRPr="00F148CE">
        <w:rPr>
          <w:rFonts w:ascii="Times New Roman" w:hAnsi="Times New Roman" w:cs="Times New Roman"/>
          <w:bCs/>
          <w:iCs/>
          <w:sz w:val="28"/>
          <w:szCs w:val="28"/>
        </w:rPr>
        <w:t xml:space="preserve">антисептичну, відхаркувальну, спазмолітичну, антимікотичну дію. Із трави чебрецю звичайного </w:t>
      </w:r>
      <w:r w:rsidRPr="00F148CE">
        <w:rPr>
          <w:rFonts w:ascii="Times New Roman" w:hAnsi="Times New Roman" w:cs="Times New Roman"/>
          <w:bCs/>
          <w:sz w:val="28"/>
          <w:szCs w:val="28"/>
        </w:rPr>
        <w:t xml:space="preserve">отримують </w:t>
      </w:r>
      <w:r w:rsidRPr="00F148CE">
        <w:rPr>
          <w:rFonts w:ascii="Times New Roman" w:hAnsi="Times New Roman" w:cs="Times New Roman"/>
          <w:bCs/>
          <w:iCs/>
          <w:sz w:val="28"/>
          <w:szCs w:val="28"/>
        </w:rPr>
        <w:t xml:space="preserve">тимол, </w:t>
      </w:r>
      <w:r w:rsidRPr="00F148CE">
        <w:rPr>
          <w:rFonts w:ascii="Times New Roman" w:hAnsi="Times New Roman" w:cs="Times New Roman"/>
          <w:bCs/>
          <w:sz w:val="28"/>
          <w:szCs w:val="28"/>
        </w:rPr>
        <w:t>який вживють при проносах і метеоризмі, як глистогінний засіб; зов</w:t>
      </w:r>
      <w:r w:rsidR="00F754BB">
        <w:rPr>
          <w:rFonts w:ascii="Times New Roman" w:hAnsi="Times New Roman" w:cs="Times New Roman"/>
          <w:bCs/>
          <w:sz w:val="28"/>
          <w:szCs w:val="28"/>
        </w:rPr>
        <w:t>нішньо - у стоматології для дезі</w:t>
      </w:r>
      <w:r w:rsidRPr="00F148CE">
        <w:rPr>
          <w:rFonts w:ascii="Times New Roman" w:hAnsi="Times New Roman" w:cs="Times New Roman"/>
          <w:bCs/>
          <w:sz w:val="28"/>
          <w:szCs w:val="28"/>
        </w:rPr>
        <w:t xml:space="preserve">нфекції ротової порожнини, зіва та носоглотки, для лікування грибкових уражень шкіри, як антисептичний засіб. </w:t>
      </w:r>
      <w:r w:rsidRPr="00F148CE">
        <w:rPr>
          <w:rFonts w:ascii="Times New Roman" w:hAnsi="Times New Roman" w:cs="Times New Roman"/>
          <w:bCs/>
          <w:iCs/>
          <w:sz w:val="28"/>
          <w:szCs w:val="28"/>
        </w:rPr>
        <w:t xml:space="preserve">Ефірна олія чебрецю звичайного </w:t>
      </w:r>
      <w:r w:rsidRPr="00F148CE">
        <w:rPr>
          <w:rFonts w:ascii="Times New Roman" w:hAnsi="Times New Roman" w:cs="Times New Roman"/>
          <w:bCs/>
          <w:sz w:val="28"/>
          <w:szCs w:val="28"/>
        </w:rPr>
        <w:t>використовується у фітотерапії, косметиці.</w:t>
      </w:r>
    </w:p>
    <w:p w:rsidR="009A66CE" w:rsidRPr="00265A0F"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Cs/>
          <w:i/>
          <w:sz w:val="28"/>
          <w:szCs w:val="28"/>
        </w:rPr>
        <w:t>Застереження.</w:t>
      </w:r>
      <w:r w:rsidRPr="00F148CE">
        <w:rPr>
          <w:rFonts w:ascii="Times New Roman" w:hAnsi="Times New Roman" w:cs="Times New Roman"/>
          <w:bCs/>
          <w:sz w:val="28"/>
          <w:szCs w:val="28"/>
        </w:rPr>
        <w:t xml:space="preserve"> Тимол протипоказаний вагітним, при хворобах печ</w:t>
      </w:r>
      <w:r w:rsidR="00F754BB">
        <w:rPr>
          <w:rFonts w:ascii="Times New Roman" w:hAnsi="Times New Roman" w:cs="Times New Roman"/>
          <w:bCs/>
          <w:sz w:val="28"/>
          <w:szCs w:val="28"/>
        </w:rPr>
        <w:t>інки, нирок, шлунка і кишечника</w:t>
      </w:r>
      <w:r w:rsidRPr="00F148CE">
        <w:rPr>
          <w:rFonts w:ascii="Times New Roman" w:hAnsi="Times New Roman" w:cs="Times New Roman"/>
          <w:bCs/>
          <w:sz w:val="28"/>
          <w:szCs w:val="28"/>
        </w:rPr>
        <w:t>, при декомпенсації серцевої діяльності.</w:t>
      </w:r>
    </w:p>
    <w:p w:rsidR="009A66CE" w:rsidRDefault="009A66CE" w:rsidP="009A66CE">
      <w:pPr>
        <w:spacing w:after="0" w:line="240" w:lineRule="auto"/>
        <w:ind w:firstLine="708"/>
        <w:rPr>
          <w:rFonts w:ascii="Times New Roman" w:hAnsi="Times New Roman" w:cs="Times New Roman"/>
          <w:i/>
          <w:sz w:val="28"/>
          <w:szCs w:val="28"/>
        </w:rPr>
      </w:pPr>
    </w:p>
    <w:p w:rsidR="009A66CE" w:rsidRPr="00F148CE" w:rsidRDefault="009A66CE" w:rsidP="009A66CE">
      <w:pPr>
        <w:spacing w:after="0" w:line="240" w:lineRule="auto"/>
        <w:ind w:firstLine="708"/>
        <w:rPr>
          <w:rFonts w:ascii="Times New Roman" w:hAnsi="Times New Roman" w:cs="Times New Roman"/>
          <w:i/>
          <w:sz w:val="28"/>
          <w:szCs w:val="28"/>
        </w:rPr>
      </w:pPr>
      <w:r w:rsidRPr="00F148CE">
        <w:rPr>
          <w:rFonts w:ascii="Times New Roman" w:hAnsi="Times New Roman" w:cs="Times New Roman"/>
          <w:i/>
          <w:sz w:val="28"/>
          <w:szCs w:val="28"/>
        </w:rPr>
        <w:t>Лікарські рослини та сировина, які містять пентациклічні сапоніни типу олеанану</w:t>
      </w:r>
    </w:p>
    <w:p w:rsidR="009A66CE" w:rsidRPr="00F754BB" w:rsidRDefault="009A66CE" w:rsidP="00704817">
      <w:pPr>
        <w:pStyle w:val="a5"/>
        <w:numPr>
          <w:ilvl w:val="0"/>
          <w:numId w:val="27"/>
        </w:numPr>
        <w:spacing w:after="0" w:line="240" w:lineRule="auto"/>
        <w:rPr>
          <w:rFonts w:ascii="Times New Roman" w:hAnsi="Times New Roman" w:cs="Times New Roman"/>
          <w:i/>
          <w:iCs/>
          <w:sz w:val="28"/>
          <w:szCs w:val="28"/>
        </w:rPr>
      </w:pPr>
      <w:r w:rsidRPr="00F754BB">
        <w:rPr>
          <w:rFonts w:ascii="Times New Roman" w:hAnsi="Times New Roman" w:cs="Times New Roman"/>
          <w:iCs/>
          <w:sz w:val="28"/>
          <w:szCs w:val="28"/>
        </w:rPr>
        <w:t xml:space="preserve">Нагідки лікарські - </w:t>
      </w:r>
      <w:r w:rsidRPr="00F754BB">
        <w:rPr>
          <w:rFonts w:ascii="Times New Roman" w:hAnsi="Times New Roman" w:cs="Times New Roman"/>
          <w:i/>
          <w:iCs/>
          <w:sz w:val="28"/>
          <w:szCs w:val="28"/>
        </w:rPr>
        <w:t>Calendula officinalis</w:t>
      </w:r>
    </w:p>
    <w:p w:rsidR="009A66CE" w:rsidRPr="00F754BB" w:rsidRDefault="009A66CE" w:rsidP="00704817">
      <w:pPr>
        <w:pStyle w:val="a5"/>
        <w:numPr>
          <w:ilvl w:val="0"/>
          <w:numId w:val="27"/>
        </w:numPr>
        <w:spacing w:after="0" w:line="240" w:lineRule="auto"/>
        <w:rPr>
          <w:rFonts w:ascii="Times New Roman" w:hAnsi="Times New Roman" w:cs="Times New Roman"/>
          <w:i/>
          <w:iCs/>
          <w:sz w:val="28"/>
          <w:szCs w:val="28"/>
        </w:rPr>
      </w:pPr>
      <w:r w:rsidRPr="00F754BB">
        <w:rPr>
          <w:rFonts w:ascii="Times New Roman" w:hAnsi="Times New Roman" w:cs="Times New Roman"/>
          <w:iCs/>
          <w:sz w:val="28"/>
          <w:szCs w:val="28"/>
        </w:rPr>
        <w:t xml:space="preserve">Солодка гола - </w:t>
      </w:r>
      <w:r w:rsidRPr="00F754BB">
        <w:rPr>
          <w:rFonts w:ascii="Times New Roman" w:hAnsi="Times New Roman" w:cs="Times New Roman"/>
          <w:i/>
          <w:iCs/>
          <w:sz w:val="28"/>
          <w:szCs w:val="28"/>
        </w:rPr>
        <w:t>Glycyrrhiza glabra</w:t>
      </w:r>
    </w:p>
    <w:p w:rsidR="009A66CE" w:rsidRPr="00265A0F" w:rsidRDefault="009A66CE" w:rsidP="009A66CE">
      <w:pPr>
        <w:spacing w:after="0" w:line="240" w:lineRule="auto"/>
        <w:ind w:left="709" w:firstLine="709"/>
        <w:jc w:val="both"/>
        <w:rPr>
          <w:rFonts w:ascii="Times New Roman" w:hAnsi="Times New Roman" w:cs="Times New Roman"/>
          <w:b/>
          <w:sz w:val="28"/>
          <w:szCs w:val="28"/>
          <w:lang w:val="en-US"/>
        </w:rPr>
      </w:pPr>
      <w:r w:rsidRPr="00F148CE">
        <w:rPr>
          <w:rFonts w:ascii="Times New Roman" w:hAnsi="Times New Roman" w:cs="Times New Roman"/>
          <w:b/>
          <w:sz w:val="28"/>
          <w:szCs w:val="28"/>
        </w:rPr>
        <w:t>Нагідки</w:t>
      </w:r>
      <w:r w:rsidRPr="00265A0F">
        <w:rPr>
          <w:rFonts w:ascii="Times New Roman" w:hAnsi="Times New Roman" w:cs="Times New Roman"/>
          <w:b/>
          <w:sz w:val="28"/>
          <w:szCs w:val="28"/>
          <w:lang w:val="en-US"/>
        </w:rPr>
        <w:t xml:space="preserve"> </w:t>
      </w:r>
      <w:r w:rsidRPr="00F148CE">
        <w:rPr>
          <w:rFonts w:ascii="Times New Roman" w:hAnsi="Times New Roman" w:cs="Times New Roman"/>
          <w:b/>
          <w:sz w:val="28"/>
          <w:szCs w:val="28"/>
        </w:rPr>
        <w:t>лікарські</w:t>
      </w:r>
      <w:r w:rsidRPr="00265A0F">
        <w:rPr>
          <w:rFonts w:ascii="Times New Roman" w:hAnsi="Times New Roman" w:cs="Times New Roman"/>
          <w:b/>
          <w:sz w:val="28"/>
          <w:szCs w:val="28"/>
          <w:lang w:val="en-US"/>
        </w:rPr>
        <w:t xml:space="preserve"> – </w:t>
      </w:r>
      <w:r w:rsidRPr="00F148CE">
        <w:rPr>
          <w:rFonts w:ascii="Times New Roman" w:hAnsi="Times New Roman" w:cs="Times New Roman"/>
          <w:b/>
          <w:sz w:val="28"/>
          <w:szCs w:val="28"/>
          <w:lang w:val="en-US"/>
        </w:rPr>
        <w:t>Calendula</w:t>
      </w:r>
      <w:r w:rsidRPr="00265A0F">
        <w:rPr>
          <w:rFonts w:ascii="Times New Roman" w:hAnsi="Times New Roman" w:cs="Times New Roman"/>
          <w:b/>
          <w:sz w:val="28"/>
          <w:szCs w:val="28"/>
          <w:lang w:val="en-US"/>
        </w:rPr>
        <w:t xml:space="preserve"> </w:t>
      </w:r>
      <w:r w:rsidRPr="00F148CE">
        <w:rPr>
          <w:rFonts w:ascii="Times New Roman" w:hAnsi="Times New Roman" w:cs="Times New Roman"/>
          <w:b/>
          <w:sz w:val="28"/>
          <w:szCs w:val="28"/>
          <w:lang w:val="en-US"/>
        </w:rPr>
        <w:t>officinalis</w:t>
      </w:r>
      <w:r w:rsidRPr="00265A0F">
        <w:rPr>
          <w:rFonts w:ascii="Times New Roman" w:hAnsi="Times New Roman" w:cs="Times New Roman"/>
          <w:b/>
          <w:sz w:val="28"/>
          <w:szCs w:val="28"/>
          <w:lang w:val="en-US"/>
        </w:rPr>
        <w:t xml:space="preserve"> </w:t>
      </w:r>
      <w:r w:rsidRPr="00F148CE">
        <w:rPr>
          <w:rFonts w:ascii="Times New Roman" w:hAnsi="Times New Roman" w:cs="Times New Roman"/>
          <w:b/>
          <w:sz w:val="28"/>
          <w:szCs w:val="28"/>
          <w:lang w:val="en-US"/>
        </w:rPr>
        <w:t>L</w:t>
      </w:r>
      <w:r w:rsidRPr="00265A0F">
        <w:rPr>
          <w:rFonts w:ascii="Times New Roman" w:hAnsi="Times New Roman" w:cs="Times New Roman"/>
          <w:b/>
          <w:sz w:val="28"/>
          <w:szCs w:val="28"/>
          <w:lang w:val="en-US"/>
        </w:rPr>
        <w:t>.</w:t>
      </w:r>
    </w:p>
    <w:p w:rsidR="009A66CE" w:rsidRPr="00F148CE" w:rsidRDefault="009A66CE" w:rsidP="009A66CE">
      <w:pPr>
        <w:spacing w:after="0" w:line="240" w:lineRule="auto"/>
        <w:ind w:left="709" w:firstLine="709"/>
        <w:jc w:val="both"/>
        <w:rPr>
          <w:rFonts w:ascii="Times New Roman" w:hAnsi="Times New Roman" w:cs="Times New Roman"/>
          <w:b/>
          <w:sz w:val="28"/>
          <w:szCs w:val="28"/>
        </w:rPr>
      </w:pPr>
      <w:r w:rsidRPr="00F148CE">
        <w:rPr>
          <w:rFonts w:ascii="Times New Roman" w:hAnsi="Times New Roman" w:cs="Times New Roman"/>
          <w:b/>
          <w:sz w:val="28"/>
          <w:szCs w:val="28"/>
        </w:rPr>
        <w:t xml:space="preserve">Родина айстрових – </w:t>
      </w:r>
      <w:r w:rsidRPr="00F148CE">
        <w:rPr>
          <w:rFonts w:ascii="Times New Roman" w:hAnsi="Times New Roman" w:cs="Times New Roman"/>
          <w:b/>
          <w:sz w:val="28"/>
          <w:szCs w:val="28"/>
          <w:lang w:val="en-US"/>
        </w:rPr>
        <w:t>Asteraceae</w:t>
      </w:r>
    </w:p>
    <w:p w:rsidR="009A66CE" w:rsidRPr="00F148CE" w:rsidRDefault="009A66CE" w:rsidP="009A66CE">
      <w:pPr>
        <w:spacing w:after="0" w:line="240" w:lineRule="auto"/>
        <w:ind w:left="709" w:firstLine="709"/>
        <w:jc w:val="both"/>
        <w:rPr>
          <w:rFonts w:ascii="Times New Roman" w:hAnsi="Times New Roman" w:cs="Times New Roman"/>
          <w:b/>
          <w:sz w:val="28"/>
          <w:szCs w:val="28"/>
        </w:rPr>
      </w:pPr>
      <w:r w:rsidRPr="00F148CE">
        <w:rPr>
          <w:rFonts w:ascii="Times New Roman" w:hAnsi="Times New Roman" w:cs="Times New Roman"/>
          <w:b/>
          <w:sz w:val="28"/>
          <w:szCs w:val="28"/>
        </w:rPr>
        <w:t>Ноготки лекарственные</w:t>
      </w:r>
    </w:p>
    <w:p w:rsidR="009A66CE" w:rsidRPr="00F148CE" w:rsidRDefault="009A66CE" w:rsidP="009A66CE">
      <w:pPr>
        <w:spacing w:after="0" w:line="240" w:lineRule="auto"/>
        <w:ind w:firstLine="709"/>
        <w:jc w:val="both"/>
        <w:rPr>
          <w:rFonts w:ascii="Times New Roman" w:hAnsi="Times New Roman" w:cs="Times New Roman"/>
          <w:sz w:val="28"/>
          <w:szCs w:val="28"/>
        </w:rPr>
      </w:pPr>
      <w:r w:rsidRPr="00F148CE">
        <w:rPr>
          <w:rFonts w:ascii="Times New Roman" w:hAnsi="Times New Roman" w:cs="Times New Roman"/>
          <w:b/>
          <w:bCs/>
          <w:noProof/>
          <w:sz w:val="28"/>
          <w:szCs w:val="28"/>
          <w:lang w:val="ru-RU" w:eastAsia="ru-RU"/>
        </w:rPr>
        <w:drawing>
          <wp:anchor distT="0" distB="0" distL="114300" distR="114300" simplePos="0" relativeHeight="251670528" behindDoc="0" locked="0" layoutInCell="1" allowOverlap="1" wp14:anchorId="69946E71" wp14:editId="7E5DC482">
            <wp:simplePos x="0" y="0"/>
            <wp:positionH relativeFrom="column">
              <wp:posOffset>3909060</wp:posOffset>
            </wp:positionH>
            <wp:positionV relativeFrom="paragraph">
              <wp:posOffset>68580</wp:posOffset>
            </wp:positionV>
            <wp:extent cx="2054860" cy="1542415"/>
            <wp:effectExtent l="0" t="0" r="2540" b="635"/>
            <wp:wrapSquare wrapText="bothSides"/>
            <wp:docPr id="13" name="Рисунок 13" descr="DSC05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DSC05216"/>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054860" cy="1542415"/>
                    </a:xfrm>
                    <a:prstGeom prst="rect">
                      <a:avLst/>
                    </a:prstGeom>
                    <a:noFill/>
                  </pic:spPr>
                </pic:pic>
              </a:graphicData>
            </a:graphic>
            <wp14:sizeRelH relativeFrom="page">
              <wp14:pctWidth>0</wp14:pctWidth>
            </wp14:sizeRelH>
            <wp14:sizeRelV relativeFrom="page">
              <wp14:pctHeight>0</wp14:pctHeight>
            </wp14:sizeRelV>
          </wp:anchor>
        </w:drawing>
      </w:r>
      <w:r w:rsidRPr="00F148CE">
        <w:rPr>
          <w:rFonts w:ascii="Times New Roman" w:hAnsi="Times New Roman" w:cs="Times New Roman"/>
          <w:b/>
          <w:sz w:val="28"/>
          <w:szCs w:val="28"/>
        </w:rPr>
        <w:t>Життєва форма.</w:t>
      </w:r>
      <w:r w:rsidRPr="00F148CE">
        <w:rPr>
          <w:rFonts w:ascii="Times New Roman" w:hAnsi="Times New Roman" w:cs="Times New Roman"/>
          <w:b/>
          <w:bCs/>
          <w:sz w:val="28"/>
          <w:szCs w:val="28"/>
        </w:rPr>
        <w:t xml:space="preserve"> </w:t>
      </w:r>
      <w:r w:rsidRPr="00F148CE">
        <w:rPr>
          <w:rFonts w:ascii="Times New Roman" w:hAnsi="Times New Roman" w:cs="Times New Roman"/>
          <w:bCs/>
          <w:sz w:val="28"/>
          <w:szCs w:val="28"/>
        </w:rPr>
        <w:t xml:space="preserve">Однорічна трав´яниста рослина із своєрідним запахом. Стебло прямостояче, округле, розгалужене, 30-60 см заввишки, опушене короткими залозистими волосками. Листки почергові; нижні - видовжено-оберненояйцеподібні, черешкові, верхні – ланцетоподібні, сидячі. Квітки біло-жовті до жовтогарячих, зібрані у верхівкові кошики діаметром до 5 см. Обгортка сірувато-зелена, одно-, дворядкова; листочки лінійні, загострені, густо опушені. Крайові квітки язичкові, маточкові, розташовані в 2-3 рядки. Маточка із зігнутою нижньою одногніздою зав’яззю, тонким стовпчиком та дволопатевою приймочкою. Серединні квітки трубчасті, з п’ятизубчастим віночком. Колір крайових квіток червонувато-жовтогарячий, яскраво – або блідо-жовтий; серединних – </w:t>
      </w:r>
      <w:r w:rsidRPr="00F148CE">
        <w:rPr>
          <w:rFonts w:ascii="Times New Roman" w:hAnsi="Times New Roman" w:cs="Times New Roman"/>
          <w:bCs/>
          <w:sz w:val="28"/>
          <w:szCs w:val="28"/>
        </w:rPr>
        <w:lastRenderedPageBreak/>
        <w:t>жовтогарячий, жовтувато-брунатний або жовтий. Плід - сім′янка. Цвіте у червні – жовтні.</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Поширення</w:t>
      </w:r>
      <w:r w:rsidRPr="00F148CE">
        <w:rPr>
          <w:rFonts w:ascii="Times New Roman" w:hAnsi="Times New Roman" w:cs="Times New Roman"/>
          <w:sz w:val="28"/>
          <w:szCs w:val="28"/>
        </w:rPr>
        <w:t>.</w:t>
      </w:r>
      <w:r w:rsidRPr="00F148CE">
        <w:rPr>
          <w:rFonts w:ascii="Times New Roman" w:hAnsi="Times New Roman" w:cs="Times New Roman"/>
          <w:bCs/>
          <w:sz w:val="28"/>
          <w:szCs w:val="28"/>
        </w:rPr>
        <w:t xml:space="preserve"> Нагідки лікарські розводять в садах по всій території України як декоративну рослину.</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Сировина.</w:t>
      </w:r>
      <w:r w:rsidRPr="00F148CE">
        <w:rPr>
          <w:rFonts w:ascii="Times New Roman" w:hAnsi="Times New Roman" w:cs="Times New Roman"/>
          <w:b/>
          <w:bCs/>
          <w:sz w:val="28"/>
          <w:szCs w:val="28"/>
        </w:rPr>
        <w:t xml:space="preserve"> </w:t>
      </w:r>
      <w:r w:rsidRPr="00F148CE">
        <w:rPr>
          <w:rFonts w:ascii="Times New Roman" w:hAnsi="Times New Roman" w:cs="Times New Roman"/>
          <w:bCs/>
          <w:sz w:val="28"/>
          <w:szCs w:val="28"/>
        </w:rPr>
        <w:t>Суцвіття.</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Хімічний склад</w:t>
      </w:r>
      <w:r w:rsidRPr="00F148CE">
        <w:rPr>
          <w:rFonts w:ascii="Times New Roman" w:hAnsi="Times New Roman" w:cs="Times New Roman"/>
          <w:sz w:val="28"/>
          <w:szCs w:val="28"/>
        </w:rPr>
        <w:t>.</w:t>
      </w:r>
      <w:r w:rsidRPr="00F148CE">
        <w:rPr>
          <w:rFonts w:ascii="Times New Roman" w:hAnsi="Times New Roman" w:cs="Times New Roman"/>
          <w:bCs/>
          <w:sz w:val="28"/>
          <w:szCs w:val="28"/>
        </w:rPr>
        <w:t xml:space="preserve"> Квітки містять каротиноїди, вітамін С, флавоноїди (нарцисин, ізорамнетин – триглюкозид, рамнетин, ізокверцитрин), інулін, гіркоту </w:t>
      </w:r>
      <w:r w:rsidRPr="00F148CE">
        <w:rPr>
          <w:rFonts w:ascii="Times New Roman" w:hAnsi="Times New Roman" w:cs="Times New Roman"/>
          <w:bCs/>
          <w:iCs/>
          <w:sz w:val="28"/>
          <w:szCs w:val="28"/>
        </w:rPr>
        <w:t>календен,</w:t>
      </w:r>
      <w:r w:rsidRPr="00F148CE">
        <w:rPr>
          <w:rFonts w:ascii="Times New Roman" w:hAnsi="Times New Roman" w:cs="Times New Roman"/>
          <w:bCs/>
          <w:i/>
          <w:iCs/>
          <w:sz w:val="28"/>
          <w:szCs w:val="28"/>
        </w:rPr>
        <w:t xml:space="preserve"> </w:t>
      </w:r>
      <w:r w:rsidRPr="00F148CE">
        <w:rPr>
          <w:rFonts w:ascii="Times New Roman" w:hAnsi="Times New Roman" w:cs="Times New Roman"/>
          <w:bCs/>
          <w:sz w:val="28"/>
          <w:szCs w:val="28"/>
        </w:rPr>
        <w:t>ефірну олію, слиз, дубильні та смолисті речовини, сапоніни, органічні кислоти, тритерпенові сапоніни (календулозид А і В), тритерпеноїди α- і β-амірин, тараксастерол, арнідіол, фарадіол, олеанолову кислоту, фенолокислоти, стерини, алкалоїди тощо.</w:t>
      </w:r>
    </w:p>
    <w:p w:rsidR="009A66CE" w:rsidRPr="00F148CE" w:rsidRDefault="009A66CE" w:rsidP="00F754BB">
      <w:pPr>
        <w:spacing w:after="0" w:line="240" w:lineRule="auto"/>
        <w:ind w:firstLine="709"/>
        <w:jc w:val="both"/>
        <w:rPr>
          <w:rFonts w:ascii="Times New Roman" w:hAnsi="Times New Roman" w:cs="Times New Roman"/>
          <w:bCs/>
          <w:sz w:val="28"/>
          <w:szCs w:val="28"/>
          <w:lang w:eastAsia="ru-RU"/>
        </w:rPr>
      </w:pPr>
      <w:r w:rsidRPr="00F148CE">
        <w:rPr>
          <w:rFonts w:ascii="Times New Roman" w:hAnsi="Times New Roman" w:cs="Times New Roman"/>
          <w:b/>
          <w:sz w:val="28"/>
          <w:szCs w:val="28"/>
        </w:rPr>
        <w:t>Застосування.</w:t>
      </w:r>
      <w:r w:rsidRPr="00F148CE">
        <w:rPr>
          <w:rFonts w:ascii="Times New Roman" w:hAnsi="Times New Roman" w:cs="Times New Roman"/>
          <w:bCs/>
          <w:sz w:val="28"/>
          <w:szCs w:val="28"/>
        </w:rPr>
        <w:t xml:space="preserve"> Нагідки лікарські володіють антисептичними властивостями, причому згубно діють на стафілококи і трихомонади. Крім того, в ході випробувань на щурах було показано протизапальну і протинабрякову дію рослини, а на кроликах підтверджена здатність нагідок покращувати процес загоєння ран.</w:t>
      </w:r>
      <w:r w:rsidR="00F754BB">
        <w:rPr>
          <w:rFonts w:ascii="Times New Roman" w:hAnsi="Times New Roman" w:cs="Times New Roman"/>
          <w:bCs/>
          <w:sz w:val="28"/>
          <w:szCs w:val="28"/>
          <w:lang w:eastAsia="ru-RU"/>
        </w:rPr>
        <w:t xml:space="preserve"> </w:t>
      </w:r>
      <w:r w:rsidRPr="00F148CE">
        <w:rPr>
          <w:rFonts w:ascii="Times New Roman" w:hAnsi="Times New Roman" w:cs="Times New Roman"/>
          <w:bCs/>
          <w:sz w:val="28"/>
          <w:szCs w:val="28"/>
        </w:rPr>
        <w:t>При зовнішньому застосуванні нагідки надають пом'якшувальну дію і заспокоюють свербіння. Завдяки антисептичним, протизапальним властивостям і здатності викликати рубцювання нагідки рекомендуються при лікуванні уражень шкіри і ротової порожнини. За допомогою нагідок лікують тріщини шкіри, невеликі ранки, сонячні опіки, укуси комах. Рослина входить до складу препаратів для догляду за шкірою і косметичних засобів.</w:t>
      </w:r>
    </w:p>
    <w:p w:rsidR="009A66CE" w:rsidRPr="00265A0F" w:rsidRDefault="009A66CE" w:rsidP="009A66CE">
      <w:pPr>
        <w:spacing w:line="240" w:lineRule="auto"/>
        <w:ind w:firstLine="709"/>
        <w:jc w:val="both"/>
        <w:rPr>
          <w:rFonts w:ascii="Times New Roman" w:hAnsi="Times New Roman" w:cs="Times New Roman"/>
          <w:bCs/>
          <w:sz w:val="28"/>
          <w:szCs w:val="28"/>
        </w:rPr>
      </w:pPr>
      <w:r w:rsidRPr="00F148CE">
        <w:rPr>
          <w:rFonts w:ascii="Times New Roman" w:hAnsi="Times New Roman" w:cs="Times New Roman"/>
          <w:bCs/>
          <w:i/>
          <w:sz w:val="28"/>
          <w:szCs w:val="28"/>
        </w:rPr>
        <w:t>Препарати нагідок</w:t>
      </w:r>
      <w:r w:rsidRPr="00F148CE">
        <w:rPr>
          <w:rFonts w:ascii="Times New Roman" w:hAnsi="Times New Roman" w:cs="Times New Roman"/>
          <w:bCs/>
          <w:sz w:val="28"/>
          <w:szCs w:val="28"/>
        </w:rPr>
        <w:t xml:space="preserve"> лікарських: н</w:t>
      </w:r>
      <w:r w:rsidRPr="00F148CE">
        <w:rPr>
          <w:rFonts w:ascii="Times New Roman" w:hAnsi="Times New Roman" w:cs="Times New Roman"/>
          <w:bCs/>
          <w:i/>
          <w:iCs/>
          <w:sz w:val="28"/>
          <w:szCs w:val="28"/>
        </w:rPr>
        <w:t xml:space="preserve">астій, настоянка, «Калефлон» </w:t>
      </w:r>
      <w:r w:rsidRPr="00F148CE">
        <w:rPr>
          <w:rFonts w:ascii="Times New Roman" w:hAnsi="Times New Roman" w:cs="Times New Roman"/>
          <w:sz w:val="28"/>
          <w:szCs w:val="28"/>
        </w:rPr>
        <w:t xml:space="preserve">– </w:t>
      </w:r>
      <w:r w:rsidR="00F754BB">
        <w:rPr>
          <w:rFonts w:ascii="Times New Roman" w:hAnsi="Times New Roman" w:cs="Times New Roman"/>
          <w:bCs/>
          <w:sz w:val="28"/>
          <w:szCs w:val="28"/>
        </w:rPr>
        <w:t>таблетки,</w:t>
      </w:r>
      <w:r w:rsidRPr="00F148CE">
        <w:rPr>
          <w:rFonts w:ascii="Times New Roman" w:hAnsi="Times New Roman" w:cs="Times New Roman"/>
          <w:bCs/>
          <w:i/>
          <w:iCs/>
          <w:sz w:val="28"/>
          <w:szCs w:val="28"/>
        </w:rPr>
        <w:t>«Ротокан» -</w:t>
      </w:r>
      <w:r w:rsidRPr="00F148CE">
        <w:rPr>
          <w:rFonts w:ascii="Times New Roman" w:hAnsi="Times New Roman" w:cs="Times New Roman"/>
          <w:bCs/>
          <w:sz w:val="28"/>
          <w:szCs w:val="28"/>
        </w:rPr>
        <w:t xml:space="preserve">рідина , </w:t>
      </w:r>
      <w:r w:rsidRPr="00F148CE">
        <w:rPr>
          <w:rFonts w:ascii="Times New Roman" w:hAnsi="Times New Roman" w:cs="Times New Roman"/>
          <w:bCs/>
          <w:i/>
          <w:iCs/>
          <w:sz w:val="28"/>
          <w:szCs w:val="28"/>
        </w:rPr>
        <w:t xml:space="preserve">«Фітон СД»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бальзам, </w:t>
      </w:r>
      <w:r w:rsidRPr="00F148CE">
        <w:rPr>
          <w:rFonts w:ascii="Times New Roman" w:hAnsi="Times New Roman" w:cs="Times New Roman"/>
          <w:bCs/>
          <w:i/>
          <w:iCs/>
          <w:sz w:val="28"/>
          <w:szCs w:val="28"/>
        </w:rPr>
        <w:t xml:space="preserve">«Флора»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бальзам, </w:t>
      </w:r>
      <w:r w:rsidRPr="00F148CE">
        <w:rPr>
          <w:rFonts w:ascii="Times New Roman" w:hAnsi="Times New Roman" w:cs="Times New Roman"/>
          <w:bCs/>
          <w:i/>
          <w:iCs/>
          <w:sz w:val="28"/>
          <w:szCs w:val="28"/>
        </w:rPr>
        <w:t>«Просталад» -</w:t>
      </w:r>
      <w:r w:rsidRPr="00F148CE">
        <w:rPr>
          <w:rFonts w:ascii="Times New Roman" w:hAnsi="Times New Roman" w:cs="Times New Roman"/>
          <w:bCs/>
          <w:sz w:val="28"/>
          <w:szCs w:val="28"/>
        </w:rPr>
        <w:t xml:space="preserve">настоянка , </w:t>
      </w:r>
      <w:r w:rsidRPr="00F148CE">
        <w:rPr>
          <w:rFonts w:ascii="Times New Roman" w:hAnsi="Times New Roman" w:cs="Times New Roman"/>
          <w:bCs/>
          <w:i/>
          <w:iCs/>
          <w:sz w:val="28"/>
          <w:szCs w:val="28"/>
        </w:rPr>
        <w:t xml:space="preserve">«Календула»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мазь, </w:t>
      </w:r>
      <w:r w:rsidRPr="00F148CE">
        <w:rPr>
          <w:rFonts w:ascii="Times New Roman" w:hAnsi="Times New Roman" w:cs="Times New Roman"/>
          <w:bCs/>
          <w:i/>
          <w:iCs/>
          <w:sz w:val="28"/>
          <w:szCs w:val="28"/>
        </w:rPr>
        <w:t>«Календули мазь»</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«Мазь календули Др. Тайсс</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 xml:space="preserve">«Календодерм»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крем на основі матричної настоянки нагідок, </w:t>
      </w:r>
      <w:r w:rsidRPr="00F148CE">
        <w:rPr>
          <w:rFonts w:ascii="Times New Roman" w:hAnsi="Times New Roman" w:cs="Times New Roman"/>
          <w:bCs/>
          <w:i/>
          <w:iCs/>
          <w:sz w:val="28"/>
          <w:szCs w:val="28"/>
        </w:rPr>
        <w:t xml:space="preserve">«Веногал»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крем, </w:t>
      </w:r>
      <w:r w:rsidRPr="00F148CE">
        <w:rPr>
          <w:rFonts w:ascii="Times New Roman" w:hAnsi="Times New Roman" w:cs="Times New Roman"/>
          <w:bCs/>
          <w:i/>
          <w:iCs/>
          <w:sz w:val="28"/>
          <w:szCs w:val="28"/>
        </w:rPr>
        <w:t xml:space="preserve">«Алором»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лінімент, </w:t>
      </w:r>
      <w:r w:rsidRPr="00F148CE">
        <w:rPr>
          <w:rFonts w:ascii="Times New Roman" w:hAnsi="Times New Roman" w:cs="Times New Roman"/>
          <w:bCs/>
          <w:i/>
          <w:iCs/>
          <w:sz w:val="28"/>
          <w:szCs w:val="28"/>
        </w:rPr>
        <w:t xml:space="preserve">«Армон»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крем , </w:t>
      </w:r>
      <w:r w:rsidRPr="00F148CE">
        <w:rPr>
          <w:rFonts w:ascii="Times New Roman" w:hAnsi="Times New Roman" w:cs="Times New Roman"/>
          <w:bCs/>
          <w:i/>
          <w:iCs/>
          <w:sz w:val="28"/>
          <w:szCs w:val="28"/>
        </w:rPr>
        <w:t xml:space="preserve">«Вундехіл»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мазь , </w:t>
      </w:r>
      <w:r w:rsidRPr="00F148CE">
        <w:rPr>
          <w:rFonts w:ascii="Times New Roman" w:hAnsi="Times New Roman" w:cs="Times New Roman"/>
          <w:bCs/>
          <w:i/>
          <w:iCs/>
          <w:sz w:val="28"/>
          <w:szCs w:val="28"/>
        </w:rPr>
        <w:t>збір «Гепатофіт»</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збір «Елекасол»</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 xml:space="preserve">збір лікувально-профілактичний №2 </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 xml:space="preserve">збір лікувально-профілактичний №3 </w:t>
      </w:r>
      <w:r w:rsidRPr="00F148CE">
        <w:rPr>
          <w:rFonts w:ascii="Times New Roman" w:hAnsi="Times New Roman" w:cs="Times New Roman"/>
          <w:bCs/>
          <w:sz w:val="28"/>
          <w:szCs w:val="28"/>
        </w:rPr>
        <w:t xml:space="preserve">, </w:t>
      </w:r>
      <w:r w:rsidRPr="00F148CE">
        <w:rPr>
          <w:rFonts w:ascii="Times New Roman" w:hAnsi="Times New Roman" w:cs="Times New Roman"/>
          <w:bCs/>
          <w:i/>
          <w:iCs/>
          <w:sz w:val="28"/>
          <w:szCs w:val="28"/>
        </w:rPr>
        <w:t xml:space="preserve">збір лікувально-профілактичний №4 </w:t>
      </w:r>
      <w:r w:rsidRPr="00F148CE">
        <w:rPr>
          <w:rFonts w:ascii="Times New Roman" w:hAnsi="Times New Roman" w:cs="Times New Roman"/>
          <w:bCs/>
          <w:sz w:val="28"/>
          <w:szCs w:val="28"/>
        </w:rPr>
        <w:t>мають протизапальні, бактерицидні, ранозагоювальні, спазмолітичні, гіпотензивні, кардіотонічні</w:t>
      </w:r>
      <w:r w:rsidRPr="00F148CE">
        <w:rPr>
          <w:rFonts w:ascii="Times New Roman" w:hAnsi="Times New Roman" w:cs="Times New Roman"/>
          <w:bCs/>
          <w:iCs/>
          <w:sz w:val="28"/>
          <w:szCs w:val="28"/>
        </w:rPr>
        <w:t>, гемостатичні, жовчогінні</w:t>
      </w:r>
      <w:r w:rsidRPr="00F148CE">
        <w:rPr>
          <w:rFonts w:ascii="Times New Roman" w:hAnsi="Times New Roman" w:cs="Times New Roman"/>
          <w:bCs/>
          <w:sz w:val="28"/>
          <w:szCs w:val="28"/>
        </w:rPr>
        <w:t xml:space="preserve"> й седативні властивості, підвищують метаболічну функцію печінки. Препарати нагідок застосовують при гастритах, виразковій хворобі шлунка і дванадцятипалої кишки, колітах, ентероколітах, захворюваннях печінки, жовчних шляхів, серцево-судинної системи, при блюванні, дисменореї, кольпіті, гіпертензії, безсонні . </w:t>
      </w:r>
    </w:p>
    <w:p w:rsidR="009A66CE" w:rsidRPr="00F148CE" w:rsidRDefault="009A66CE" w:rsidP="009A66CE">
      <w:pPr>
        <w:spacing w:line="240" w:lineRule="auto"/>
        <w:rPr>
          <w:rFonts w:ascii="Times New Roman" w:hAnsi="Times New Roman" w:cs="Times New Roman"/>
          <w:i/>
          <w:sz w:val="28"/>
          <w:szCs w:val="28"/>
        </w:rPr>
      </w:pPr>
      <w:r w:rsidRPr="00F148CE">
        <w:rPr>
          <w:rFonts w:ascii="Times New Roman" w:hAnsi="Times New Roman" w:cs="Times New Roman"/>
          <w:i/>
          <w:sz w:val="28"/>
          <w:szCs w:val="28"/>
        </w:rPr>
        <w:t>Лікарські рослини та сировина, які містять тетрациклічні сапоніни типу дамарану</w:t>
      </w:r>
    </w:p>
    <w:p w:rsidR="009A66CE" w:rsidRPr="00F148CE" w:rsidRDefault="009A66CE" w:rsidP="009A66CE">
      <w:pPr>
        <w:pStyle w:val="aa"/>
        <w:ind w:left="1560"/>
        <w:jc w:val="both"/>
        <w:rPr>
          <w:sz w:val="28"/>
          <w:szCs w:val="28"/>
        </w:rPr>
      </w:pPr>
      <w:r w:rsidRPr="00F148CE">
        <w:rPr>
          <w:noProof/>
          <w:sz w:val="28"/>
          <w:szCs w:val="28"/>
          <w:lang w:val="ru-RU"/>
        </w:rPr>
        <w:drawing>
          <wp:anchor distT="0" distB="0" distL="114300" distR="114300" simplePos="0" relativeHeight="251671552" behindDoc="0" locked="0" layoutInCell="1" allowOverlap="1" wp14:anchorId="6E48AFCD" wp14:editId="758D3FFC">
            <wp:simplePos x="0" y="0"/>
            <wp:positionH relativeFrom="column">
              <wp:posOffset>4151630</wp:posOffset>
            </wp:positionH>
            <wp:positionV relativeFrom="paragraph">
              <wp:posOffset>110490</wp:posOffset>
            </wp:positionV>
            <wp:extent cx="1872615" cy="1692275"/>
            <wp:effectExtent l="0" t="0" r="0" b="3175"/>
            <wp:wrapSquare wrapText="bothSides"/>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872615" cy="1692275"/>
                    </a:xfrm>
                    <a:prstGeom prst="rect">
                      <a:avLst/>
                    </a:prstGeom>
                    <a:noFill/>
                  </pic:spPr>
                </pic:pic>
              </a:graphicData>
            </a:graphic>
            <wp14:sizeRelH relativeFrom="page">
              <wp14:pctWidth>0</wp14:pctWidth>
            </wp14:sizeRelH>
            <wp14:sizeRelV relativeFrom="page">
              <wp14:pctHeight>0</wp14:pctHeight>
            </wp14:sizeRelV>
          </wp:anchor>
        </w:drawing>
      </w:r>
      <w:r w:rsidRPr="00F148CE">
        <w:rPr>
          <w:sz w:val="28"/>
          <w:szCs w:val="28"/>
        </w:rPr>
        <w:t xml:space="preserve">Женьшень – </w:t>
      </w:r>
      <w:r w:rsidRPr="00F148CE">
        <w:rPr>
          <w:sz w:val="28"/>
          <w:szCs w:val="28"/>
          <w:lang w:val="en-US"/>
        </w:rPr>
        <w:t>Panax</w:t>
      </w:r>
      <w:r w:rsidRPr="00F148CE">
        <w:rPr>
          <w:sz w:val="28"/>
          <w:szCs w:val="28"/>
        </w:rPr>
        <w:t xml:space="preserve"> </w:t>
      </w:r>
      <w:r w:rsidRPr="00F148CE">
        <w:rPr>
          <w:sz w:val="28"/>
          <w:szCs w:val="28"/>
          <w:lang w:val="en-US"/>
        </w:rPr>
        <w:t>ginseng</w:t>
      </w:r>
      <w:r w:rsidRPr="00F148CE">
        <w:rPr>
          <w:sz w:val="28"/>
          <w:szCs w:val="28"/>
        </w:rPr>
        <w:t xml:space="preserve"> С. А. Меу </w:t>
      </w:r>
    </w:p>
    <w:p w:rsidR="009A66CE" w:rsidRPr="00F148CE" w:rsidRDefault="009A66CE" w:rsidP="009A66CE">
      <w:pPr>
        <w:pStyle w:val="aa"/>
        <w:ind w:left="1560"/>
        <w:jc w:val="both"/>
        <w:rPr>
          <w:sz w:val="28"/>
          <w:szCs w:val="28"/>
        </w:rPr>
      </w:pPr>
      <w:r w:rsidRPr="00F148CE">
        <w:rPr>
          <w:sz w:val="28"/>
          <w:szCs w:val="28"/>
        </w:rPr>
        <w:t xml:space="preserve">Родина аралієвих – </w:t>
      </w:r>
      <w:r w:rsidRPr="00F148CE">
        <w:rPr>
          <w:iCs/>
          <w:sz w:val="28"/>
          <w:szCs w:val="28"/>
          <w:lang w:val="en-US"/>
        </w:rPr>
        <w:t>Araliaceae</w:t>
      </w:r>
    </w:p>
    <w:p w:rsidR="009A66CE" w:rsidRPr="00F148CE" w:rsidRDefault="009A66CE" w:rsidP="009A66CE">
      <w:pPr>
        <w:pStyle w:val="aa"/>
        <w:ind w:left="1560"/>
        <w:jc w:val="both"/>
        <w:rPr>
          <w:sz w:val="28"/>
          <w:szCs w:val="28"/>
          <w:lang w:val="ru-RU"/>
        </w:rPr>
      </w:pPr>
      <w:r w:rsidRPr="00F148CE">
        <w:rPr>
          <w:sz w:val="28"/>
          <w:szCs w:val="28"/>
        </w:rPr>
        <w:t xml:space="preserve">Женьшень </w:t>
      </w:r>
    </w:p>
    <w:p w:rsidR="009A66CE" w:rsidRPr="00F148CE" w:rsidRDefault="009A66CE" w:rsidP="009A66CE">
      <w:pPr>
        <w:pStyle w:val="aa"/>
        <w:tabs>
          <w:tab w:val="left" w:pos="0"/>
        </w:tabs>
        <w:jc w:val="both"/>
        <w:rPr>
          <w:b w:val="0"/>
          <w:bCs w:val="0"/>
          <w:sz w:val="28"/>
          <w:szCs w:val="28"/>
        </w:rPr>
      </w:pPr>
      <w:r>
        <w:rPr>
          <w:sz w:val="28"/>
          <w:szCs w:val="28"/>
        </w:rPr>
        <w:lastRenderedPageBreak/>
        <w:tab/>
      </w:r>
      <w:r w:rsidRPr="00F148CE">
        <w:rPr>
          <w:sz w:val="28"/>
          <w:szCs w:val="28"/>
        </w:rPr>
        <w:t>Життєва форма.</w:t>
      </w:r>
      <w:r w:rsidRPr="00F148CE">
        <w:rPr>
          <w:b w:val="0"/>
          <w:bCs w:val="0"/>
          <w:sz w:val="28"/>
          <w:szCs w:val="28"/>
        </w:rPr>
        <w:t xml:space="preserve"> Багаторічна (живе до 50 років), трав’яниста рослина, заввишки 30-</w:t>
      </w:r>
      <w:smartTag w:uri="urn:schemas-microsoft-com:office:smarttags" w:element="metricconverter">
        <w:smartTagPr>
          <w:attr w:name="ProductID" w:val="70 см"/>
        </w:smartTagPr>
        <w:r w:rsidRPr="00F148CE">
          <w:rPr>
            <w:b w:val="0"/>
            <w:bCs w:val="0"/>
            <w:sz w:val="28"/>
            <w:szCs w:val="28"/>
          </w:rPr>
          <w:t>70 см</w:t>
        </w:r>
      </w:smartTag>
      <w:r w:rsidRPr="00F148CE">
        <w:rPr>
          <w:b w:val="0"/>
          <w:bCs w:val="0"/>
          <w:sz w:val="28"/>
          <w:szCs w:val="28"/>
        </w:rPr>
        <w:t>. Корінь стрижневий, завдовжки до 20-25 і</w:t>
      </w:r>
    </w:p>
    <w:p w:rsidR="009A66CE" w:rsidRPr="00F148CE" w:rsidRDefault="009A66CE" w:rsidP="009A66CE">
      <w:pPr>
        <w:pStyle w:val="aa"/>
        <w:tabs>
          <w:tab w:val="left" w:pos="0"/>
        </w:tabs>
        <w:jc w:val="both"/>
        <w:rPr>
          <w:b w:val="0"/>
          <w:bCs w:val="0"/>
          <w:sz w:val="28"/>
          <w:szCs w:val="28"/>
        </w:rPr>
      </w:pPr>
      <w:r w:rsidRPr="00F148CE">
        <w:rPr>
          <w:b w:val="0"/>
          <w:bCs w:val="0"/>
          <w:sz w:val="28"/>
          <w:szCs w:val="28"/>
        </w:rPr>
        <w:t>діаметром 2-</w:t>
      </w:r>
      <w:smartTag w:uri="urn:schemas-microsoft-com:office:smarttags" w:element="metricconverter">
        <w:smartTagPr>
          <w:attr w:name="ProductID" w:val="2,5 см"/>
        </w:smartTagPr>
        <w:r w:rsidRPr="00F148CE">
          <w:rPr>
            <w:b w:val="0"/>
            <w:bCs w:val="0"/>
            <w:sz w:val="28"/>
            <w:szCs w:val="28"/>
          </w:rPr>
          <w:t>2,5 см</w:t>
        </w:r>
      </w:smartTag>
      <w:r w:rsidRPr="00F148CE">
        <w:rPr>
          <w:b w:val="0"/>
          <w:bCs w:val="0"/>
          <w:sz w:val="28"/>
          <w:szCs w:val="28"/>
        </w:rPr>
        <w:t>, з 2-6 розгалуженнями, жовтуватий або білуватий, циліндрично-довгастий, соковитий, формою іноді нагадує фігуру людини. У верхній частині кореня є невеличке поперечно-зморшкувате утворення («шийка»), на верхівці якого щорічно закладається одна, рідше – дві-три зимуючі бруньки. Шийка з кільчастими рубцями від стебел, що щорічно відмирають. На верхівці кореневище розширене («голівка») та має бруньку. Головний стрижневий корінь товстий (0,7-3,5см у діаметрі), веретеноподібної форми, поздовжньотріщинуватий, з кільчастими поперечними потовщеннями у верхній частині. Колір кореня жовтувато-білий ззовні та майже білий на зламі. Стебло пряме, тонке, несе на верхівці кільця листків. Листки довгочерешкові, пальчастоп’ятискладні, на черешках еліптичні, гострокінцеві, з клиноподібною основою. Стебла і черешки листків з фіолетово-червоним відтінком. Квітки малопомітні, п’ятичленні, віночок білий або зеленкуватий, п’ятипелюстковий. Плід – яскраво-червона, злегка сплюснута м’ясиста кістянка з двома-трьома кісточками.</w:t>
      </w:r>
    </w:p>
    <w:p w:rsidR="009A66CE" w:rsidRPr="005D42B7" w:rsidRDefault="009A66CE" w:rsidP="009A66CE">
      <w:pPr>
        <w:pStyle w:val="aa"/>
        <w:ind w:firstLine="708"/>
        <w:jc w:val="both"/>
        <w:rPr>
          <w:b w:val="0"/>
          <w:bCs w:val="0"/>
          <w:sz w:val="28"/>
          <w:szCs w:val="28"/>
        </w:rPr>
      </w:pPr>
      <w:r w:rsidRPr="00F148CE">
        <w:rPr>
          <w:sz w:val="28"/>
          <w:szCs w:val="28"/>
        </w:rPr>
        <w:t>Поширення</w:t>
      </w:r>
      <w:r w:rsidRPr="00F148CE">
        <w:rPr>
          <w:b w:val="0"/>
          <w:bCs w:val="0"/>
          <w:sz w:val="28"/>
          <w:szCs w:val="28"/>
        </w:rPr>
        <w:t>. Зустрічається поодинці або невеликими групами по три – п’ять рослин. Культивується в Україні.</w:t>
      </w:r>
    </w:p>
    <w:p w:rsidR="009A66CE" w:rsidRPr="00F148CE" w:rsidRDefault="009A66CE" w:rsidP="009A66CE">
      <w:pPr>
        <w:pStyle w:val="aa"/>
        <w:ind w:firstLine="708"/>
        <w:jc w:val="both"/>
        <w:rPr>
          <w:b w:val="0"/>
          <w:bCs w:val="0"/>
          <w:sz w:val="28"/>
          <w:szCs w:val="28"/>
        </w:rPr>
      </w:pPr>
      <w:r w:rsidRPr="00F148CE">
        <w:rPr>
          <w:sz w:val="28"/>
          <w:szCs w:val="28"/>
        </w:rPr>
        <w:t>Сировина.</w:t>
      </w:r>
      <w:r w:rsidRPr="00F148CE">
        <w:rPr>
          <w:b w:val="0"/>
          <w:bCs w:val="0"/>
          <w:sz w:val="28"/>
          <w:szCs w:val="28"/>
        </w:rPr>
        <w:t xml:space="preserve"> Корені.</w:t>
      </w:r>
    </w:p>
    <w:p w:rsidR="009A66CE" w:rsidRPr="00F148CE" w:rsidRDefault="009A66CE" w:rsidP="009A66CE">
      <w:pPr>
        <w:pStyle w:val="aa"/>
        <w:ind w:firstLine="708"/>
        <w:jc w:val="both"/>
        <w:rPr>
          <w:b w:val="0"/>
          <w:bCs w:val="0"/>
          <w:sz w:val="28"/>
          <w:szCs w:val="28"/>
        </w:rPr>
      </w:pPr>
      <w:r w:rsidRPr="00F148CE">
        <w:rPr>
          <w:sz w:val="28"/>
          <w:szCs w:val="28"/>
        </w:rPr>
        <w:t>Хімічний склад</w:t>
      </w:r>
      <w:r w:rsidRPr="00F148CE">
        <w:rPr>
          <w:b w:val="0"/>
          <w:bCs w:val="0"/>
          <w:sz w:val="28"/>
          <w:szCs w:val="28"/>
        </w:rPr>
        <w:t>. Корені містять складну суміш більш ніж 20 сапонінів, які називають панаксозидами або гінсенозидами. Основу складають специфічні тетрациклічні сапоніни дамаранового типу, агліконами яких є панаксадіол (3,12-діол) та панаксатріол (3,6,12-тріол), є пентациклічні сапоніни (олеанолова кислота). Глікозиди містять від 3 до 6 цукрових залишк</w:t>
      </w:r>
      <w:r w:rsidR="00F754BB">
        <w:rPr>
          <w:b w:val="0"/>
          <w:bCs w:val="0"/>
          <w:sz w:val="28"/>
          <w:szCs w:val="28"/>
        </w:rPr>
        <w:t>ів. Терапевтичний ефект женьшеня</w:t>
      </w:r>
      <w:r w:rsidRPr="00F148CE">
        <w:rPr>
          <w:b w:val="0"/>
          <w:bCs w:val="0"/>
          <w:sz w:val="28"/>
          <w:szCs w:val="28"/>
        </w:rPr>
        <w:t xml:space="preserve"> розширюють специфічні оліго- та полісахариди, а також ацетиленові сполуки; містяться ефірна олія (0,05%</w:t>
      </w:r>
      <w:r w:rsidRPr="00F148CE">
        <w:rPr>
          <w:b w:val="0"/>
          <w:bCs w:val="0"/>
          <w:i/>
          <w:iCs/>
          <w:sz w:val="28"/>
          <w:szCs w:val="28"/>
        </w:rPr>
        <w:t xml:space="preserve">), </w:t>
      </w:r>
      <w:r w:rsidRPr="00F148CE">
        <w:rPr>
          <w:b w:val="0"/>
          <w:bCs w:val="0"/>
          <w:sz w:val="28"/>
          <w:szCs w:val="28"/>
        </w:rPr>
        <w:t>вітаміни С, В</w:t>
      </w:r>
      <w:r w:rsidRPr="00F148CE">
        <w:rPr>
          <w:b w:val="0"/>
          <w:bCs w:val="0"/>
          <w:sz w:val="28"/>
          <w:szCs w:val="28"/>
          <w:vertAlign w:val="subscript"/>
        </w:rPr>
        <w:t>1</w:t>
      </w:r>
      <w:r w:rsidRPr="00F148CE">
        <w:rPr>
          <w:b w:val="0"/>
          <w:bCs w:val="0"/>
          <w:sz w:val="28"/>
          <w:szCs w:val="28"/>
        </w:rPr>
        <w:t>, В</w:t>
      </w:r>
      <w:r w:rsidRPr="00F148CE">
        <w:rPr>
          <w:b w:val="0"/>
          <w:bCs w:val="0"/>
          <w:sz w:val="28"/>
          <w:szCs w:val="28"/>
          <w:vertAlign w:val="subscript"/>
        </w:rPr>
        <w:t>2</w:t>
      </w:r>
      <w:r w:rsidRPr="00F148CE">
        <w:rPr>
          <w:b w:val="0"/>
          <w:bCs w:val="0"/>
          <w:sz w:val="28"/>
          <w:szCs w:val="28"/>
        </w:rPr>
        <w:t xml:space="preserve"> та інші, стерини, жирні кислоти.</w:t>
      </w:r>
    </w:p>
    <w:p w:rsidR="009A66CE" w:rsidRPr="00F754BB" w:rsidRDefault="009A66CE" w:rsidP="00F754BB">
      <w:pPr>
        <w:pStyle w:val="aa"/>
        <w:ind w:firstLine="708"/>
        <w:jc w:val="both"/>
        <w:rPr>
          <w:b w:val="0"/>
          <w:bCs w:val="0"/>
          <w:sz w:val="28"/>
          <w:szCs w:val="28"/>
        </w:rPr>
      </w:pPr>
      <w:r w:rsidRPr="00F148CE">
        <w:rPr>
          <w:sz w:val="28"/>
          <w:szCs w:val="28"/>
        </w:rPr>
        <w:t>Застосування</w:t>
      </w:r>
      <w:r w:rsidRPr="00F148CE">
        <w:rPr>
          <w:b w:val="0"/>
          <w:bCs w:val="0"/>
          <w:sz w:val="28"/>
          <w:szCs w:val="28"/>
        </w:rPr>
        <w:t>. При бесплідді, як засіб який впливапє на гіпоталамо-гіпофізарну систему, для лікування інфекції статевих органів, для посилення імунітет</w:t>
      </w:r>
      <w:r w:rsidR="00F754BB">
        <w:rPr>
          <w:b w:val="0"/>
          <w:bCs w:val="0"/>
          <w:sz w:val="28"/>
          <w:szCs w:val="28"/>
        </w:rPr>
        <w:t xml:space="preserve">у при мікозах статевих органів. </w:t>
      </w:r>
      <w:r w:rsidRPr="00F148CE">
        <w:rPr>
          <w:b w:val="0"/>
          <w:bCs w:val="0"/>
          <w:sz w:val="28"/>
          <w:szCs w:val="28"/>
        </w:rPr>
        <w:t>Препарати надають тонізуючу і стимулюючу дію на центральну нервову систему. Присутній в корені гінзенін  регулює   обмін вуглеводів, збільшує синтез глікогену, з</w:t>
      </w:r>
      <w:r w:rsidR="00F754BB">
        <w:rPr>
          <w:b w:val="0"/>
          <w:bCs w:val="0"/>
          <w:sz w:val="28"/>
          <w:szCs w:val="28"/>
        </w:rPr>
        <w:t xml:space="preserve">нижує кількість цукру в крові. </w:t>
      </w:r>
      <w:r w:rsidRPr="00F754BB">
        <w:rPr>
          <w:b w:val="0"/>
          <w:bCs w:val="0"/>
          <w:sz w:val="28"/>
          <w:szCs w:val="28"/>
        </w:rPr>
        <w:t>Препарати кореня застосовують при лікуванні цукрового діабету у вагітних, використовують як тонізуючий засіб при артеріальній гіпертензії у вагітних;  застосовують при нейроендокринних синдромах (клімактеричний, посткастраційний, гіпоменструальний), а також у період реконвалесценції після ускладнених гінекологічних операцій, пологів.</w:t>
      </w:r>
    </w:p>
    <w:p w:rsidR="009A66CE" w:rsidRPr="00F148CE" w:rsidRDefault="009A66CE" w:rsidP="009A66CE">
      <w:pPr>
        <w:spacing w:line="240" w:lineRule="auto"/>
        <w:rPr>
          <w:rFonts w:ascii="Times New Roman" w:hAnsi="Times New Roman" w:cs="Times New Roman"/>
          <w:i/>
          <w:sz w:val="28"/>
          <w:szCs w:val="28"/>
        </w:rPr>
      </w:pPr>
      <w:r w:rsidRPr="00F148CE">
        <w:rPr>
          <w:rFonts w:ascii="Times New Roman" w:hAnsi="Times New Roman" w:cs="Times New Roman"/>
          <w:i/>
          <w:sz w:val="28"/>
          <w:szCs w:val="28"/>
        </w:rPr>
        <w:t>Лікарські рослини та сировина, які містять карденоліди</w:t>
      </w:r>
    </w:p>
    <w:p w:rsidR="009A66CE" w:rsidRPr="00F754BB" w:rsidRDefault="009A66CE" w:rsidP="00704817">
      <w:pPr>
        <w:pStyle w:val="a5"/>
        <w:numPr>
          <w:ilvl w:val="0"/>
          <w:numId w:val="28"/>
        </w:numPr>
        <w:spacing w:after="0" w:line="240" w:lineRule="auto"/>
        <w:rPr>
          <w:rFonts w:ascii="Times New Roman" w:hAnsi="Times New Roman" w:cs="Times New Roman"/>
          <w:i/>
          <w:sz w:val="28"/>
          <w:szCs w:val="28"/>
        </w:rPr>
      </w:pPr>
      <w:r w:rsidRPr="00F754BB">
        <w:rPr>
          <w:rFonts w:ascii="Times New Roman" w:hAnsi="Times New Roman" w:cs="Times New Roman"/>
          <w:sz w:val="28"/>
          <w:szCs w:val="28"/>
        </w:rPr>
        <w:t xml:space="preserve">Жовтушник левкойний - </w:t>
      </w:r>
      <w:r w:rsidRPr="00F754BB">
        <w:rPr>
          <w:rFonts w:ascii="Times New Roman" w:hAnsi="Times New Roman" w:cs="Times New Roman"/>
          <w:i/>
          <w:sz w:val="28"/>
          <w:szCs w:val="28"/>
        </w:rPr>
        <w:t>Erysimum cheiranthoides</w:t>
      </w:r>
    </w:p>
    <w:p w:rsidR="009A66CE" w:rsidRPr="00F754BB" w:rsidRDefault="009A66CE" w:rsidP="00704817">
      <w:pPr>
        <w:pStyle w:val="a5"/>
        <w:numPr>
          <w:ilvl w:val="0"/>
          <w:numId w:val="28"/>
        </w:numPr>
        <w:spacing w:after="0" w:line="240" w:lineRule="auto"/>
        <w:rPr>
          <w:rFonts w:ascii="Times New Roman" w:hAnsi="Times New Roman" w:cs="Times New Roman"/>
          <w:i/>
          <w:sz w:val="28"/>
          <w:szCs w:val="28"/>
        </w:rPr>
      </w:pPr>
      <w:r w:rsidRPr="00F754BB">
        <w:rPr>
          <w:rFonts w:ascii="Times New Roman" w:hAnsi="Times New Roman" w:cs="Times New Roman"/>
          <w:sz w:val="28"/>
          <w:szCs w:val="28"/>
        </w:rPr>
        <w:t xml:space="preserve">Жовтушник розлогий - </w:t>
      </w:r>
      <w:r w:rsidRPr="00F754BB">
        <w:rPr>
          <w:rFonts w:ascii="Times New Roman" w:hAnsi="Times New Roman" w:cs="Times New Roman"/>
          <w:i/>
          <w:sz w:val="28"/>
          <w:szCs w:val="28"/>
        </w:rPr>
        <w:t>Erysimum diffusum</w:t>
      </w:r>
    </w:p>
    <w:p w:rsidR="009A66CE" w:rsidRPr="00F754BB" w:rsidRDefault="009A66CE" w:rsidP="00704817">
      <w:pPr>
        <w:pStyle w:val="a5"/>
        <w:numPr>
          <w:ilvl w:val="0"/>
          <w:numId w:val="28"/>
        </w:numPr>
        <w:spacing w:after="0" w:line="240" w:lineRule="auto"/>
        <w:rPr>
          <w:rFonts w:ascii="Times New Roman" w:hAnsi="Times New Roman" w:cs="Times New Roman"/>
          <w:i/>
          <w:iCs/>
          <w:sz w:val="28"/>
          <w:szCs w:val="28"/>
        </w:rPr>
      </w:pPr>
      <w:r w:rsidRPr="00F754BB">
        <w:rPr>
          <w:rFonts w:ascii="Times New Roman" w:hAnsi="Times New Roman" w:cs="Times New Roman"/>
          <w:iCs/>
          <w:sz w:val="28"/>
          <w:szCs w:val="28"/>
        </w:rPr>
        <w:t xml:space="preserve">Наперстянка пурпурова - </w:t>
      </w:r>
      <w:r w:rsidRPr="00F754BB">
        <w:rPr>
          <w:rFonts w:ascii="Times New Roman" w:hAnsi="Times New Roman" w:cs="Times New Roman"/>
          <w:i/>
          <w:iCs/>
          <w:sz w:val="28"/>
          <w:szCs w:val="28"/>
        </w:rPr>
        <w:t>Digitális purpúrea</w:t>
      </w:r>
    </w:p>
    <w:p w:rsidR="009A66CE" w:rsidRPr="00F754BB" w:rsidRDefault="009A66CE" w:rsidP="00704817">
      <w:pPr>
        <w:pStyle w:val="a5"/>
        <w:numPr>
          <w:ilvl w:val="0"/>
          <w:numId w:val="28"/>
        </w:numPr>
        <w:spacing w:after="0" w:line="240" w:lineRule="auto"/>
        <w:rPr>
          <w:rFonts w:ascii="Times New Roman" w:hAnsi="Times New Roman" w:cs="Times New Roman"/>
          <w:i/>
          <w:iCs/>
          <w:sz w:val="28"/>
          <w:szCs w:val="28"/>
        </w:rPr>
      </w:pPr>
      <w:r w:rsidRPr="00F754BB">
        <w:rPr>
          <w:rFonts w:ascii="Times New Roman" w:hAnsi="Times New Roman" w:cs="Times New Roman"/>
          <w:iCs/>
          <w:sz w:val="28"/>
          <w:szCs w:val="28"/>
        </w:rPr>
        <w:t>Наперстянка шерстиста -</w:t>
      </w:r>
      <w:r w:rsidRPr="00F754BB">
        <w:rPr>
          <w:rFonts w:ascii="Times New Roman" w:hAnsi="Times New Roman" w:cs="Times New Roman"/>
          <w:i/>
          <w:iCs/>
          <w:sz w:val="28"/>
          <w:szCs w:val="28"/>
        </w:rPr>
        <w:t xml:space="preserve"> Digitális lanáta</w:t>
      </w:r>
    </w:p>
    <w:p w:rsidR="009A66CE" w:rsidRPr="00F148CE" w:rsidRDefault="009A66CE" w:rsidP="009A66CE">
      <w:pPr>
        <w:spacing w:after="0" w:line="240" w:lineRule="auto"/>
        <w:ind w:left="709" w:firstLine="709"/>
        <w:jc w:val="both"/>
        <w:rPr>
          <w:rFonts w:ascii="Times New Roman" w:hAnsi="Times New Roman" w:cs="Times New Roman"/>
          <w:b/>
          <w:i/>
          <w:iCs/>
          <w:sz w:val="28"/>
          <w:szCs w:val="28"/>
        </w:rPr>
      </w:pPr>
      <w:r w:rsidRPr="00F148CE">
        <w:rPr>
          <w:rFonts w:ascii="Times New Roman" w:hAnsi="Times New Roman" w:cs="Times New Roman"/>
          <w:b/>
          <w:sz w:val="28"/>
          <w:szCs w:val="28"/>
        </w:rPr>
        <w:lastRenderedPageBreak/>
        <w:t xml:space="preserve">Наперстянка пурпурова – </w:t>
      </w:r>
      <w:r w:rsidRPr="00F148CE">
        <w:rPr>
          <w:rFonts w:ascii="Times New Roman" w:hAnsi="Times New Roman" w:cs="Times New Roman"/>
          <w:b/>
          <w:iCs/>
          <w:sz w:val="28"/>
          <w:szCs w:val="28"/>
          <w:lang w:val="en-US"/>
        </w:rPr>
        <w:t>Digitalis</w:t>
      </w:r>
      <w:r w:rsidRPr="00F148CE">
        <w:rPr>
          <w:rFonts w:ascii="Times New Roman" w:hAnsi="Times New Roman" w:cs="Times New Roman"/>
          <w:b/>
          <w:iCs/>
          <w:sz w:val="28"/>
          <w:szCs w:val="28"/>
        </w:rPr>
        <w:t xml:space="preserve"> </w:t>
      </w:r>
      <w:r w:rsidRPr="00F148CE">
        <w:rPr>
          <w:rFonts w:ascii="Times New Roman" w:hAnsi="Times New Roman" w:cs="Times New Roman"/>
          <w:b/>
          <w:iCs/>
          <w:sz w:val="28"/>
          <w:szCs w:val="28"/>
          <w:lang w:val="en-US"/>
        </w:rPr>
        <w:t>purpurea</w:t>
      </w:r>
      <w:r w:rsidRPr="00F148CE">
        <w:rPr>
          <w:rFonts w:ascii="Times New Roman" w:hAnsi="Times New Roman" w:cs="Times New Roman"/>
          <w:b/>
          <w:i/>
          <w:iCs/>
          <w:sz w:val="28"/>
          <w:szCs w:val="28"/>
        </w:rPr>
        <w:t xml:space="preserve"> </w:t>
      </w:r>
      <w:r w:rsidRPr="00F148CE">
        <w:rPr>
          <w:rFonts w:ascii="Times New Roman" w:hAnsi="Times New Roman" w:cs="Times New Roman"/>
          <w:b/>
          <w:iCs/>
          <w:sz w:val="28"/>
          <w:szCs w:val="28"/>
          <w:lang w:val="en-US"/>
        </w:rPr>
        <w:t>L</w:t>
      </w:r>
      <w:r w:rsidRPr="00F148CE">
        <w:rPr>
          <w:rFonts w:ascii="Times New Roman" w:hAnsi="Times New Roman" w:cs="Times New Roman"/>
          <w:b/>
          <w:iCs/>
          <w:sz w:val="28"/>
          <w:szCs w:val="28"/>
        </w:rPr>
        <w:t>.</w:t>
      </w:r>
    </w:p>
    <w:p w:rsidR="009A66CE" w:rsidRPr="00B42FEE" w:rsidRDefault="009A66CE" w:rsidP="009A66CE">
      <w:pPr>
        <w:spacing w:after="0" w:line="240" w:lineRule="auto"/>
        <w:ind w:left="709" w:firstLine="709"/>
        <w:jc w:val="both"/>
        <w:rPr>
          <w:rFonts w:ascii="Times New Roman" w:hAnsi="Times New Roman" w:cs="Times New Roman"/>
          <w:b/>
          <w:sz w:val="28"/>
          <w:szCs w:val="28"/>
        </w:rPr>
      </w:pPr>
      <w:r w:rsidRPr="00B42FEE">
        <w:rPr>
          <w:rFonts w:ascii="Times New Roman" w:hAnsi="Times New Roman" w:cs="Times New Roman"/>
          <w:b/>
          <w:sz w:val="28"/>
          <w:szCs w:val="28"/>
        </w:rPr>
        <w:t xml:space="preserve">Родина ранникових – </w:t>
      </w:r>
      <w:r w:rsidRPr="00F148CE">
        <w:rPr>
          <w:rFonts w:ascii="Times New Roman" w:hAnsi="Times New Roman" w:cs="Times New Roman"/>
          <w:b/>
          <w:sz w:val="28"/>
          <w:szCs w:val="28"/>
          <w:lang w:val="en-US"/>
        </w:rPr>
        <w:t>Scrophulariaceae</w:t>
      </w:r>
    </w:p>
    <w:p w:rsidR="009A66CE" w:rsidRPr="00B42FEE" w:rsidRDefault="009A66CE" w:rsidP="009A66CE">
      <w:pPr>
        <w:spacing w:after="0" w:line="240" w:lineRule="auto"/>
        <w:ind w:left="709" w:firstLine="709"/>
        <w:jc w:val="both"/>
        <w:rPr>
          <w:rFonts w:ascii="Times New Roman" w:hAnsi="Times New Roman" w:cs="Times New Roman"/>
          <w:b/>
          <w:iCs/>
          <w:sz w:val="28"/>
          <w:szCs w:val="28"/>
        </w:rPr>
      </w:pPr>
      <w:r w:rsidRPr="00B42FEE">
        <w:rPr>
          <w:rFonts w:ascii="Times New Roman" w:hAnsi="Times New Roman" w:cs="Times New Roman"/>
          <w:b/>
          <w:sz w:val="28"/>
          <w:szCs w:val="28"/>
        </w:rPr>
        <w:t xml:space="preserve">Наперстянка пурпурная </w:t>
      </w:r>
    </w:p>
    <w:p w:rsidR="009A66CE" w:rsidRPr="00F148CE" w:rsidRDefault="009A66CE" w:rsidP="009A66CE">
      <w:pPr>
        <w:spacing w:after="0" w:line="240" w:lineRule="auto"/>
        <w:ind w:firstLine="709"/>
        <w:jc w:val="both"/>
        <w:rPr>
          <w:rFonts w:ascii="Times New Roman" w:hAnsi="Times New Roman" w:cs="Times New Roman"/>
          <w:sz w:val="28"/>
          <w:szCs w:val="28"/>
        </w:rPr>
      </w:pPr>
      <w:r w:rsidRPr="00F148CE">
        <w:rPr>
          <w:rFonts w:ascii="Times New Roman" w:hAnsi="Times New Roman" w:cs="Times New Roman"/>
          <w:b/>
          <w:bCs/>
          <w:noProof/>
          <w:sz w:val="28"/>
          <w:szCs w:val="28"/>
          <w:lang w:val="ru-RU" w:eastAsia="ru-RU"/>
        </w:rPr>
        <w:drawing>
          <wp:anchor distT="0" distB="0" distL="114300" distR="114300" simplePos="0" relativeHeight="251672576" behindDoc="0" locked="0" layoutInCell="1" allowOverlap="1" wp14:anchorId="46DC91C5" wp14:editId="16D109B6">
            <wp:simplePos x="0" y="0"/>
            <wp:positionH relativeFrom="column">
              <wp:posOffset>4119880</wp:posOffset>
            </wp:positionH>
            <wp:positionV relativeFrom="paragraph">
              <wp:posOffset>11430</wp:posOffset>
            </wp:positionV>
            <wp:extent cx="1876425" cy="1405890"/>
            <wp:effectExtent l="0" t="0" r="9525" b="3810"/>
            <wp:wrapSquare wrapText="bothSides"/>
            <wp:docPr id="15" name="Рисунок 15" descr="Наперстянка крупноцветкова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Наперстянка крупноцветковая"/>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876425" cy="1405890"/>
                    </a:xfrm>
                    <a:prstGeom prst="rect">
                      <a:avLst/>
                    </a:prstGeom>
                    <a:noFill/>
                  </pic:spPr>
                </pic:pic>
              </a:graphicData>
            </a:graphic>
            <wp14:sizeRelH relativeFrom="page">
              <wp14:pctWidth>0</wp14:pctWidth>
            </wp14:sizeRelH>
            <wp14:sizeRelV relativeFrom="page">
              <wp14:pctHeight>0</wp14:pctHeight>
            </wp14:sizeRelV>
          </wp:anchor>
        </w:drawing>
      </w:r>
      <w:r w:rsidRPr="00F148CE">
        <w:rPr>
          <w:rFonts w:ascii="Times New Roman" w:hAnsi="Times New Roman" w:cs="Times New Roman"/>
          <w:b/>
          <w:sz w:val="28"/>
          <w:szCs w:val="28"/>
        </w:rPr>
        <w:t>Життєва форма.</w:t>
      </w:r>
      <w:r w:rsidRPr="00F148CE">
        <w:rPr>
          <w:rFonts w:ascii="Times New Roman" w:hAnsi="Times New Roman" w:cs="Times New Roman"/>
          <w:b/>
          <w:bCs/>
          <w:sz w:val="28"/>
          <w:szCs w:val="28"/>
        </w:rPr>
        <w:t xml:space="preserve"> </w:t>
      </w:r>
      <w:r w:rsidRPr="00F148CE">
        <w:rPr>
          <w:rFonts w:ascii="Times New Roman" w:hAnsi="Times New Roman" w:cs="Times New Roman"/>
          <w:bCs/>
          <w:sz w:val="28"/>
          <w:szCs w:val="28"/>
        </w:rPr>
        <w:t xml:space="preserve">Дворічна трав'яниста рослина. </w:t>
      </w:r>
      <w:r w:rsidRPr="00F148CE">
        <w:rPr>
          <w:rFonts w:ascii="Times New Roman" w:hAnsi="Times New Roman" w:cs="Times New Roman"/>
          <w:bCs/>
          <w:iCs/>
          <w:sz w:val="28"/>
          <w:szCs w:val="28"/>
        </w:rPr>
        <w:t>Стебло</w:t>
      </w:r>
      <w:r w:rsidRPr="00F148CE">
        <w:rPr>
          <w:rFonts w:ascii="Times New Roman" w:hAnsi="Times New Roman" w:cs="Times New Roman"/>
          <w:bCs/>
          <w:i/>
          <w:iCs/>
          <w:sz w:val="28"/>
          <w:szCs w:val="28"/>
        </w:rPr>
        <w:t xml:space="preserve"> </w:t>
      </w:r>
      <w:r w:rsidRPr="00F148CE">
        <w:rPr>
          <w:rFonts w:ascii="Times New Roman" w:hAnsi="Times New Roman" w:cs="Times New Roman"/>
          <w:bCs/>
          <w:sz w:val="28"/>
          <w:szCs w:val="28"/>
        </w:rPr>
        <w:t xml:space="preserve">пряме, малорозгалужене, рідше просте, сіроповстисте, 50-150 см заввишки. Прикореневі листки видовжено-яйцеподібні або яйцевидно-ланцетні, на довгих крилатих </w:t>
      </w:r>
      <w:r w:rsidRPr="00F148CE">
        <w:rPr>
          <w:rFonts w:ascii="Times New Roman" w:hAnsi="Times New Roman" w:cs="Times New Roman"/>
          <w:bCs/>
          <w:iCs/>
          <w:sz w:val="28"/>
          <w:szCs w:val="28"/>
        </w:rPr>
        <w:t xml:space="preserve">черешках, </w:t>
      </w:r>
      <w:r w:rsidRPr="00F148CE">
        <w:rPr>
          <w:rFonts w:ascii="Times New Roman" w:hAnsi="Times New Roman" w:cs="Times New Roman"/>
          <w:bCs/>
          <w:sz w:val="28"/>
          <w:szCs w:val="28"/>
        </w:rPr>
        <w:t xml:space="preserve">зморшкуваті, з обох боків вкриті м'якими волосками; зібрані в розетку; стеблові листки: нижні завдовжки 12-20 см, яйцевидні, середні - короткочерешкові, нижні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черешкові, верхні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сидячі. Край листків нерівногородчастий. </w:t>
      </w:r>
      <w:r w:rsidRPr="00F148CE">
        <w:rPr>
          <w:rFonts w:ascii="Times New Roman" w:hAnsi="Times New Roman" w:cs="Times New Roman"/>
          <w:bCs/>
          <w:iCs/>
          <w:sz w:val="28"/>
          <w:szCs w:val="28"/>
        </w:rPr>
        <w:t>Квітки</w:t>
      </w:r>
      <w:r w:rsidRPr="00F148CE">
        <w:rPr>
          <w:rFonts w:ascii="Times New Roman" w:hAnsi="Times New Roman" w:cs="Times New Roman"/>
          <w:bCs/>
          <w:i/>
          <w:iCs/>
          <w:sz w:val="28"/>
          <w:szCs w:val="28"/>
        </w:rPr>
        <w:t xml:space="preserve"> </w:t>
      </w:r>
      <w:r w:rsidRPr="00F148CE">
        <w:rPr>
          <w:rFonts w:ascii="Times New Roman" w:hAnsi="Times New Roman" w:cs="Times New Roman"/>
          <w:bCs/>
          <w:sz w:val="28"/>
          <w:szCs w:val="28"/>
        </w:rPr>
        <w:t xml:space="preserve">двостатеві, неправильні, пониклі, утворюють однобічне </w:t>
      </w:r>
      <w:r w:rsidRPr="00F148CE">
        <w:rPr>
          <w:rFonts w:ascii="Times New Roman" w:hAnsi="Times New Roman" w:cs="Times New Roman"/>
          <w:bCs/>
          <w:iCs/>
          <w:sz w:val="28"/>
          <w:szCs w:val="28"/>
        </w:rPr>
        <w:t>гроно</w:t>
      </w:r>
      <w:r w:rsidRPr="00F148CE">
        <w:rPr>
          <w:rFonts w:ascii="Times New Roman" w:hAnsi="Times New Roman" w:cs="Times New Roman"/>
          <w:bCs/>
          <w:i/>
          <w:iCs/>
          <w:sz w:val="28"/>
          <w:szCs w:val="28"/>
        </w:rPr>
        <w:t xml:space="preserve"> </w:t>
      </w:r>
      <w:r w:rsidRPr="00F148CE">
        <w:rPr>
          <w:rFonts w:ascii="Times New Roman" w:hAnsi="Times New Roman" w:cs="Times New Roman"/>
          <w:bCs/>
          <w:sz w:val="28"/>
          <w:szCs w:val="28"/>
        </w:rPr>
        <w:t xml:space="preserve">завдовжки 50-80 см. </w:t>
      </w:r>
      <w:r w:rsidRPr="00F148CE">
        <w:rPr>
          <w:rFonts w:ascii="Times New Roman" w:hAnsi="Times New Roman" w:cs="Times New Roman"/>
          <w:bCs/>
          <w:iCs/>
          <w:sz w:val="28"/>
          <w:szCs w:val="28"/>
        </w:rPr>
        <w:t>Віночок</w:t>
      </w:r>
      <w:r w:rsidRPr="00F148CE">
        <w:rPr>
          <w:rFonts w:ascii="Times New Roman" w:hAnsi="Times New Roman" w:cs="Times New Roman"/>
          <w:bCs/>
          <w:i/>
          <w:iCs/>
          <w:sz w:val="28"/>
          <w:szCs w:val="28"/>
        </w:rPr>
        <w:t xml:space="preserve"> </w:t>
      </w:r>
      <w:r w:rsidRPr="00F148CE">
        <w:rPr>
          <w:rFonts w:ascii="Times New Roman" w:hAnsi="Times New Roman" w:cs="Times New Roman"/>
          <w:bCs/>
          <w:iCs/>
          <w:sz w:val="28"/>
          <w:szCs w:val="28"/>
        </w:rPr>
        <w:t xml:space="preserve">у вигляді наперстка, </w:t>
      </w:r>
      <w:r w:rsidRPr="00F148CE">
        <w:rPr>
          <w:rFonts w:ascii="Times New Roman" w:hAnsi="Times New Roman" w:cs="Times New Roman"/>
          <w:bCs/>
          <w:sz w:val="28"/>
          <w:szCs w:val="28"/>
        </w:rPr>
        <w:t xml:space="preserve">зовні пурпуровий, а всередині білий з пурпуровими плямами. </w:t>
      </w:r>
      <w:r w:rsidRPr="00F148CE">
        <w:rPr>
          <w:rFonts w:ascii="Times New Roman" w:hAnsi="Times New Roman" w:cs="Times New Roman"/>
          <w:bCs/>
          <w:iCs/>
          <w:sz w:val="28"/>
          <w:szCs w:val="28"/>
        </w:rPr>
        <w:t>Плід</w:t>
      </w:r>
      <w:r w:rsidRPr="00F148CE">
        <w:rPr>
          <w:rFonts w:ascii="Times New Roman" w:hAnsi="Times New Roman" w:cs="Times New Roman"/>
          <w:bCs/>
          <w:i/>
          <w:iCs/>
          <w:sz w:val="28"/>
          <w:szCs w:val="28"/>
        </w:rPr>
        <w:t xml:space="preserve"> </w:t>
      </w:r>
      <w:r w:rsidRPr="00F148CE">
        <w:rPr>
          <w:rFonts w:ascii="Times New Roman" w:hAnsi="Times New Roman" w:cs="Times New Roman"/>
          <w:sz w:val="28"/>
          <w:szCs w:val="28"/>
        </w:rPr>
        <w:t xml:space="preserve">– </w:t>
      </w:r>
      <w:r w:rsidRPr="00F148CE">
        <w:rPr>
          <w:rFonts w:ascii="Times New Roman" w:hAnsi="Times New Roman" w:cs="Times New Roman"/>
          <w:bCs/>
          <w:sz w:val="28"/>
          <w:szCs w:val="28"/>
        </w:rPr>
        <w:t xml:space="preserve">яйцевидна двогнізда </w:t>
      </w:r>
      <w:r w:rsidRPr="00F148CE">
        <w:rPr>
          <w:rFonts w:ascii="Times New Roman" w:hAnsi="Times New Roman" w:cs="Times New Roman"/>
          <w:bCs/>
          <w:iCs/>
          <w:sz w:val="28"/>
          <w:szCs w:val="28"/>
        </w:rPr>
        <w:t>коробочка.</w:t>
      </w:r>
      <w:r w:rsidRPr="00F148CE">
        <w:rPr>
          <w:rFonts w:ascii="Times New Roman" w:hAnsi="Times New Roman" w:cs="Times New Roman"/>
          <w:bCs/>
          <w:i/>
          <w:iCs/>
          <w:sz w:val="28"/>
          <w:szCs w:val="28"/>
        </w:rPr>
        <w:t xml:space="preserve"> </w:t>
      </w:r>
      <w:r w:rsidR="00F754BB">
        <w:rPr>
          <w:rFonts w:ascii="Times New Roman" w:hAnsi="Times New Roman" w:cs="Times New Roman"/>
          <w:bCs/>
          <w:sz w:val="28"/>
          <w:szCs w:val="28"/>
        </w:rPr>
        <w:t>Цвіте  в</w:t>
      </w:r>
      <w:r w:rsidRPr="00F148CE">
        <w:rPr>
          <w:rFonts w:ascii="Times New Roman" w:hAnsi="Times New Roman" w:cs="Times New Roman"/>
          <w:bCs/>
          <w:sz w:val="28"/>
          <w:szCs w:val="28"/>
        </w:rPr>
        <w:t xml:space="preserve"> червні-липні.</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Поширення.</w:t>
      </w:r>
      <w:r w:rsidRPr="00F148CE">
        <w:rPr>
          <w:rFonts w:ascii="Times New Roman" w:hAnsi="Times New Roman" w:cs="Times New Roman"/>
          <w:bCs/>
          <w:sz w:val="28"/>
          <w:szCs w:val="28"/>
        </w:rPr>
        <w:t xml:space="preserve"> Наперстянку пурпурову на всій території України вирощують як лікарську рослину.</w:t>
      </w:r>
    </w:p>
    <w:p w:rsidR="009A66CE" w:rsidRPr="00F148C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Сировина.</w:t>
      </w:r>
      <w:r w:rsidRPr="00F148CE">
        <w:rPr>
          <w:rFonts w:ascii="Times New Roman" w:hAnsi="Times New Roman" w:cs="Times New Roman"/>
          <w:bCs/>
          <w:sz w:val="28"/>
          <w:szCs w:val="28"/>
        </w:rPr>
        <w:t xml:space="preserve"> Листя. </w:t>
      </w:r>
    </w:p>
    <w:p w:rsidR="009A66CE" w:rsidRPr="00B42FEE" w:rsidRDefault="009A66CE" w:rsidP="009A66CE">
      <w:pPr>
        <w:spacing w:after="0" w:line="240" w:lineRule="auto"/>
        <w:ind w:firstLine="709"/>
        <w:jc w:val="both"/>
        <w:rPr>
          <w:rFonts w:ascii="Times New Roman" w:hAnsi="Times New Roman" w:cs="Times New Roman"/>
          <w:bCs/>
          <w:sz w:val="28"/>
          <w:szCs w:val="28"/>
        </w:rPr>
      </w:pPr>
      <w:r w:rsidRPr="00F148CE">
        <w:rPr>
          <w:rFonts w:ascii="Times New Roman" w:hAnsi="Times New Roman" w:cs="Times New Roman"/>
          <w:b/>
          <w:sz w:val="28"/>
          <w:szCs w:val="28"/>
        </w:rPr>
        <w:t>Хімічний склад.</w:t>
      </w:r>
      <w:r w:rsidRPr="00F148CE">
        <w:rPr>
          <w:rFonts w:ascii="Times New Roman" w:hAnsi="Times New Roman" w:cs="Times New Roman"/>
          <w:bCs/>
          <w:sz w:val="28"/>
          <w:szCs w:val="28"/>
        </w:rPr>
        <w:t xml:space="preserve"> Листя наперстянки пурпурової містить більш як 50 кардіотонічних глікозидів. Найбільш вивченими є пурпуреаглікозиди А, В і глюкогіталоксин, які в процесі сушіння і зберігання від дії ферментів перетворюються відповідно на дигітоксин і гітоксин. Крім карденолідів, знайдені стероїдні сапоніни (дигітонін, тігонін, гітонін), флавоноїди (лютеолін, апігенін), холін, органічні кислоти (оксибензойна, ванілінова, кофейна, ферулова, </w:t>
      </w:r>
      <w:r w:rsidRPr="00F148CE">
        <w:rPr>
          <w:rFonts w:ascii="Times New Roman" w:hAnsi="Times New Roman" w:cs="Times New Roman"/>
          <w:bCs/>
          <w:i/>
          <w:sz w:val="28"/>
          <w:szCs w:val="28"/>
        </w:rPr>
        <w:t>п-</w:t>
      </w:r>
      <w:r>
        <w:rPr>
          <w:rFonts w:ascii="Times New Roman" w:hAnsi="Times New Roman" w:cs="Times New Roman"/>
          <w:bCs/>
          <w:sz w:val="28"/>
          <w:szCs w:val="28"/>
        </w:rPr>
        <w:t xml:space="preserve">кумарова) та ін. </w:t>
      </w:r>
    </w:p>
    <w:p w:rsidR="009A66CE" w:rsidRPr="00F148CE" w:rsidRDefault="009A66CE" w:rsidP="009A66CE">
      <w:pPr>
        <w:spacing w:after="0" w:line="240" w:lineRule="auto"/>
        <w:ind w:firstLine="709"/>
        <w:jc w:val="both"/>
        <w:rPr>
          <w:rFonts w:ascii="Times New Roman" w:hAnsi="Times New Roman" w:cs="Times New Roman"/>
          <w:bCs/>
          <w:sz w:val="28"/>
          <w:szCs w:val="28"/>
          <w:lang w:eastAsia="ru-RU"/>
        </w:rPr>
      </w:pPr>
      <w:r w:rsidRPr="005D42B7">
        <w:rPr>
          <w:rFonts w:ascii="Times New Roman" w:hAnsi="Times New Roman" w:cs="Times New Roman"/>
          <w:b/>
          <w:sz w:val="28"/>
          <w:szCs w:val="28"/>
        </w:rPr>
        <w:t>Застосування.</w:t>
      </w:r>
      <w:r w:rsidRPr="005D42B7">
        <w:rPr>
          <w:rFonts w:ascii="Times New Roman" w:hAnsi="Times New Roman" w:cs="Times New Roman"/>
          <w:bCs/>
          <w:sz w:val="28"/>
          <w:szCs w:val="28"/>
        </w:rPr>
        <w:t xml:space="preserve"> Препарати наперстянки </w:t>
      </w:r>
      <w:r w:rsidRPr="005D42B7">
        <w:rPr>
          <w:rFonts w:ascii="Times New Roman" w:hAnsi="Times New Roman" w:cs="Times New Roman"/>
          <w:bCs/>
          <w:i/>
          <w:sz w:val="28"/>
          <w:szCs w:val="28"/>
        </w:rPr>
        <w:t xml:space="preserve">дигітоксин, гітоксин, кордигіт </w:t>
      </w:r>
      <w:r w:rsidRPr="005D42B7">
        <w:rPr>
          <w:rFonts w:ascii="Times New Roman" w:hAnsi="Times New Roman" w:cs="Times New Roman"/>
          <w:bCs/>
          <w:sz w:val="28"/>
          <w:szCs w:val="28"/>
        </w:rPr>
        <w:t xml:space="preserve">проявляють </w:t>
      </w:r>
      <w:r w:rsidRPr="005D42B7">
        <w:rPr>
          <w:rFonts w:ascii="Times New Roman" w:hAnsi="Times New Roman" w:cs="Times New Roman"/>
          <w:bCs/>
          <w:iCs/>
          <w:sz w:val="28"/>
          <w:szCs w:val="28"/>
        </w:rPr>
        <w:t xml:space="preserve">кардіотонічну, діуретичну, протиаритмічну, цитостатичну та тонотропну дію. </w:t>
      </w:r>
      <w:r w:rsidRPr="00F148CE">
        <w:rPr>
          <w:rFonts w:ascii="Times New Roman" w:hAnsi="Times New Roman" w:cs="Times New Roman"/>
          <w:bCs/>
          <w:sz w:val="28"/>
          <w:szCs w:val="28"/>
        </w:rPr>
        <w:t>Препарати серцевих глікозидів призначають при серцевій недостатності, порушеннях кровообігу, набряках, для підвищення тонусу і збудженні міокарда.</w:t>
      </w:r>
    </w:p>
    <w:p w:rsidR="009A66CE" w:rsidRPr="005D42B7" w:rsidRDefault="009A66CE" w:rsidP="009A66CE">
      <w:pPr>
        <w:spacing w:line="240" w:lineRule="auto"/>
        <w:ind w:firstLine="709"/>
        <w:jc w:val="both"/>
        <w:rPr>
          <w:rFonts w:ascii="Times New Roman" w:hAnsi="Times New Roman" w:cs="Times New Roman"/>
          <w:bCs/>
          <w:sz w:val="28"/>
          <w:szCs w:val="28"/>
        </w:rPr>
      </w:pPr>
      <w:r w:rsidRPr="00B42FEE">
        <w:rPr>
          <w:rFonts w:ascii="Times New Roman" w:hAnsi="Times New Roman" w:cs="Times New Roman"/>
          <w:bCs/>
          <w:i/>
          <w:iCs/>
          <w:sz w:val="28"/>
          <w:szCs w:val="28"/>
        </w:rPr>
        <w:t>Застереження.</w:t>
      </w:r>
      <w:r w:rsidRPr="00F148CE">
        <w:rPr>
          <w:rFonts w:ascii="Times New Roman" w:hAnsi="Times New Roman" w:cs="Times New Roman"/>
          <w:bCs/>
          <w:iCs/>
          <w:sz w:val="28"/>
          <w:szCs w:val="28"/>
        </w:rPr>
        <w:t xml:space="preserve"> </w:t>
      </w:r>
      <w:r w:rsidRPr="00F148CE">
        <w:rPr>
          <w:rFonts w:ascii="Times New Roman" w:hAnsi="Times New Roman" w:cs="Times New Roman"/>
          <w:bCs/>
          <w:sz w:val="28"/>
          <w:szCs w:val="28"/>
        </w:rPr>
        <w:t>Препарати наперстянки мають властивість кумулюватися, тобто накопичуватися в організмі, тому слід чергувати їх з препаратами інших рослин, які не виявляють кумулятивних властивостей; приймати їх можна тільки за призначенням лікаря.</w:t>
      </w:r>
    </w:p>
    <w:p w:rsidR="009A66CE" w:rsidRPr="00F148CE" w:rsidRDefault="009A66CE" w:rsidP="009A66CE">
      <w:pPr>
        <w:spacing w:line="240" w:lineRule="auto"/>
        <w:rPr>
          <w:rFonts w:ascii="Times New Roman" w:hAnsi="Times New Roman" w:cs="Times New Roman"/>
          <w:i/>
          <w:sz w:val="28"/>
          <w:szCs w:val="28"/>
        </w:rPr>
      </w:pPr>
      <w:r w:rsidRPr="00F148CE">
        <w:rPr>
          <w:rFonts w:ascii="Times New Roman" w:hAnsi="Times New Roman" w:cs="Times New Roman"/>
          <w:i/>
          <w:sz w:val="28"/>
          <w:szCs w:val="28"/>
        </w:rPr>
        <w:t>Лікарські рослини та сировина, які містять тропанові алкалоїди</w:t>
      </w:r>
    </w:p>
    <w:p w:rsidR="009A66CE" w:rsidRPr="00F754BB" w:rsidRDefault="009A66CE" w:rsidP="00704817">
      <w:pPr>
        <w:pStyle w:val="a5"/>
        <w:numPr>
          <w:ilvl w:val="0"/>
          <w:numId w:val="29"/>
        </w:numPr>
        <w:spacing w:after="0" w:line="240" w:lineRule="auto"/>
        <w:rPr>
          <w:rFonts w:ascii="Times New Roman" w:hAnsi="Times New Roman" w:cs="Times New Roman"/>
          <w:i/>
          <w:sz w:val="28"/>
          <w:szCs w:val="28"/>
        </w:rPr>
      </w:pPr>
      <w:r w:rsidRPr="00F754BB">
        <w:rPr>
          <w:rFonts w:ascii="Times New Roman" w:hAnsi="Times New Roman" w:cs="Times New Roman"/>
          <w:sz w:val="28"/>
          <w:szCs w:val="28"/>
        </w:rPr>
        <w:t xml:space="preserve">Белладонна звичайна - </w:t>
      </w:r>
      <w:r w:rsidRPr="00F754BB">
        <w:rPr>
          <w:rFonts w:ascii="Times New Roman" w:hAnsi="Times New Roman" w:cs="Times New Roman"/>
          <w:i/>
          <w:sz w:val="28"/>
          <w:szCs w:val="28"/>
        </w:rPr>
        <w:t>Atrópa belladónna</w:t>
      </w:r>
    </w:p>
    <w:p w:rsidR="009A66CE" w:rsidRPr="00F754BB" w:rsidRDefault="009A66CE" w:rsidP="00704817">
      <w:pPr>
        <w:pStyle w:val="a5"/>
        <w:numPr>
          <w:ilvl w:val="0"/>
          <w:numId w:val="29"/>
        </w:numPr>
        <w:spacing w:after="0" w:line="240" w:lineRule="auto"/>
        <w:rPr>
          <w:rFonts w:ascii="Times New Roman" w:hAnsi="Times New Roman" w:cs="Times New Roman"/>
          <w:i/>
          <w:sz w:val="28"/>
          <w:szCs w:val="28"/>
        </w:rPr>
      </w:pPr>
      <w:r w:rsidRPr="00F754BB">
        <w:rPr>
          <w:rFonts w:ascii="Times New Roman" w:hAnsi="Times New Roman" w:cs="Times New Roman"/>
          <w:sz w:val="28"/>
          <w:szCs w:val="28"/>
        </w:rPr>
        <w:t xml:space="preserve">Дурман звичайний - </w:t>
      </w:r>
      <w:r w:rsidRPr="00F754BB">
        <w:rPr>
          <w:rFonts w:ascii="Times New Roman" w:hAnsi="Times New Roman" w:cs="Times New Roman"/>
          <w:i/>
          <w:sz w:val="28"/>
          <w:szCs w:val="28"/>
        </w:rPr>
        <w:t>Datura stramonium</w:t>
      </w:r>
    </w:p>
    <w:p w:rsidR="009A66CE" w:rsidRPr="00F148CE" w:rsidRDefault="009A66CE" w:rsidP="009A66CE">
      <w:pPr>
        <w:shd w:val="clear" w:color="auto" w:fill="FFFFFF"/>
        <w:spacing w:after="0" w:line="240" w:lineRule="auto"/>
        <w:ind w:left="567" w:firstLine="284"/>
        <w:jc w:val="both"/>
        <w:rPr>
          <w:rFonts w:ascii="Times New Roman" w:hAnsi="Times New Roman" w:cs="Times New Roman"/>
          <w:b/>
          <w:sz w:val="28"/>
          <w:szCs w:val="28"/>
        </w:rPr>
      </w:pPr>
      <w:r w:rsidRPr="00F148CE">
        <w:rPr>
          <w:rFonts w:ascii="Times New Roman" w:hAnsi="Times New Roman" w:cs="Times New Roman"/>
          <w:b/>
          <w:bCs/>
          <w:sz w:val="28"/>
          <w:szCs w:val="28"/>
        </w:rPr>
        <w:t>Белладонна звичайна, красавка, отруйниця</w:t>
      </w:r>
      <w:r w:rsidRPr="00F148CE">
        <w:rPr>
          <w:rFonts w:ascii="Times New Roman" w:hAnsi="Times New Roman" w:cs="Times New Roman"/>
          <w:b/>
          <w:sz w:val="28"/>
          <w:szCs w:val="28"/>
        </w:rPr>
        <w:t xml:space="preserve">  - </w:t>
      </w:r>
      <w:r w:rsidRPr="00F148CE">
        <w:rPr>
          <w:rFonts w:ascii="Times New Roman" w:hAnsi="Times New Roman" w:cs="Times New Roman"/>
          <w:b/>
          <w:bCs/>
          <w:sz w:val="28"/>
          <w:szCs w:val="28"/>
          <w:lang w:val="en-US"/>
        </w:rPr>
        <w:t>Atropa</w:t>
      </w:r>
      <w:r w:rsidRPr="00F148CE">
        <w:rPr>
          <w:rFonts w:ascii="Times New Roman" w:hAnsi="Times New Roman" w:cs="Times New Roman"/>
          <w:b/>
          <w:bCs/>
          <w:sz w:val="28"/>
          <w:szCs w:val="28"/>
        </w:rPr>
        <w:t xml:space="preserve"> </w:t>
      </w:r>
      <w:r w:rsidRPr="00F148CE">
        <w:rPr>
          <w:rFonts w:ascii="Times New Roman" w:hAnsi="Times New Roman" w:cs="Times New Roman"/>
          <w:b/>
          <w:bCs/>
          <w:sz w:val="28"/>
          <w:szCs w:val="28"/>
          <w:lang w:val="en-US"/>
        </w:rPr>
        <w:t>belladonna</w:t>
      </w:r>
      <w:r w:rsidRPr="00F148CE">
        <w:rPr>
          <w:rFonts w:ascii="Times New Roman" w:hAnsi="Times New Roman" w:cs="Times New Roman"/>
          <w:b/>
          <w:i/>
          <w:iCs/>
          <w:sz w:val="28"/>
          <w:szCs w:val="28"/>
        </w:rPr>
        <w:t xml:space="preserve"> </w:t>
      </w:r>
      <w:r w:rsidRPr="00F148CE">
        <w:rPr>
          <w:rFonts w:ascii="Times New Roman" w:hAnsi="Times New Roman" w:cs="Times New Roman"/>
          <w:b/>
          <w:bCs/>
          <w:sz w:val="28"/>
          <w:szCs w:val="28"/>
          <w:lang w:val="en-US"/>
        </w:rPr>
        <w:t>L</w:t>
      </w:r>
      <w:r w:rsidRPr="00F148CE">
        <w:rPr>
          <w:rFonts w:ascii="Times New Roman" w:hAnsi="Times New Roman" w:cs="Times New Roman"/>
          <w:b/>
          <w:bCs/>
          <w:sz w:val="28"/>
          <w:szCs w:val="28"/>
        </w:rPr>
        <w:t>.</w:t>
      </w:r>
    </w:p>
    <w:p w:rsidR="009A66CE" w:rsidRPr="00F148CE" w:rsidRDefault="009A66CE" w:rsidP="009A66CE">
      <w:pPr>
        <w:shd w:val="clear" w:color="auto" w:fill="FFFFFF"/>
        <w:spacing w:after="0" w:line="240" w:lineRule="auto"/>
        <w:ind w:left="567" w:firstLine="284"/>
        <w:jc w:val="both"/>
        <w:rPr>
          <w:rFonts w:ascii="Times New Roman" w:hAnsi="Times New Roman" w:cs="Times New Roman"/>
          <w:b/>
          <w:sz w:val="28"/>
          <w:szCs w:val="28"/>
        </w:rPr>
      </w:pPr>
      <w:r w:rsidRPr="00F148CE">
        <w:rPr>
          <w:rFonts w:ascii="Times New Roman" w:hAnsi="Times New Roman" w:cs="Times New Roman"/>
          <w:b/>
          <w:bCs/>
          <w:sz w:val="28"/>
          <w:szCs w:val="28"/>
        </w:rPr>
        <w:t>Родина пасльонових – Solanaceae</w:t>
      </w:r>
    </w:p>
    <w:p w:rsidR="009A66CE" w:rsidRPr="00F148CE" w:rsidRDefault="009A66CE" w:rsidP="009A66CE">
      <w:pPr>
        <w:shd w:val="clear" w:color="auto" w:fill="FFFFFF"/>
        <w:spacing w:after="0" w:line="240" w:lineRule="auto"/>
        <w:ind w:left="567" w:firstLine="284"/>
        <w:jc w:val="both"/>
        <w:rPr>
          <w:rFonts w:ascii="Times New Roman" w:hAnsi="Times New Roman" w:cs="Times New Roman"/>
          <w:b/>
          <w:bCs/>
          <w:sz w:val="28"/>
          <w:szCs w:val="28"/>
        </w:rPr>
      </w:pPr>
      <w:r w:rsidRPr="00F148CE">
        <w:rPr>
          <w:rFonts w:ascii="Times New Roman" w:hAnsi="Times New Roman" w:cs="Times New Roman"/>
          <w:b/>
          <w:bCs/>
          <w:sz w:val="28"/>
          <w:szCs w:val="28"/>
        </w:rPr>
        <w:t>Красавка обыкновенная</w:t>
      </w:r>
    </w:p>
    <w:p w:rsidR="009A66CE" w:rsidRPr="00F148CE" w:rsidRDefault="009A66CE" w:rsidP="009A66CE">
      <w:pPr>
        <w:shd w:val="clear" w:color="auto" w:fill="FFFFFF"/>
        <w:spacing w:after="0" w:line="240" w:lineRule="auto"/>
        <w:ind w:firstLine="284"/>
        <w:jc w:val="both"/>
        <w:rPr>
          <w:rFonts w:ascii="Times New Roman" w:hAnsi="Times New Roman" w:cs="Times New Roman"/>
          <w:bCs/>
          <w:sz w:val="28"/>
          <w:szCs w:val="28"/>
        </w:rPr>
      </w:pPr>
      <w:r w:rsidRPr="00F148CE">
        <w:rPr>
          <w:rFonts w:ascii="Times New Roman" w:hAnsi="Times New Roman" w:cs="Times New Roman"/>
          <w:b/>
          <w:bCs/>
          <w:noProof/>
          <w:sz w:val="28"/>
          <w:szCs w:val="28"/>
          <w:lang w:val="ru-RU" w:eastAsia="ru-RU"/>
        </w:rPr>
        <w:drawing>
          <wp:anchor distT="0" distB="0" distL="114300" distR="114300" simplePos="0" relativeHeight="251673600" behindDoc="0" locked="0" layoutInCell="1" allowOverlap="1" wp14:anchorId="6C6E481B" wp14:editId="5DD12E77">
            <wp:simplePos x="0" y="0"/>
            <wp:positionH relativeFrom="column">
              <wp:posOffset>4445000</wp:posOffset>
            </wp:positionH>
            <wp:positionV relativeFrom="paragraph">
              <wp:posOffset>34290</wp:posOffset>
            </wp:positionV>
            <wp:extent cx="1550670" cy="1325245"/>
            <wp:effectExtent l="0" t="0" r="0" b="8255"/>
            <wp:wrapSquare wrapText="bothSides"/>
            <wp:docPr id="16" name="Рисунок 16" descr="Atropa-belladonn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Atropa-belladonna-1"/>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550670" cy="1325245"/>
                    </a:xfrm>
                    <a:prstGeom prst="rect">
                      <a:avLst/>
                    </a:prstGeom>
                    <a:noFill/>
                  </pic:spPr>
                </pic:pic>
              </a:graphicData>
            </a:graphic>
            <wp14:sizeRelH relativeFrom="page">
              <wp14:pctWidth>0</wp14:pctWidth>
            </wp14:sizeRelH>
            <wp14:sizeRelV relativeFrom="page">
              <wp14:pctHeight>0</wp14:pctHeight>
            </wp14:sizeRelV>
          </wp:anchor>
        </w:drawing>
      </w:r>
      <w:r w:rsidRPr="00F148CE">
        <w:rPr>
          <w:rFonts w:ascii="Times New Roman" w:hAnsi="Times New Roman" w:cs="Times New Roman"/>
          <w:b/>
          <w:bCs/>
          <w:sz w:val="28"/>
          <w:szCs w:val="28"/>
          <w:lang w:val="en-US"/>
        </w:rPr>
        <w:t>Atropa</w:t>
      </w:r>
      <w:r w:rsidRPr="00F148CE">
        <w:rPr>
          <w:rFonts w:ascii="Times New Roman" w:hAnsi="Times New Roman" w:cs="Times New Roman"/>
          <w:b/>
          <w:bCs/>
          <w:sz w:val="28"/>
          <w:szCs w:val="28"/>
        </w:rPr>
        <w:t xml:space="preserve"> </w:t>
      </w:r>
      <w:r w:rsidRPr="00F148CE">
        <w:rPr>
          <w:rFonts w:ascii="Times New Roman" w:hAnsi="Times New Roman" w:cs="Times New Roman"/>
          <w:b/>
          <w:bCs/>
          <w:sz w:val="28"/>
          <w:szCs w:val="28"/>
          <w:lang w:val="en-US"/>
        </w:rPr>
        <w:t>belladonna</w:t>
      </w:r>
      <w:r w:rsidRPr="00F148CE">
        <w:rPr>
          <w:rFonts w:ascii="Times New Roman" w:hAnsi="Times New Roman" w:cs="Times New Roman"/>
          <w:b/>
          <w:bCs/>
          <w:sz w:val="28"/>
          <w:szCs w:val="28"/>
        </w:rPr>
        <w:t xml:space="preserve"> </w:t>
      </w:r>
      <w:r w:rsidRPr="00F148CE">
        <w:rPr>
          <w:rFonts w:ascii="Times New Roman" w:hAnsi="Times New Roman" w:cs="Times New Roman"/>
          <w:b/>
          <w:bCs/>
          <w:sz w:val="28"/>
          <w:szCs w:val="28"/>
          <w:lang w:val="en-US"/>
        </w:rPr>
        <w:t>L</w:t>
      </w:r>
      <w:r w:rsidRPr="00F148CE">
        <w:rPr>
          <w:rFonts w:ascii="Times New Roman" w:hAnsi="Times New Roman" w:cs="Times New Roman"/>
          <w:b/>
          <w:bCs/>
          <w:sz w:val="28"/>
          <w:szCs w:val="28"/>
        </w:rPr>
        <w:t>.</w:t>
      </w:r>
      <w:r w:rsidRPr="00F148CE">
        <w:rPr>
          <w:rFonts w:ascii="Times New Roman" w:hAnsi="Times New Roman" w:cs="Times New Roman"/>
          <w:b/>
          <w:bCs/>
          <w:i/>
          <w:iCs/>
          <w:sz w:val="28"/>
          <w:szCs w:val="28"/>
        </w:rPr>
        <w:t xml:space="preserve"> </w:t>
      </w:r>
      <w:r w:rsidRPr="00F148CE">
        <w:rPr>
          <w:rFonts w:ascii="Times New Roman" w:hAnsi="Times New Roman" w:cs="Times New Roman"/>
          <w:i/>
          <w:iCs/>
          <w:sz w:val="28"/>
          <w:szCs w:val="28"/>
        </w:rPr>
        <w:t xml:space="preserve">— </w:t>
      </w:r>
      <w:r w:rsidRPr="00F148CE">
        <w:rPr>
          <w:rFonts w:ascii="Times New Roman" w:hAnsi="Times New Roman" w:cs="Times New Roman"/>
          <w:sz w:val="28"/>
          <w:szCs w:val="28"/>
        </w:rPr>
        <w:t xml:space="preserve">красавка, белладонна або соннота. </w:t>
      </w:r>
      <w:r w:rsidRPr="00F148CE">
        <w:rPr>
          <w:rFonts w:ascii="Times New Roman" w:hAnsi="Times New Roman" w:cs="Times New Roman"/>
          <w:bCs/>
          <w:sz w:val="28"/>
          <w:szCs w:val="28"/>
          <w:lang w:val="en-US"/>
        </w:rPr>
        <w:t>Atropa</w:t>
      </w:r>
      <w:r w:rsidRPr="00F148CE">
        <w:rPr>
          <w:rFonts w:ascii="Times New Roman" w:hAnsi="Times New Roman" w:cs="Times New Roman"/>
          <w:bCs/>
          <w:sz w:val="28"/>
          <w:szCs w:val="28"/>
        </w:rPr>
        <w:t xml:space="preserve"> </w:t>
      </w:r>
      <w:r w:rsidRPr="00F148CE">
        <w:rPr>
          <w:rFonts w:ascii="Times New Roman" w:hAnsi="Times New Roman" w:cs="Times New Roman"/>
          <w:i/>
          <w:iCs/>
          <w:sz w:val="28"/>
          <w:szCs w:val="28"/>
        </w:rPr>
        <w:t xml:space="preserve">— </w:t>
      </w:r>
      <w:r w:rsidRPr="00F148CE">
        <w:rPr>
          <w:rFonts w:ascii="Times New Roman" w:hAnsi="Times New Roman" w:cs="Times New Roman"/>
          <w:sz w:val="28"/>
          <w:szCs w:val="28"/>
        </w:rPr>
        <w:t xml:space="preserve">таку назву дав цьому роду К. Лінней </w:t>
      </w:r>
      <w:r w:rsidRPr="00F148CE">
        <w:rPr>
          <w:rFonts w:ascii="Times New Roman" w:hAnsi="Times New Roman" w:cs="Times New Roman"/>
          <w:sz w:val="28"/>
          <w:szCs w:val="28"/>
        </w:rPr>
        <w:lastRenderedPageBreak/>
        <w:t xml:space="preserve">через отруйні його властивості, що пов'язано з ім'ям грецької богині — Атропи, яка нібито перерізує нитку життя кожного смертного (від грецьк. </w:t>
      </w:r>
      <w:r w:rsidRPr="00F148CE">
        <w:rPr>
          <w:rFonts w:ascii="Times New Roman" w:hAnsi="Times New Roman" w:cs="Times New Roman"/>
          <w:bCs/>
          <w:sz w:val="28"/>
          <w:szCs w:val="28"/>
          <w:lang w:val="en-US"/>
        </w:rPr>
        <w:t>atropos</w:t>
      </w:r>
      <w:r w:rsidRPr="00F148CE">
        <w:rPr>
          <w:rFonts w:ascii="Times New Roman" w:hAnsi="Times New Roman" w:cs="Times New Roman"/>
          <w:bCs/>
          <w:i/>
          <w:iCs/>
          <w:sz w:val="28"/>
          <w:szCs w:val="28"/>
        </w:rPr>
        <w:t xml:space="preserve"> </w:t>
      </w:r>
      <w:r w:rsidRPr="00F148CE">
        <w:rPr>
          <w:rFonts w:ascii="Times New Roman" w:hAnsi="Times New Roman" w:cs="Times New Roman"/>
          <w:sz w:val="28"/>
          <w:szCs w:val="28"/>
        </w:rPr>
        <w:t xml:space="preserve">— неминучий, невідворотний, безповоротний). Іменник </w:t>
      </w:r>
      <w:r w:rsidRPr="00F148CE">
        <w:rPr>
          <w:rFonts w:ascii="Times New Roman" w:hAnsi="Times New Roman" w:cs="Times New Roman"/>
          <w:bCs/>
          <w:sz w:val="28"/>
          <w:szCs w:val="28"/>
          <w:lang w:val="en-US"/>
        </w:rPr>
        <w:t>belladonna</w:t>
      </w:r>
      <w:r w:rsidRPr="00F148CE">
        <w:rPr>
          <w:rFonts w:ascii="Times New Roman" w:hAnsi="Times New Roman" w:cs="Times New Roman"/>
          <w:bCs/>
          <w:sz w:val="28"/>
          <w:szCs w:val="28"/>
        </w:rPr>
        <w:t xml:space="preserve"> </w:t>
      </w:r>
      <w:r w:rsidRPr="00F148CE">
        <w:rPr>
          <w:rFonts w:ascii="Times New Roman" w:hAnsi="Times New Roman" w:cs="Times New Roman"/>
          <w:sz w:val="28"/>
          <w:szCs w:val="28"/>
        </w:rPr>
        <w:t xml:space="preserve">— від італійськ. </w:t>
      </w:r>
      <w:r w:rsidRPr="00F148CE">
        <w:rPr>
          <w:rFonts w:ascii="Times New Roman" w:hAnsi="Times New Roman" w:cs="Times New Roman"/>
          <w:bCs/>
          <w:sz w:val="28"/>
          <w:szCs w:val="28"/>
          <w:lang w:val="en-US"/>
        </w:rPr>
        <w:t>bella</w:t>
      </w:r>
      <w:r w:rsidRPr="00F148CE">
        <w:rPr>
          <w:rFonts w:ascii="Times New Roman" w:hAnsi="Times New Roman" w:cs="Times New Roman"/>
          <w:bCs/>
          <w:sz w:val="28"/>
          <w:szCs w:val="28"/>
        </w:rPr>
        <w:t xml:space="preserve"> </w:t>
      </w:r>
      <w:r w:rsidRPr="00F148CE">
        <w:rPr>
          <w:rFonts w:ascii="Times New Roman" w:hAnsi="Times New Roman" w:cs="Times New Roman"/>
          <w:sz w:val="28"/>
          <w:szCs w:val="28"/>
        </w:rPr>
        <w:t xml:space="preserve">— гарна, </w:t>
      </w:r>
      <w:r w:rsidRPr="00F148CE">
        <w:rPr>
          <w:rFonts w:ascii="Times New Roman" w:hAnsi="Times New Roman" w:cs="Times New Roman"/>
          <w:bCs/>
          <w:sz w:val="28"/>
          <w:szCs w:val="28"/>
          <w:lang w:val="en-US"/>
        </w:rPr>
        <w:t>donna</w:t>
      </w:r>
      <w:r w:rsidRPr="00F148CE">
        <w:rPr>
          <w:rFonts w:ascii="Times New Roman" w:hAnsi="Times New Roman" w:cs="Times New Roman"/>
          <w:bCs/>
          <w:i/>
          <w:iCs/>
          <w:sz w:val="28"/>
          <w:szCs w:val="28"/>
        </w:rPr>
        <w:t xml:space="preserve"> </w:t>
      </w:r>
      <w:r w:rsidRPr="00F148CE">
        <w:rPr>
          <w:rFonts w:ascii="Times New Roman" w:hAnsi="Times New Roman" w:cs="Times New Roman"/>
          <w:i/>
          <w:iCs/>
          <w:sz w:val="28"/>
          <w:szCs w:val="28"/>
        </w:rPr>
        <w:t xml:space="preserve">— </w:t>
      </w:r>
      <w:r w:rsidRPr="00F148CE">
        <w:rPr>
          <w:rFonts w:ascii="Times New Roman" w:hAnsi="Times New Roman" w:cs="Times New Roman"/>
          <w:sz w:val="28"/>
          <w:szCs w:val="28"/>
        </w:rPr>
        <w:t>жінка. Жінки соком ягоди цієї рослини натирали як рум'янами щоки і капали його в очі, унаслідок чого розширювались зіниці й очі мали блискучий вигляд і ставали темними.</w:t>
      </w:r>
    </w:p>
    <w:p w:rsidR="009A66CE" w:rsidRPr="00F148CE" w:rsidRDefault="009A66CE" w:rsidP="009A66CE">
      <w:pPr>
        <w:shd w:val="clear" w:color="auto" w:fill="FFFFFF"/>
        <w:spacing w:after="0" w:line="240" w:lineRule="auto"/>
        <w:ind w:firstLine="284"/>
        <w:jc w:val="both"/>
        <w:rPr>
          <w:rFonts w:ascii="Times New Roman" w:hAnsi="Times New Roman" w:cs="Times New Roman"/>
          <w:bCs/>
          <w:sz w:val="28"/>
          <w:szCs w:val="28"/>
        </w:rPr>
      </w:pPr>
      <w:r w:rsidRPr="00F148CE">
        <w:rPr>
          <w:rFonts w:ascii="Times New Roman" w:hAnsi="Times New Roman" w:cs="Times New Roman"/>
          <w:b/>
          <w:bCs/>
          <w:sz w:val="28"/>
          <w:szCs w:val="28"/>
        </w:rPr>
        <w:t>Життєва форма</w:t>
      </w:r>
      <w:r>
        <w:rPr>
          <w:rFonts w:ascii="Times New Roman" w:hAnsi="Times New Roman" w:cs="Times New Roman"/>
          <w:i/>
          <w:iCs/>
          <w:sz w:val="28"/>
          <w:szCs w:val="28"/>
        </w:rPr>
        <w:t>.</w:t>
      </w:r>
      <w:r w:rsidRPr="00F148CE">
        <w:rPr>
          <w:rFonts w:ascii="Times New Roman" w:hAnsi="Times New Roman" w:cs="Times New Roman"/>
          <w:sz w:val="28"/>
          <w:szCs w:val="28"/>
        </w:rPr>
        <w:t xml:space="preserve"> </w:t>
      </w:r>
      <w:r>
        <w:rPr>
          <w:rFonts w:ascii="Times New Roman" w:hAnsi="Times New Roman" w:cs="Times New Roman"/>
          <w:sz w:val="28"/>
          <w:szCs w:val="28"/>
        </w:rPr>
        <w:t>Б</w:t>
      </w:r>
      <w:r w:rsidRPr="00F148CE">
        <w:rPr>
          <w:rFonts w:ascii="Times New Roman" w:hAnsi="Times New Roman" w:cs="Times New Roman"/>
          <w:sz w:val="28"/>
          <w:szCs w:val="28"/>
        </w:rPr>
        <w:t>агаторічна трав'яниста рослина. Має товсте, багатоголове кореневище. Стебло пряме, заввишки 60-</w:t>
      </w:r>
      <w:smartTag w:uri="urn:schemas-microsoft-com:office:smarttags" w:element="metricconverter">
        <w:smartTagPr>
          <w:attr w:name="ProductID" w:val="200 см"/>
        </w:smartTagPr>
        <w:r w:rsidRPr="00F148CE">
          <w:rPr>
            <w:rFonts w:ascii="Times New Roman" w:hAnsi="Times New Roman" w:cs="Times New Roman"/>
            <w:sz w:val="28"/>
            <w:szCs w:val="28"/>
          </w:rPr>
          <w:t>200 см</w:t>
        </w:r>
      </w:smartTag>
      <w:r w:rsidRPr="00F148CE">
        <w:rPr>
          <w:rFonts w:ascii="Times New Roman" w:hAnsi="Times New Roman" w:cs="Times New Roman"/>
          <w:sz w:val="28"/>
          <w:szCs w:val="28"/>
        </w:rPr>
        <w:t>, товсте, соковите, вгорі вил</w:t>
      </w:r>
      <w:r>
        <w:rPr>
          <w:rFonts w:ascii="Times New Roman" w:hAnsi="Times New Roman" w:cs="Times New Roman"/>
          <w:sz w:val="28"/>
          <w:szCs w:val="28"/>
        </w:rPr>
        <w:t>к</w:t>
      </w:r>
      <w:r w:rsidRPr="00F148CE">
        <w:rPr>
          <w:rFonts w:ascii="Times New Roman" w:hAnsi="Times New Roman" w:cs="Times New Roman"/>
          <w:sz w:val="28"/>
          <w:szCs w:val="28"/>
        </w:rPr>
        <w:t>оподібно розгалужене, залозисто-пухнате. Листки короткочерешкові, яйцевидні або яйцевидно-еліптичні, загострені, цілокраї, в нижній частині стебла почергові, на квітконосних пагонах — зближені попарно, один з них більший. Квітки</w:t>
      </w:r>
      <w:r w:rsidRPr="00F148CE">
        <w:rPr>
          <w:rFonts w:ascii="Times New Roman" w:hAnsi="Times New Roman" w:cs="Times New Roman"/>
          <w:i/>
          <w:iCs/>
          <w:sz w:val="28"/>
          <w:szCs w:val="28"/>
        </w:rPr>
        <w:t xml:space="preserve"> </w:t>
      </w:r>
      <w:r w:rsidRPr="00F148CE">
        <w:rPr>
          <w:rFonts w:ascii="Times New Roman" w:hAnsi="Times New Roman" w:cs="Times New Roman"/>
          <w:sz w:val="28"/>
          <w:szCs w:val="28"/>
        </w:rPr>
        <w:t>одиничні, великі, пониклі, коричнево-фіолетові або червоно-бурі, розміщені в пазухах листків. Плі</w:t>
      </w:r>
      <w:r w:rsidR="00F754BB">
        <w:rPr>
          <w:rFonts w:ascii="Times New Roman" w:hAnsi="Times New Roman" w:cs="Times New Roman"/>
          <w:sz w:val="28"/>
          <w:szCs w:val="28"/>
        </w:rPr>
        <w:t>д — куляста чорна ягода. Цвіте в</w:t>
      </w:r>
      <w:r w:rsidRPr="00F148CE">
        <w:rPr>
          <w:rFonts w:ascii="Times New Roman" w:hAnsi="Times New Roman" w:cs="Times New Roman"/>
          <w:sz w:val="28"/>
          <w:szCs w:val="28"/>
        </w:rPr>
        <w:t xml:space="preserve"> червні — серпні. </w:t>
      </w:r>
    </w:p>
    <w:p w:rsidR="009A66CE" w:rsidRPr="00F148CE" w:rsidRDefault="009A66CE" w:rsidP="009A66CE">
      <w:pPr>
        <w:shd w:val="clear" w:color="auto" w:fill="FFFFFF"/>
        <w:spacing w:after="0" w:line="240" w:lineRule="auto"/>
        <w:ind w:firstLine="284"/>
        <w:jc w:val="both"/>
        <w:rPr>
          <w:rFonts w:ascii="Times New Roman" w:hAnsi="Times New Roman" w:cs="Times New Roman"/>
          <w:sz w:val="28"/>
          <w:szCs w:val="28"/>
        </w:rPr>
      </w:pPr>
      <w:r w:rsidRPr="00F148CE">
        <w:rPr>
          <w:rFonts w:ascii="Times New Roman" w:hAnsi="Times New Roman" w:cs="Times New Roman"/>
          <w:b/>
          <w:bCs/>
          <w:sz w:val="28"/>
          <w:szCs w:val="28"/>
        </w:rPr>
        <w:t>Поширення.</w:t>
      </w:r>
      <w:r w:rsidRPr="00F148CE">
        <w:rPr>
          <w:rFonts w:ascii="Times New Roman" w:hAnsi="Times New Roman" w:cs="Times New Roman"/>
          <w:bCs/>
          <w:sz w:val="28"/>
          <w:szCs w:val="28"/>
        </w:rPr>
        <w:t xml:space="preserve"> </w:t>
      </w:r>
      <w:r w:rsidRPr="00F148CE">
        <w:rPr>
          <w:rFonts w:ascii="Times New Roman" w:hAnsi="Times New Roman" w:cs="Times New Roman"/>
          <w:sz w:val="28"/>
          <w:szCs w:val="28"/>
        </w:rPr>
        <w:t xml:space="preserve">Трапляється в лісах Карпат, на Прикарпатті, в Криму. Вирощується. </w:t>
      </w:r>
    </w:p>
    <w:p w:rsidR="009A66CE" w:rsidRPr="00F148CE" w:rsidRDefault="009A66CE" w:rsidP="009A66CE">
      <w:pPr>
        <w:shd w:val="clear" w:color="auto" w:fill="FFFFFF"/>
        <w:spacing w:after="0" w:line="240" w:lineRule="auto"/>
        <w:ind w:firstLine="284"/>
        <w:jc w:val="both"/>
        <w:rPr>
          <w:rFonts w:ascii="Times New Roman" w:hAnsi="Times New Roman" w:cs="Times New Roman"/>
          <w:sz w:val="28"/>
          <w:szCs w:val="28"/>
        </w:rPr>
      </w:pPr>
      <w:r w:rsidRPr="00F148CE">
        <w:rPr>
          <w:rFonts w:ascii="Times New Roman" w:hAnsi="Times New Roman" w:cs="Times New Roman"/>
          <w:b/>
          <w:bCs/>
          <w:sz w:val="28"/>
          <w:szCs w:val="28"/>
        </w:rPr>
        <w:t>Сировина.</w:t>
      </w:r>
      <w:r w:rsidRPr="00F148CE">
        <w:rPr>
          <w:rFonts w:ascii="Times New Roman" w:hAnsi="Times New Roman" w:cs="Times New Roman"/>
          <w:sz w:val="28"/>
          <w:szCs w:val="28"/>
        </w:rPr>
        <w:t xml:space="preserve"> Листя.</w:t>
      </w:r>
    </w:p>
    <w:p w:rsidR="009A66CE" w:rsidRPr="00F148CE" w:rsidRDefault="009A66CE" w:rsidP="009A66CE">
      <w:pPr>
        <w:shd w:val="clear" w:color="auto" w:fill="FFFFFF"/>
        <w:spacing w:after="0" w:line="240" w:lineRule="auto"/>
        <w:ind w:firstLine="284"/>
        <w:jc w:val="both"/>
        <w:rPr>
          <w:rFonts w:ascii="Times New Roman" w:hAnsi="Times New Roman" w:cs="Times New Roman"/>
          <w:sz w:val="28"/>
          <w:szCs w:val="28"/>
        </w:rPr>
      </w:pPr>
      <w:r w:rsidRPr="00F148CE">
        <w:rPr>
          <w:rFonts w:ascii="Times New Roman" w:hAnsi="Times New Roman" w:cs="Times New Roman"/>
          <w:b/>
          <w:bCs/>
          <w:sz w:val="28"/>
          <w:szCs w:val="28"/>
        </w:rPr>
        <w:t>Хімічний склад.</w:t>
      </w:r>
      <w:r w:rsidRPr="00F148CE">
        <w:rPr>
          <w:rFonts w:ascii="Times New Roman" w:hAnsi="Times New Roman" w:cs="Times New Roman"/>
          <w:bCs/>
          <w:sz w:val="28"/>
          <w:szCs w:val="28"/>
        </w:rPr>
        <w:t xml:space="preserve"> </w:t>
      </w:r>
      <w:r w:rsidRPr="00F148CE">
        <w:rPr>
          <w:rFonts w:ascii="Times New Roman" w:hAnsi="Times New Roman" w:cs="Times New Roman"/>
          <w:sz w:val="28"/>
          <w:szCs w:val="28"/>
        </w:rPr>
        <w:t>Усі частини рослини містять тропанові алкалоїди: атропін, гіосціамін, скополамін та інші. Максимальний вміст алкалоїдів виявлено в листках у фазі бутонізації і цвітіння рослини, в коренях — у кінці вегетаційного періоду. Окрім алкалоїдів, у листках знайдено глікозид метилескулін; і в листках і в коренях виявлено скополетин.</w:t>
      </w:r>
    </w:p>
    <w:p w:rsidR="009A66CE" w:rsidRPr="00B42FEE" w:rsidRDefault="009A66CE" w:rsidP="009A66CE">
      <w:pPr>
        <w:shd w:val="clear" w:color="auto" w:fill="FFFFFF"/>
        <w:spacing w:after="0" w:line="240" w:lineRule="auto"/>
        <w:ind w:firstLine="284"/>
        <w:jc w:val="both"/>
        <w:rPr>
          <w:rFonts w:ascii="Times New Roman" w:hAnsi="Times New Roman" w:cs="Times New Roman"/>
          <w:sz w:val="28"/>
          <w:szCs w:val="28"/>
        </w:rPr>
      </w:pPr>
      <w:r w:rsidRPr="00F148CE">
        <w:rPr>
          <w:rFonts w:ascii="Times New Roman" w:hAnsi="Times New Roman" w:cs="Times New Roman"/>
          <w:b/>
          <w:bCs/>
          <w:sz w:val="28"/>
          <w:szCs w:val="28"/>
        </w:rPr>
        <w:t>Застосування.</w:t>
      </w:r>
      <w:r w:rsidRPr="00F148CE">
        <w:rPr>
          <w:rFonts w:ascii="Times New Roman" w:hAnsi="Times New Roman" w:cs="Times New Roman"/>
          <w:bCs/>
          <w:sz w:val="28"/>
          <w:szCs w:val="28"/>
        </w:rPr>
        <w:t xml:space="preserve"> </w:t>
      </w:r>
      <w:r w:rsidRPr="00F148CE">
        <w:rPr>
          <w:rFonts w:ascii="Times New Roman" w:hAnsi="Times New Roman" w:cs="Times New Roman"/>
          <w:sz w:val="28"/>
          <w:szCs w:val="28"/>
        </w:rPr>
        <w:t xml:space="preserve">Фармакологічні властивості з зумовлені головним чином алкалоїдом атропіном. Рослина виявляє протиспазматичну та болетамувальну дію, знижує секрецію слинних, шлункових і потових залоз, розширює зіниці очей, паралізує акомодацію, при спазмах бронхів зумовлює розширення їх, ослаблює перистальтику кишок, прискорює ритм серця. Атропін призначається як спазмолітик при бронхіальній астмі, виразковій хворобі шлунка і дванадцятипалої кишки, пілороспазмі, хронічному гіперацидному гастриті, спазмах кишківника, при печінкових і ниркових коліках. Його застосовують при брадикардії вагусного походження, атріовентрикулярній блокаді, при стенокардії, інфаркті міокарда. Препарати з рекомендуються при функціональних розладах вегетативної нервової системи, алергічних захворюваннях, безсонні, підвищеному збудженні, неврогенному порушенні менструації, туберкульозі легень для зменшення виснажливого потіння, при геморої, для лікування хвороби Паркінсона і паркінсонізму різного походження. Атропін використовують  в очній практиці для лікування і діагностики (ірити, іридоцикліти, кератити, увеїти). Як протиотруту його використовують при отруєнні морфіном, карбохоліном, мускарином, пілокарпіном, прозерином, фізостигміном та іншими речовинами, а також при отруєнні грибами. </w:t>
      </w:r>
    </w:p>
    <w:p w:rsidR="009A66CE" w:rsidRPr="00F148CE" w:rsidRDefault="009A66CE" w:rsidP="009A66CE">
      <w:pPr>
        <w:pStyle w:val="31"/>
        <w:spacing w:after="0" w:line="240" w:lineRule="auto"/>
        <w:ind w:left="851" w:firstLine="284"/>
        <w:outlineLvl w:val="0"/>
        <w:rPr>
          <w:rFonts w:ascii="Times New Roman" w:hAnsi="Times New Roman" w:cs="Times New Roman"/>
          <w:b/>
          <w:sz w:val="28"/>
          <w:szCs w:val="28"/>
          <w:lang w:val="uk-UA"/>
        </w:rPr>
      </w:pPr>
      <w:r w:rsidRPr="00F148CE">
        <w:rPr>
          <w:rFonts w:ascii="Times New Roman" w:hAnsi="Times New Roman" w:cs="Times New Roman"/>
          <w:b/>
          <w:sz w:val="28"/>
          <w:szCs w:val="28"/>
          <w:lang w:val="uk-UA"/>
        </w:rPr>
        <w:t xml:space="preserve">Дурман звичайний – </w:t>
      </w:r>
      <w:r w:rsidRPr="00F148CE">
        <w:rPr>
          <w:rFonts w:ascii="Times New Roman" w:hAnsi="Times New Roman" w:cs="Times New Roman"/>
          <w:b/>
          <w:sz w:val="28"/>
          <w:szCs w:val="28"/>
          <w:lang w:val="en-US"/>
        </w:rPr>
        <w:t>Datura</w:t>
      </w:r>
      <w:r w:rsidRPr="00F148CE">
        <w:rPr>
          <w:rFonts w:ascii="Times New Roman" w:hAnsi="Times New Roman" w:cs="Times New Roman"/>
          <w:b/>
          <w:sz w:val="28"/>
          <w:szCs w:val="28"/>
          <w:lang w:val="uk-UA"/>
        </w:rPr>
        <w:t xml:space="preserve"> </w:t>
      </w:r>
      <w:r w:rsidRPr="00F148CE">
        <w:rPr>
          <w:rFonts w:ascii="Times New Roman" w:hAnsi="Times New Roman" w:cs="Times New Roman"/>
          <w:b/>
          <w:sz w:val="28"/>
          <w:szCs w:val="28"/>
          <w:lang w:val="en-US"/>
        </w:rPr>
        <w:t>stramonium</w:t>
      </w:r>
      <w:r w:rsidRPr="00F148CE">
        <w:rPr>
          <w:rFonts w:ascii="Times New Roman" w:hAnsi="Times New Roman" w:cs="Times New Roman"/>
          <w:b/>
          <w:sz w:val="28"/>
          <w:szCs w:val="28"/>
          <w:lang w:val="uk-UA"/>
        </w:rPr>
        <w:t xml:space="preserve"> </w:t>
      </w:r>
      <w:r w:rsidRPr="00F148CE">
        <w:rPr>
          <w:rFonts w:ascii="Times New Roman" w:hAnsi="Times New Roman" w:cs="Times New Roman"/>
          <w:b/>
          <w:sz w:val="28"/>
          <w:szCs w:val="28"/>
          <w:lang w:val="en-US"/>
        </w:rPr>
        <w:t>L</w:t>
      </w:r>
      <w:r w:rsidRPr="00F148CE">
        <w:rPr>
          <w:rFonts w:ascii="Times New Roman" w:hAnsi="Times New Roman" w:cs="Times New Roman"/>
          <w:b/>
          <w:sz w:val="28"/>
          <w:szCs w:val="28"/>
          <w:lang w:val="uk-UA"/>
        </w:rPr>
        <w:t>.</w:t>
      </w:r>
    </w:p>
    <w:p w:rsidR="009A66CE" w:rsidRPr="00F148CE" w:rsidRDefault="009A66CE" w:rsidP="009A66CE">
      <w:pPr>
        <w:pStyle w:val="31"/>
        <w:spacing w:after="0" w:line="240" w:lineRule="auto"/>
        <w:ind w:left="851" w:firstLine="284"/>
        <w:rPr>
          <w:rFonts w:ascii="Times New Roman" w:hAnsi="Times New Roman" w:cs="Times New Roman"/>
          <w:b/>
          <w:sz w:val="28"/>
          <w:szCs w:val="28"/>
          <w:lang w:val="uk-UA"/>
        </w:rPr>
      </w:pPr>
      <w:r w:rsidRPr="00F148CE">
        <w:rPr>
          <w:rFonts w:ascii="Times New Roman" w:hAnsi="Times New Roman" w:cs="Times New Roman"/>
          <w:b/>
          <w:sz w:val="28"/>
          <w:szCs w:val="28"/>
          <w:lang w:val="uk-UA"/>
        </w:rPr>
        <w:t xml:space="preserve">Родина пасльонових – </w:t>
      </w:r>
      <w:r w:rsidRPr="00F148CE">
        <w:rPr>
          <w:rFonts w:ascii="Times New Roman" w:hAnsi="Times New Roman" w:cs="Times New Roman"/>
          <w:b/>
          <w:sz w:val="28"/>
          <w:szCs w:val="28"/>
          <w:lang w:val="en-US"/>
        </w:rPr>
        <w:t>Solanaceae</w:t>
      </w:r>
    </w:p>
    <w:p w:rsidR="009A66CE" w:rsidRPr="00F148CE" w:rsidRDefault="009A66CE" w:rsidP="009A66CE">
      <w:pPr>
        <w:pStyle w:val="31"/>
        <w:spacing w:after="0" w:line="240" w:lineRule="auto"/>
        <w:ind w:left="851" w:firstLine="284"/>
        <w:rPr>
          <w:rFonts w:ascii="Times New Roman" w:hAnsi="Times New Roman" w:cs="Times New Roman"/>
          <w:b/>
          <w:sz w:val="28"/>
          <w:szCs w:val="28"/>
          <w:lang w:val="uk-UA"/>
        </w:rPr>
      </w:pPr>
      <w:r w:rsidRPr="00F148CE">
        <w:rPr>
          <w:rFonts w:ascii="Times New Roman" w:hAnsi="Times New Roman" w:cs="Times New Roman"/>
          <w:b/>
          <w:sz w:val="28"/>
          <w:szCs w:val="28"/>
          <w:lang w:val="uk-UA"/>
        </w:rPr>
        <w:t xml:space="preserve">Дурман обыкновенный </w:t>
      </w:r>
    </w:p>
    <w:p w:rsidR="009A66CE" w:rsidRPr="00F148CE" w:rsidRDefault="009A66CE" w:rsidP="009A66CE">
      <w:pPr>
        <w:shd w:val="clear" w:color="auto" w:fill="FFFFFF"/>
        <w:spacing w:line="240" w:lineRule="auto"/>
        <w:ind w:firstLine="284"/>
        <w:jc w:val="both"/>
        <w:rPr>
          <w:rFonts w:ascii="Times New Roman" w:hAnsi="Times New Roman" w:cs="Times New Roman"/>
          <w:sz w:val="28"/>
          <w:szCs w:val="28"/>
        </w:rPr>
      </w:pPr>
      <w:r w:rsidRPr="00F148CE">
        <w:rPr>
          <w:rFonts w:ascii="Times New Roman" w:hAnsi="Times New Roman" w:cs="Times New Roman"/>
          <w:bCs/>
          <w:sz w:val="28"/>
          <w:szCs w:val="28"/>
          <w:lang w:val="en-US"/>
        </w:rPr>
        <w:lastRenderedPageBreak/>
        <w:t>Datura</w:t>
      </w:r>
      <w:r w:rsidRPr="00F148CE">
        <w:rPr>
          <w:rFonts w:ascii="Times New Roman" w:hAnsi="Times New Roman" w:cs="Times New Roman"/>
          <w:bCs/>
          <w:sz w:val="28"/>
          <w:szCs w:val="28"/>
        </w:rPr>
        <w:t xml:space="preserve"> </w:t>
      </w:r>
      <w:r w:rsidRPr="00F148CE">
        <w:rPr>
          <w:rFonts w:ascii="Times New Roman" w:hAnsi="Times New Roman" w:cs="Times New Roman"/>
          <w:bCs/>
          <w:sz w:val="28"/>
          <w:szCs w:val="28"/>
          <w:lang w:val="en-US"/>
        </w:rPr>
        <w:t>stramonium</w:t>
      </w:r>
      <w:r w:rsidRPr="00F148CE">
        <w:rPr>
          <w:rFonts w:ascii="Times New Roman" w:hAnsi="Times New Roman" w:cs="Times New Roman"/>
          <w:bCs/>
          <w:sz w:val="28"/>
          <w:szCs w:val="28"/>
        </w:rPr>
        <w:t xml:space="preserve"> </w:t>
      </w:r>
      <w:r w:rsidRPr="00F148CE">
        <w:rPr>
          <w:rFonts w:ascii="Times New Roman" w:hAnsi="Times New Roman" w:cs="Times New Roman"/>
          <w:bCs/>
          <w:sz w:val="28"/>
          <w:szCs w:val="28"/>
          <w:lang w:val="en-US"/>
        </w:rPr>
        <w:t>L</w:t>
      </w:r>
      <w:r w:rsidRPr="00F148CE">
        <w:rPr>
          <w:rFonts w:ascii="Times New Roman" w:hAnsi="Times New Roman" w:cs="Times New Roman"/>
          <w:bCs/>
          <w:sz w:val="28"/>
          <w:szCs w:val="28"/>
        </w:rPr>
        <w:t>.</w:t>
      </w:r>
      <w:r w:rsidRPr="00F148CE">
        <w:rPr>
          <w:rFonts w:ascii="Times New Roman" w:hAnsi="Times New Roman" w:cs="Times New Roman"/>
          <w:b/>
          <w:bCs/>
          <w:i/>
          <w:iCs/>
          <w:sz w:val="28"/>
          <w:szCs w:val="28"/>
        </w:rPr>
        <w:t xml:space="preserve"> </w:t>
      </w:r>
      <w:r w:rsidRPr="00F148CE">
        <w:rPr>
          <w:rFonts w:ascii="Times New Roman" w:hAnsi="Times New Roman" w:cs="Times New Roman"/>
          <w:i/>
          <w:iCs/>
          <w:sz w:val="28"/>
          <w:szCs w:val="28"/>
        </w:rPr>
        <w:t xml:space="preserve">— </w:t>
      </w:r>
      <w:r w:rsidRPr="00F148CE">
        <w:rPr>
          <w:rFonts w:ascii="Times New Roman" w:hAnsi="Times New Roman" w:cs="Times New Roman"/>
          <w:sz w:val="28"/>
          <w:szCs w:val="28"/>
        </w:rPr>
        <w:t xml:space="preserve">дурман звичайний. Назва </w:t>
      </w:r>
      <w:r w:rsidRPr="00F148CE">
        <w:rPr>
          <w:rFonts w:ascii="Times New Roman" w:hAnsi="Times New Roman" w:cs="Times New Roman"/>
          <w:bCs/>
          <w:sz w:val="28"/>
          <w:szCs w:val="28"/>
          <w:lang w:val="en-US"/>
        </w:rPr>
        <w:t>Datura</w:t>
      </w:r>
      <w:r w:rsidRPr="00F148CE">
        <w:rPr>
          <w:rFonts w:ascii="Times New Roman" w:hAnsi="Times New Roman" w:cs="Times New Roman"/>
          <w:bCs/>
          <w:sz w:val="28"/>
          <w:szCs w:val="28"/>
        </w:rPr>
        <w:t xml:space="preserve"> </w:t>
      </w:r>
      <w:r w:rsidRPr="00F148CE">
        <w:rPr>
          <w:rFonts w:ascii="Times New Roman" w:hAnsi="Times New Roman" w:cs="Times New Roman"/>
          <w:sz w:val="28"/>
          <w:szCs w:val="28"/>
        </w:rPr>
        <w:t xml:space="preserve">— від арабського </w:t>
      </w:r>
      <w:r w:rsidRPr="00F148CE">
        <w:rPr>
          <w:rFonts w:ascii="Times New Roman" w:hAnsi="Times New Roman" w:cs="Times New Roman"/>
          <w:bCs/>
          <w:sz w:val="28"/>
          <w:szCs w:val="28"/>
          <w:lang w:val="en-US"/>
        </w:rPr>
        <w:t>tatorah</w:t>
      </w:r>
      <w:r w:rsidRPr="00F148CE">
        <w:rPr>
          <w:rFonts w:ascii="Times New Roman" w:hAnsi="Times New Roman" w:cs="Times New Roman"/>
          <w:bCs/>
          <w:sz w:val="28"/>
          <w:szCs w:val="28"/>
        </w:rPr>
        <w:t xml:space="preserve"> (</w:t>
      </w:r>
      <w:r w:rsidRPr="00F148CE">
        <w:rPr>
          <w:rFonts w:ascii="Times New Roman" w:hAnsi="Times New Roman" w:cs="Times New Roman"/>
          <w:bCs/>
          <w:sz w:val="28"/>
          <w:szCs w:val="28"/>
          <w:lang w:val="en-US"/>
        </w:rPr>
        <w:t>tat</w:t>
      </w:r>
      <w:r w:rsidRPr="00F148CE">
        <w:rPr>
          <w:rFonts w:ascii="Times New Roman" w:hAnsi="Times New Roman" w:cs="Times New Roman"/>
          <w:bCs/>
          <w:i/>
          <w:iCs/>
          <w:sz w:val="28"/>
          <w:szCs w:val="28"/>
        </w:rPr>
        <w:t xml:space="preserve"> </w:t>
      </w:r>
      <w:r w:rsidRPr="00F148CE">
        <w:rPr>
          <w:rFonts w:ascii="Times New Roman" w:hAnsi="Times New Roman" w:cs="Times New Roman"/>
          <w:sz w:val="28"/>
          <w:szCs w:val="28"/>
        </w:rPr>
        <w:t xml:space="preserve">— колоти, оскільки ця рослина з колючими плодами). Походження </w:t>
      </w:r>
      <w:r w:rsidRPr="00F148CE">
        <w:rPr>
          <w:rFonts w:ascii="Times New Roman" w:hAnsi="Times New Roman" w:cs="Times New Roman"/>
          <w:bCs/>
          <w:sz w:val="28"/>
          <w:szCs w:val="28"/>
          <w:lang w:val="en-US"/>
        </w:rPr>
        <w:t>stramonium</w:t>
      </w:r>
      <w:r w:rsidRPr="00F148CE">
        <w:rPr>
          <w:rFonts w:ascii="Times New Roman" w:hAnsi="Times New Roman" w:cs="Times New Roman"/>
          <w:bCs/>
          <w:i/>
          <w:iCs/>
          <w:sz w:val="28"/>
          <w:szCs w:val="28"/>
        </w:rPr>
        <w:t xml:space="preserve"> </w:t>
      </w:r>
      <w:r w:rsidRPr="00F148CE">
        <w:rPr>
          <w:rFonts w:ascii="Times New Roman" w:hAnsi="Times New Roman" w:cs="Times New Roman"/>
          <w:sz w:val="28"/>
          <w:szCs w:val="28"/>
        </w:rPr>
        <w:t xml:space="preserve">нез'ясовано, але є припущеная, що слова </w:t>
      </w:r>
      <w:r w:rsidRPr="00F148CE">
        <w:rPr>
          <w:rFonts w:ascii="Times New Roman" w:hAnsi="Times New Roman" w:cs="Times New Roman"/>
          <w:bCs/>
          <w:sz w:val="28"/>
          <w:szCs w:val="28"/>
          <w:lang w:val="en-US"/>
        </w:rPr>
        <w:t>stramonium</w:t>
      </w:r>
      <w:r w:rsidRPr="00F148CE">
        <w:rPr>
          <w:rFonts w:ascii="Times New Roman" w:hAnsi="Times New Roman" w:cs="Times New Roman"/>
          <w:bCs/>
          <w:sz w:val="28"/>
          <w:szCs w:val="28"/>
        </w:rPr>
        <w:t xml:space="preserve"> </w:t>
      </w:r>
      <w:r w:rsidRPr="00F148CE">
        <w:rPr>
          <w:rFonts w:ascii="Times New Roman" w:hAnsi="Times New Roman" w:cs="Times New Roman"/>
          <w:sz w:val="28"/>
          <w:szCs w:val="28"/>
        </w:rPr>
        <w:t xml:space="preserve">і </w:t>
      </w:r>
      <w:r w:rsidRPr="00F148CE">
        <w:rPr>
          <w:rFonts w:ascii="Times New Roman" w:hAnsi="Times New Roman" w:cs="Times New Roman"/>
          <w:bCs/>
          <w:sz w:val="28"/>
          <w:szCs w:val="28"/>
          <w:lang w:val="en-US"/>
        </w:rPr>
        <w:t>datura</w:t>
      </w:r>
      <w:r w:rsidRPr="00F148CE">
        <w:rPr>
          <w:rFonts w:ascii="Times New Roman" w:hAnsi="Times New Roman" w:cs="Times New Roman"/>
          <w:bCs/>
          <w:i/>
          <w:iCs/>
          <w:sz w:val="28"/>
          <w:szCs w:val="28"/>
        </w:rPr>
        <w:t xml:space="preserve"> </w:t>
      </w:r>
      <w:r w:rsidRPr="00F148CE">
        <w:rPr>
          <w:rFonts w:ascii="Times New Roman" w:hAnsi="Times New Roman" w:cs="Times New Roman"/>
          <w:sz w:val="28"/>
          <w:szCs w:val="28"/>
        </w:rPr>
        <w:t>мають спільний корінь.</w:t>
      </w:r>
    </w:p>
    <w:p w:rsidR="009A66CE" w:rsidRPr="00F148CE" w:rsidRDefault="009A66CE" w:rsidP="009A66CE">
      <w:pPr>
        <w:pStyle w:val="31"/>
        <w:spacing w:after="0" w:line="240" w:lineRule="auto"/>
        <w:ind w:firstLine="284"/>
        <w:jc w:val="both"/>
        <w:rPr>
          <w:rFonts w:ascii="Times New Roman" w:hAnsi="Times New Roman" w:cs="Times New Roman"/>
          <w:sz w:val="28"/>
          <w:szCs w:val="28"/>
        </w:rPr>
      </w:pPr>
      <w:r w:rsidRPr="00F148CE">
        <w:rPr>
          <w:rFonts w:ascii="Times New Roman" w:hAnsi="Times New Roman" w:cs="Times New Roman"/>
          <w:b/>
          <w:noProof/>
          <w:sz w:val="28"/>
          <w:szCs w:val="28"/>
          <w:lang w:eastAsia="ru-RU"/>
        </w:rPr>
        <w:drawing>
          <wp:anchor distT="0" distB="0" distL="114300" distR="114300" simplePos="0" relativeHeight="251674624" behindDoc="0" locked="0" layoutInCell="1" allowOverlap="1" wp14:anchorId="3CF07268" wp14:editId="6F61DE30">
            <wp:simplePos x="0" y="0"/>
            <wp:positionH relativeFrom="column">
              <wp:posOffset>-6985</wp:posOffset>
            </wp:positionH>
            <wp:positionV relativeFrom="paragraph">
              <wp:posOffset>11430</wp:posOffset>
            </wp:positionV>
            <wp:extent cx="1971675" cy="1478915"/>
            <wp:effectExtent l="0" t="0" r="9525" b="6985"/>
            <wp:wrapSquare wrapText="bothSides"/>
            <wp:docPr id="17" name="Рисунок 17" descr="DSC08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DSC08105"/>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1971675" cy="1478915"/>
                    </a:xfrm>
                    <a:prstGeom prst="rect">
                      <a:avLst/>
                    </a:prstGeom>
                    <a:noFill/>
                  </pic:spPr>
                </pic:pic>
              </a:graphicData>
            </a:graphic>
            <wp14:sizeRelH relativeFrom="page">
              <wp14:pctWidth>0</wp14:pctWidth>
            </wp14:sizeRelH>
            <wp14:sizeRelV relativeFrom="page">
              <wp14:pctHeight>0</wp14:pctHeight>
            </wp14:sizeRelV>
          </wp:anchor>
        </w:drawing>
      </w:r>
      <w:r w:rsidRPr="00F148CE">
        <w:rPr>
          <w:rFonts w:ascii="Times New Roman" w:hAnsi="Times New Roman" w:cs="Times New Roman"/>
          <w:b/>
          <w:bCs/>
          <w:sz w:val="28"/>
          <w:szCs w:val="28"/>
          <w:lang w:val="uk-UA"/>
        </w:rPr>
        <w:t>Життєва форма</w:t>
      </w:r>
      <w:r w:rsidRPr="00F148CE">
        <w:rPr>
          <w:rFonts w:ascii="Times New Roman" w:hAnsi="Times New Roman" w:cs="Times New Roman"/>
          <w:sz w:val="28"/>
          <w:szCs w:val="28"/>
          <w:lang w:val="uk-UA"/>
        </w:rPr>
        <w:t>. О</w:t>
      </w:r>
      <w:r w:rsidRPr="00F148CE">
        <w:rPr>
          <w:rFonts w:ascii="Times New Roman" w:hAnsi="Times New Roman" w:cs="Times New Roman"/>
          <w:sz w:val="28"/>
          <w:szCs w:val="28"/>
        </w:rPr>
        <w:t>днорічна трав′яниста</w:t>
      </w:r>
      <w:r w:rsidRPr="00F148CE">
        <w:rPr>
          <w:rFonts w:ascii="Times New Roman" w:hAnsi="Times New Roman" w:cs="Times New Roman"/>
          <w:sz w:val="28"/>
          <w:szCs w:val="28"/>
          <w:lang w:val="uk-UA"/>
        </w:rPr>
        <w:t xml:space="preserve"> рослина</w:t>
      </w:r>
      <w:r w:rsidRPr="00F148CE">
        <w:rPr>
          <w:rFonts w:ascii="Times New Roman" w:hAnsi="Times New Roman" w:cs="Times New Roman"/>
          <w:sz w:val="28"/>
          <w:szCs w:val="28"/>
        </w:rPr>
        <w:t xml:space="preserve"> з неприємним запахом. Стебло прямостояче, 30-</w:t>
      </w:r>
      <w:smartTag w:uri="urn:schemas-microsoft-com:office:smarttags" w:element="metricconverter">
        <w:smartTagPr>
          <w:attr w:name="ProductID" w:val="100 см"/>
        </w:smartTagPr>
        <w:r w:rsidRPr="00F148CE">
          <w:rPr>
            <w:rFonts w:ascii="Times New Roman" w:hAnsi="Times New Roman" w:cs="Times New Roman"/>
            <w:sz w:val="28"/>
            <w:szCs w:val="28"/>
          </w:rPr>
          <w:t>100 см</w:t>
        </w:r>
      </w:smartTag>
      <w:r w:rsidRPr="00F148CE">
        <w:rPr>
          <w:rFonts w:ascii="Times New Roman" w:hAnsi="Times New Roman" w:cs="Times New Roman"/>
          <w:sz w:val="28"/>
          <w:szCs w:val="28"/>
        </w:rPr>
        <w:t xml:space="preserve"> заввишки,</w:t>
      </w:r>
      <w:r w:rsidRPr="00F148CE">
        <w:rPr>
          <w:rFonts w:ascii="Times New Roman" w:hAnsi="Times New Roman" w:cs="Times New Roman"/>
          <w:sz w:val="28"/>
          <w:szCs w:val="28"/>
          <w:lang w:val="uk-UA"/>
        </w:rPr>
        <w:t xml:space="preserve"> </w:t>
      </w:r>
      <w:r w:rsidRPr="00F148CE">
        <w:rPr>
          <w:rFonts w:ascii="Times New Roman" w:hAnsi="Times New Roman" w:cs="Times New Roman"/>
          <w:sz w:val="28"/>
          <w:szCs w:val="28"/>
        </w:rPr>
        <w:t>порожнисте,</w:t>
      </w:r>
      <w:r w:rsidRPr="00F148CE">
        <w:rPr>
          <w:rFonts w:ascii="Times New Roman" w:hAnsi="Times New Roman" w:cs="Times New Roman"/>
          <w:sz w:val="28"/>
          <w:szCs w:val="28"/>
          <w:lang w:val="uk-UA"/>
        </w:rPr>
        <w:t xml:space="preserve"> </w:t>
      </w:r>
      <w:r w:rsidRPr="00F148CE">
        <w:rPr>
          <w:rFonts w:ascii="Times New Roman" w:hAnsi="Times New Roman" w:cs="Times New Roman"/>
          <w:sz w:val="28"/>
          <w:szCs w:val="28"/>
        </w:rPr>
        <w:t>просте або вилчасто-розгалужене. Листки на черешках,</w:t>
      </w:r>
      <w:r w:rsidRPr="00F148CE">
        <w:rPr>
          <w:rFonts w:ascii="Times New Roman" w:hAnsi="Times New Roman" w:cs="Times New Roman"/>
          <w:sz w:val="28"/>
          <w:szCs w:val="28"/>
          <w:lang w:val="uk-UA"/>
        </w:rPr>
        <w:t xml:space="preserve"> </w:t>
      </w:r>
      <w:r w:rsidRPr="00F148CE">
        <w:rPr>
          <w:rFonts w:ascii="Times New Roman" w:hAnsi="Times New Roman" w:cs="Times New Roman"/>
          <w:sz w:val="28"/>
          <w:szCs w:val="28"/>
        </w:rPr>
        <w:t>яйцевидні,</w:t>
      </w:r>
      <w:r w:rsidRPr="00F148CE">
        <w:rPr>
          <w:rFonts w:ascii="Times New Roman" w:hAnsi="Times New Roman" w:cs="Times New Roman"/>
          <w:sz w:val="28"/>
          <w:szCs w:val="28"/>
          <w:lang w:val="uk-UA"/>
        </w:rPr>
        <w:t xml:space="preserve"> </w:t>
      </w:r>
      <w:r w:rsidRPr="00F148CE">
        <w:rPr>
          <w:rFonts w:ascii="Times New Roman" w:hAnsi="Times New Roman" w:cs="Times New Roman"/>
          <w:sz w:val="28"/>
          <w:szCs w:val="28"/>
        </w:rPr>
        <w:t>виїмчасто-зубчасті,</w:t>
      </w:r>
      <w:r w:rsidRPr="00F148CE">
        <w:rPr>
          <w:rFonts w:ascii="Times New Roman" w:hAnsi="Times New Roman" w:cs="Times New Roman"/>
          <w:sz w:val="28"/>
          <w:szCs w:val="28"/>
          <w:lang w:val="uk-UA"/>
        </w:rPr>
        <w:t xml:space="preserve"> </w:t>
      </w:r>
      <w:r w:rsidRPr="00F148CE">
        <w:rPr>
          <w:rFonts w:ascii="Times New Roman" w:hAnsi="Times New Roman" w:cs="Times New Roman"/>
          <w:sz w:val="28"/>
          <w:szCs w:val="28"/>
        </w:rPr>
        <w:t>загострені. Квітки двостатеві</w:t>
      </w:r>
      <w:r w:rsidRPr="00F148CE">
        <w:rPr>
          <w:rFonts w:ascii="Times New Roman" w:hAnsi="Times New Roman" w:cs="Times New Roman"/>
          <w:sz w:val="28"/>
          <w:szCs w:val="28"/>
          <w:lang w:val="uk-UA"/>
        </w:rPr>
        <w:t xml:space="preserve">, </w:t>
      </w:r>
      <w:r w:rsidRPr="00F148CE">
        <w:rPr>
          <w:rFonts w:ascii="Times New Roman" w:hAnsi="Times New Roman" w:cs="Times New Roman"/>
          <w:sz w:val="28"/>
          <w:szCs w:val="28"/>
        </w:rPr>
        <w:t>правильні,</w:t>
      </w:r>
      <w:r w:rsidRPr="00F148CE">
        <w:rPr>
          <w:rFonts w:ascii="Times New Roman" w:hAnsi="Times New Roman" w:cs="Times New Roman"/>
          <w:sz w:val="28"/>
          <w:szCs w:val="28"/>
          <w:lang w:val="uk-UA"/>
        </w:rPr>
        <w:t xml:space="preserve"> </w:t>
      </w:r>
      <w:r w:rsidRPr="00F148CE">
        <w:rPr>
          <w:rFonts w:ascii="Times New Roman" w:hAnsi="Times New Roman" w:cs="Times New Roman"/>
          <w:sz w:val="28"/>
          <w:szCs w:val="28"/>
        </w:rPr>
        <w:t>на коротких ніжках,</w:t>
      </w:r>
      <w:r w:rsidRPr="00F148CE">
        <w:rPr>
          <w:rFonts w:ascii="Times New Roman" w:hAnsi="Times New Roman" w:cs="Times New Roman"/>
          <w:sz w:val="28"/>
          <w:szCs w:val="28"/>
          <w:lang w:val="uk-UA"/>
        </w:rPr>
        <w:t xml:space="preserve"> </w:t>
      </w:r>
      <w:r w:rsidRPr="00F148CE">
        <w:rPr>
          <w:rFonts w:ascii="Times New Roman" w:hAnsi="Times New Roman" w:cs="Times New Roman"/>
          <w:sz w:val="28"/>
          <w:szCs w:val="28"/>
        </w:rPr>
        <w:t>поодинокі в розвилках стебла. Чашечка трубчаста,</w:t>
      </w:r>
      <w:r w:rsidRPr="00F148CE">
        <w:rPr>
          <w:rFonts w:ascii="Times New Roman" w:hAnsi="Times New Roman" w:cs="Times New Roman"/>
          <w:sz w:val="28"/>
          <w:szCs w:val="28"/>
          <w:lang w:val="uk-UA"/>
        </w:rPr>
        <w:t xml:space="preserve"> </w:t>
      </w:r>
      <w:r w:rsidRPr="00F148CE">
        <w:rPr>
          <w:rFonts w:ascii="Times New Roman" w:hAnsi="Times New Roman" w:cs="Times New Roman"/>
          <w:sz w:val="28"/>
          <w:szCs w:val="28"/>
        </w:rPr>
        <w:t>п′ятигранна. Віночок лійковидний,</w:t>
      </w:r>
      <w:r w:rsidRPr="00F148CE">
        <w:rPr>
          <w:rFonts w:ascii="Times New Roman" w:hAnsi="Times New Roman" w:cs="Times New Roman"/>
          <w:sz w:val="28"/>
          <w:szCs w:val="28"/>
          <w:lang w:val="uk-UA"/>
        </w:rPr>
        <w:t xml:space="preserve"> </w:t>
      </w:r>
      <w:r w:rsidRPr="00F148CE">
        <w:rPr>
          <w:rFonts w:ascii="Times New Roman" w:hAnsi="Times New Roman" w:cs="Times New Roman"/>
          <w:sz w:val="28"/>
          <w:szCs w:val="28"/>
        </w:rPr>
        <w:t>білий,</w:t>
      </w:r>
      <w:r w:rsidRPr="00F148CE">
        <w:rPr>
          <w:rFonts w:ascii="Times New Roman" w:hAnsi="Times New Roman" w:cs="Times New Roman"/>
          <w:sz w:val="28"/>
          <w:szCs w:val="28"/>
          <w:lang w:val="uk-UA"/>
        </w:rPr>
        <w:t xml:space="preserve"> </w:t>
      </w:r>
      <w:r w:rsidRPr="00F148CE">
        <w:rPr>
          <w:rFonts w:ascii="Times New Roman" w:hAnsi="Times New Roman" w:cs="Times New Roman"/>
          <w:sz w:val="28"/>
          <w:szCs w:val="28"/>
        </w:rPr>
        <w:t>до 10см завдовжки. Плід – яйцевидна,</w:t>
      </w:r>
      <w:r w:rsidRPr="00F148CE">
        <w:rPr>
          <w:rFonts w:ascii="Times New Roman" w:hAnsi="Times New Roman" w:cs="Times New Roman"/>
          <w:sz w:val="28"/>
          <w:szCs w:val="28"/>
          <w:lang w:val="uk-UA"/>
        </w:rPr>
        <w:t xml:space="preserve"> </w:t>
      </w:r>
      <w:r w:rsidRPr="00F148CE">
        <w:rPr>
          <w:rFonts w:ascii="Times New Roman" w:hAnsi="Times New Roman" w:cs="Times New Roman"/>
          <w:sz w:val="28"/>
          <w:szCs w:val="28"/>
        </w:rPr>
        <w:t>прямостояча коробочка,</w:t>
      </w:r>
      <w:r w:rsidRPr="00F148CE">
        <w:rPr>
          <w:rFonts w:ascii="Times New Roman" w:hAnsi="Times New Roman" w:cs="Times New Roman"/>
          <w:sz w:val="28"/>
          <w:szCs w:val="28"/>
          <w:lang w:val="uk-UA"/>
        </w:rPr>
        <w:t xml:space="preserve"> </w:t>
      </w:r>
      <w:r w:rsidRPr="00F148CE">
        <w:rPr>
          <w:rFonts w:ascii="Times New Roman" w:hAnsi="Times New Roman" w:cs="Times New Roman"/>
          <w:sz w:val="28"/>
          <w:szCs w:val="28"/>
        </w:rPr>
        <w:t>вкрита шипами,</w:t>
      </w:r>
      <w:r w:rsidRPr="00F148CE">
        <w:rPr>
          <w:rFonts w:ascii="Times New Roman" w:hAnsi="Times New Roman" w:cs="Times New Roman"/>
          <w:sz w:val="28"/>
          <w:szCs w:val="28"/>
          <w:lang w:val="uk-UA"/>
        </w:rPr>
        <w:t xml:space="preserve"> </w:t>
      </w:r>
      <w:r w:rsidRPr="00F148CE">
        <w:rPr>
          <w:rFonts w:ascii="Times New Roman" w:hAnsi="Times New Roman" w:cs="Times New Roman"/>
          <w:sz w:val="28"/>
          <w:szCs w:val="28"/>
        </w:rPr>
        <w:t>що розкривається чотирма стулками. Цвіте у червні – серпні. Рослина отруйна.</w:t>
      </w:r>
    </w:p>
    <w:p w:rsidR="009A66CE" w:rsidRPr="00F148CE" w:rsidRDefault="009A66CE" w:rsidP="009A66CE">
      <w:pPr>
        <w:pStyle w:val="31"/>
        <w:spacing w:after="0" w:line="240" w:lineRule="auto"/>
        <w:ind w:firstLine="284"/>
        <w:jc w:val="both"/>
        <w:rPr>
          <w:rFonts w:ascii="Times New Roman" w:hAnsi="Times New Roman" w:cs="Times New Roman"/>
          <w:sz w:val="28"/>
          <w:szCs w:val="28"/>
        </w:rPr>
      </w:pPr>
      <w:r w:rsidRPr="00F148CE">
        <w:rPr>
          <w:rFonts w:ascii="Times New Roman" w:hAnsi="Times New Roman" w:cs="Times New Roman"/>
          <w:b/>
          <w:sz w:val="28"/>
          <w:szCs w:val="28"/>
        </w:rPr>
        <w:t>Поширення</w:t>
      </w:r>
      <w:r w:rsidRPr="00F148CE">
        <w:rPr>
          <w:rFonts w:ascii="Times New Roman" w:hAnsi="Times New Roman" w:cs="Times New Roman"/>
          <w:b/>
          <w:sz w:val="28"/>
          <w:szCs w:val="28"/>
          <w:lang w:val="uk-UA"/>
        </w:rPr>
        <w:t>.</w:t>
      </w:r>
      <w:r w:rsidRPr="00F148CE">
        <w:rPr>
          <w:rFonts w:ascii="Times New Roman" w:hAnsi="Times New Roman" w:cs="Times New Roman"/>
          <w:sz w:val="28"/>
          <w:szCs w:val="28"/>
          <w:lang w:val="uk-UA"/>
        </w:rPr>
        <w:t xml:space="preserve"> </w:t>
      </w:r>
      <w:r w:rsidRPr="00F148CE">
        <w:rPr>
          <w:rFonts w:ascii="Times New Roman" w:hAnsi="Times New Roman" w:cs="Times New Roman"/>
          <w:sz w:val="28"/>
          <w:szCs w:val="28"/>
        </w:rPr>
        <w:t xml:space="preserve">По забур′янених місцях </w:t>
      </w:r>
      <w:r w:rsidRPr="00F148CE">
        <w:rPr>
          <w:rFonts w:ascii="Times New Roman" w:hAnsi="Times New Roman" w:cs="Times New Roman"/>
          <w:sz w:val="28"/>
          <w:szCs w:val="28"/>
          <w:lang w:val="uk-UA"/>
        </w:rPr>
        <w:t>по всій території України.</w:t>
      </w:r>
    </w:p>
    <w:p w:rsidR="009A66CE" w:rsidRPr="00F148CE" w:rsidRDefault="009A66CE" w:rsidP="009A66CE">
      <w:pPr>
        <w:pStyle w:val="31"/>
        <w:spacing w:after="0" w:line="240" w:lineRule="auto"/>
        <w:ind w:firstLine="284"/>
        <w:jc w:val="both"/>
        <w:rPr>
          <w:rFonts w:ascii="Times New Roman" w:hAnsi="Times New Roman" w:cs="Times New Roman"/>
          <w:sz w:val="28"/>
          <w:szCs w:val="28"/>
          <w:lang w:val="uk-UA"/>
        </w:rPr>
      </w:pPr>
      <w:r w:rsidRPr="00F148CE">
        <w:rPr>
          <w:rFonts w:ascii="Times New Roman" w:hAnsi="Times New Roman" w:cs="Times New Roman"/>
          <w:b/>
          <w:sz w:val="28"/>
          <w:szCs w:val="28"/>
        </w:rPr>
        <w:t>Сировина.</w:t>
      </w:r>
      <w:r w:rsidRPr="00F148CE">
        <w:rPr>
          <w:rFonts w:ascii="Times New Roman" w:hAnsi="Times New Roman" w:cs="Times New Roman"/>
          <w:sz w:val="28"/>
          <w:szCs w:val="28"/>
        </w:rPr>
        <w:t xml:space="preserve"> Листя</w:t>
      </w:r>
      <w:r w:rsidRPr="00F148CE">
        <w:rPr>
          <w:rFonts w:ascii="Times New Roman" w:hAnsi="Times New Roman" w:cs="Times New Roman"/>
          <w:sz w:val="28"/>
          <w:szCs w:val="28"/>
          <w:lang w:val="uk-UA"/>
        </w:rPr>
        <w:t xml:space="preserve">,  </w:t>
      </w:r>
      <w:r w:rsidRPr="00F148CE">
        <w:rPr>
          <w:rFonts w:ascii="Times New Roman" w:hAnsi="Times New Roman" w:cs="Times New Roman"/>
          <w:sz w:val="28"/>
          <w:szCs w:val="28"/>
        </w:rPr>
        <w:t>насіння</w:t>
      </w:r>
      <w:r w:rsidRPr="00F148CE">
        <w:rPr>
          <w:rFonts w:ascii="Times New Roman" w:hAnsi="Times New Roman" w:cs="Times New Roman"/>
          <w:sz w:val="28"/>
          <w:szCs w:val="28"/>
          <w:lang w:val="uk-UA"/>
        </w:rPr>
        <w:t>.</w:t>
      </w:r>
    </w:p>
    <w:p w:rsidR="009A66CE" w:rsidRPr="00F148CE" w:rsidRDefault="009A66CE" w:rsidP="009A66CE">
      <w:pPr>
        <w:pStyle w:val="31"/>
        <w:spacing w:after="0" w:line="240" w:lineRule="auto"/>
        <w:ind w:firstLine="284"/>
        <w:rPr>
          <w:rFonts w:ascii="Times New Roman" w:hAnsi="Times New Roman" w:cs="Times New Roman"/>
          <w:sz w:val="28"/>
          <w:szCs w:val="28"/>
          <w:lang w:val="uk-UA" w:eastAsia="uk-UA"/>
        </w:rPr>
      </w:pPr>
      <w:r w:rsidRPr="00F148CE">
        <w:rPr>
          <w:rFonts w:ascii="Times New Roman" w:hAnsi="Times New Roman" w:cs="Times New Roman"/>
          <w:b/>
          <w:sz w:val="28"/>
          <w:szCs w:val="28"/>
          <w:lang w:val="uk-UA"/>
        </w:rPr>
        <w:t>Хімічний склад.</w:t>
      </w:r>
      <w:r w:rsidRPr="00F148CE">
        <w:rPr>
          <w:rFonts w:ascii="Times New Roman" w:hAnsi="Times New Roman" w:cs="Times New Roman"/>
          <w:sz w:val="28"/>
          <w:szCs w:val="28"/>
          <w:lang w:val="uk-UA"/>
        </w:rPr>
        <w:t xml:space="preserve"> Дурман містить алкалоїди </w:t>
      </w:r>
      <w:r w:rsidRPr="00F148CE">
        <w:rPr>
          <w:rFonts w:ascii="Times New Roman" w:hAnsi="Times New Roman" w:cs="Times New Roman"/>
          <w:iCs/>
          <w:sz w:val="28"/>
          <w:szCs w:val="28"/>
          <w:lang w:val="uk-UA"/>
        </w:rPr>
        <w:t xml:space="preserve">(гіосціамін, атропін, скополамін), </w:t>
      </w:r>
      <w:r w:rsidRPr="00F148CE">
        <w:rPr>
          <w:rFonts w:ascii="Times New Roman" w:hAnsi="Times New Roman" w:cs="Times New Roman"/>
          <w:sz w:val="28"/>
          <w:szCs w:val="28"/>
          <w:lang w:val="uk-UA"/>
        </w:rPr>
        <w:t xml:space="preserve">флавоноїди, дубильні речовини; </w:t>
      </w:r>
      <w:r w:rsidRPr="00F148CE">
        <w:rPr>
          <w:rFonts w:ascii="Times New Roman" w:hAnsi="Times New Roman" w:cs="Times New Roman"/>
          <w:iCs/>
          <w:sz w:val="28"/>
          <w:szCs w:val="28"/>
          <w:lang w:val="uk-UA"/>
        </w:rPr>
        <w:t xml:space="preserve">насіння - </w:t>
      </w:r>
      <w:r w:rsidRPr="00F148CE">
        <w:rPr>
          <w:rFonts w:ascii="Times New Roman" w:hAnsi="Times New Roman" w:cs="Times New Roman"/>
          <w:sz w:val="28"/>
          <w:szCs w:val="28"/>
          <w:lang w:val="uk-UA"/>
        </w:rPr>
        <w:t xml:space="preserve">жирну олію. </w:t>
      </w:r>
    </w:p>
    <w:p w:rsidR="009A66CE" w:rsidRPr="00F148CE" w:rsidRDefault="009A66CE" w:rsidP="009A66CE">
      <w:pPr>
        <w:shd w:val="clear" w:color="auto" w:fill="FFFFFF"/>
        <w:spacing w:after="0" w:line="240" w:lineRule="auto"/>
        <w:ind w:firstLine="284"/>
        <w:jc w:val="both"/>
        <w:rPr>
          <w:rFonts w:ascii="Times New Roman" w:hAnsi="Times New Roman" w:cs="Times New Roman"/>
          <w:sz w:val="28"/>
          <w:szCs w:val="28"/>
          <w:lang w:eastAsia="ru-RU"/>
        </w:rPr>
      </w:pPr>
      <w:r w:rsidRPr="00F148CE">
        <w:rPr>
          <w:rFonts w:ascii="Times New Roman" w:hAnsi="Times New Roman" w:cs="Times New Roman"/>
          <w:b/>
          <w:sz w:val="28"/>
          <w:szCs w:val="28"/>
        </w:rPr>
        <w:t>Застосування.</w:t>
      </w:r>
      <w:r w:rsidRPr="00F148CE">
        <w:rPr>
          <w:rFonts w:ascii="Times New Roman" w:hAnsi="Times New Roman" w:cs="Times New Roman"/>
          <w:sz w:val="28"/>
          <w:szCs w:val="28"/>
        </w:rPr>
        <w:t xml:space="preserve"> Дурман проявляє </w:t>
      </w:r>
      <w:r w:rsidRPr="00F148CE">
        <w:rPr>
          <w:rFonts w:ascii="Times New Roman" w:hAnsi="Times New Roman" w:cs="Times New Roman"/>
          <w:iCs/>
          <w:sz w:val="28"/>
          <w:szCs w:val="28"/>
        </w:rPr>
        <w:t>бронхорозширюючу, спазмолітичну, холінолітичну, заспокійливу, знеболюючу, наркотичну,</w:t>
      </w:r>
      <w:r w:rsidRPr="00F148CE">
        <w:rPr>
          <w:rFonts w:ascii="Times New Roman" w:hAnsi="Times New Roman" w:cs="Times New Roman"/>
          <w:b/>
          <w:iCs/>
          <w:sz w:val="28"/>
          <w:szCs w:val="28"/>
        </w:rPr>
        <w:t xml:space="preserve"> </w:t>
      </w:r>
      <w:r w:rsidRPr="00F148CE">
        <w:rPr>
          <w:rFonts w:ascii="Times New Roman" w:hAnsi="Times New Roman" w:cs="Times New Roman"/>
          <w:iCs/>
          <w:sz w:val="28"/>
          <w:szCs w:val="28"/>
        </w:rPr>
        <w:t>протизапальну, снодійну, протиалергійну та детоксикуючу дію;</w:t>
      </w:r>
      <w:r w:rsidRPr="00F148CE">
        <w:rPr>
          <w:rFonts w:ascii="Times New Roman" w:hAnsi="Times New Roman" w:cs="Times New Roman"/>
          <w:sz w:val="28"/>
          <w:szCs w:val="28"/>
        </w:rPr>
        <w:t xml:space="preserve"> при бронхіальній астмі, бронхітах, при судомному кашлі. Препарати дурману розширюють на тривалий час зіниці очей, зменшують секрецію слинних, шлункових, потових і підшлункової залоз, знижують тонус гладеньких м′язів. </w:t>
      </w:r>
    </w:p>
    <w:p w:rsidR="009A66CE" w:rsidRPr="00F148CE" w:rsidRDefault="009A66CE" w:rsidP="009A66CE">
      <w:pPr>
        <w:shd w:val="clear" w:color="auto" w:fill="FFFFFF"/>
        <w:spacing w:after="0" w:line="240" w:lineRule="auto"/>
        <w:ind w:firstLine="284"/>
        <w:jc w:val="both"/>
        <w:rPr>
          <w:rFonts w:ascii="Times New Roman" w:hAnsi="Times New Roman" w:cs="Times New Roman"/>
          <w:sz w:val="28"/>
          <w:szCs w:val="28"/>
        </w:rPr>
      </w:pPr>
      <w:r w:rsidRPr="00F148CE">
        <w:rPr>
          <w:rFonts w:ascii="Times New Roman" w:hAnsi="Times New Roman" w:cs="Times New Roman"/>
          <w:iCs/>
          <w:sz w:val="28"/>
          <w:szCs w:val="28"/>
        </w:rPr>
        <w:t xml:space="preserve">Гіосціамін </w:t>
      </w:r>
      <w:r w:rsidRPr="00F148CE">
        <w:rPr>
          <w:rFonts w:ascii="Times New Roman" w:hAnsi="Times New Roman" w:cs="Times New Roman"/>
          <w:sz w:val="28"/>
          <w:szCs w:val="28"/>
        </w:rPr>
        <w:t xml:space="preserve">тонізує і збуджує дихальний центр, використовується при бронхіальній астмі, бронхітах, кашлі. Отримують жирну олію, препарати </w:t>
      </w:r>
      <w:r w:rsidRPr="00F148CE">
        <w:rPr>
          <w:rFonts w:ascii="Times New Roman" w:hAnsi="Times New Roman" w:cs="Times New Roman"/>
          <w:iCs/>
          <w:sz w:val="28"/>
          <w:szCs w:val="28"/>
        </w:rPr>
        <w:t xml:space="preserve">скополамін, гіосціамін, </w:t>
      </w:r>
      <w:r w:rsidRPr="00F148CE">
        <w:rPr>
          <w:rFonts w:ascii="Times New Roman" w:hAnsi="Times New Roman" w:cs="Times New Roman"/>
          <w:sz w:val="28"/>
          <w:szCs w:val="28"/>
        </w:rPr>
        <w:t xml:space="preserve">таблетки </w:t>
      </w:r>
      <w:r w:rsidRPr="00F148CE">
        <w:rPr>
          <w:rFonts w:ascii="Times New Roman" w:hAnsi="Times New Roman" w:cs="Times New Roman"/>
          <w:iCs/>
          <w:sz w:val="28"/>
          <w:szCs w:val="28"/>
        </w:rPr>
        <w:t xml:space="preserve">"Аерон", </w:t>
      </w:r>
      <w:r w:rsidRPr="00F148CE">
        <w:rPr>
          <w:rFonts w:ascii="Times New Roman" w:hAnsi="Times New Roman" w:cs="Times New Roman"/>
          <w:sz w:val="28"/>
          <w:szCs w:val="28"/>
        </w:rPr>
        <w:t xml:space="preserve">які використовують при "морській хворобі". </w:t>
      </w:r>
      <w:r w:rsidRPr="00F148CE">
        <w:rPr>
          <w:rFonts w:ascii="Times New Roman" w:hAnsi="Times New Roman" w:cs="Times New Roman"/>
          <w:iCs/>
          <w:sz w:val="28"/>
          <w:szCs w:val="28"/>
        </w:rPr>
        <w:t xml:space="preserve">Олія дурману використовується </w:t>
      </w:r>
      <w:r w:rsidRPr="00F148CE">
        <w:rPr>
          <w:rFonts w:ascii="Times New Roman" w:hAnsi="Times New Roman" w:cs="Times New Roman"/>
          <w:sz w:val="28"/>
          <w:szCs w:val="28"/>
        </w:rPr>
        <w:t>при невралгіях, ревматизмі.</w:t>
      </w:r>
    </w:p>
    <w:p w:rsidR="009A66CE" w:rsidRPr="00F148CE" w:rsidRDefault="009A66CE" w:rsidP="009A66CE">
      <w:pPr>
        <w:shd w:val="clear" w:color="auto" w:fill="FFFFFF"/>
        <w:spacing w:after="0" w:line="240" w:lineRule="auto"/>
        <w:ind w:firstLine="284"/>
        <w:jc w:val="both"/>
        <w:rPr>
          <w:rFonts w:ascii="Times New Roman" w:hAnsi="Times New Roman" w:cs="Times New Roman"/>
          <w:sz w:val="28"/>
          <w:szCs w:val="28"/>
        </w:rPr>
      </w:pPr>
      <w:r w:rsidRPr="00F148CE">
        <w:rPr>
          <w:rFonts w:ascii="Times New Roman" w:hAnsi="Times New Roman" w:cs="Times New Roman"/>
          <w:sz w:val="28"/>
          <w:szCs w:val="28"/>
        </w:rPr>
        <w:t>У гомеопатії дурман застосовується для лікування епілепсії, коклюшу, менінгіту.</w:t>
      </w:r>
    </w:p>
    <w:p w:rsidR="009A66CE" w:rsidRPr="005D42B7" w:rsidRDefault="009A66CE" w:rsidP="009A66CE">
      <w:pPr>
        <w:shd w:val="clear" w:color="auto" w:fill="FFFFFF"/>
        <w:spacing w:after="0" w:line="240" w:lineRule="auto"/>
        <w:ind w:firstLine="284"/>
        <w:rPr>
          <w:rFonts w:ascii="Times New Roman" w:hAnsi="Times New Roman" w:cs="Times New Roman"/>
          <w:iCs/>
          <w:sz w:val="28"/>
          <w:szCs w:val="28"/>
        </w:rPr>
      </w:pPr>
      <w:r w:rsidRPr="00F148CE">
        <w:rPr>
          <w:rFonts w:ascii="Times New Roman" w:hAnsi="Times New Roman" w:cs="Times New Roman"/>
          <w:b/>
          <w:bCs/>
          <w:iCs/>
          <w:sz w:val="28"/>
          <w:szCs w:val="28"/>
        </w:rPr>
        <w:t>Застереження</w:t>
      </w:r>
      <w:r w:rsidRPr="00F148CE">
        <w:rPr>
          <w:rFonts w:ascii="Times New Roman" w:hAnsi="Times New Roman" w:cs="Times New Roman"/>
          <w:bCs/>
          <w:iCs/>
          <w:sz w:val="28"/>
          <w:szCs w:val="28"/>
        </w:rPr>
        <w:t xml:space="preserve">. </w:t>
      </w:r>
      <w:r w:rsidRPr="00F148CE">
        <w:rPr>
          <w:rFonts w:ascii="Times New Roman" w:hAnsi="Times New Roman" w:cs="Times New Roman"/>
          <w:iCs/>
          <w:sz w:val="28"/>
          <w:szCs w:val="28"/>
        </w:rPr>
        <w:t>Препарати приймаються тільки за призначенням та під</w:t>
      </w:r>
      <w:r w:rsidRPr="00F148CE">
        <w:rPr>
          <w:rFonts w:ascii="Times New Roman" w:hAnsi="Times New Roman" w:cs="Times New Roman"/>
          <w:sz w:val="28"/>
          <w:szCs w:val="28"/>
        </w:rPr>
        <w:t xml:space="preserve"> </w:t>
      </w:r>
      <w:r w:rsidRPr="00F148CE">
        <w:rPr>
          <w:rFonts w:ascii="Times New Roman" w:hAnsi="Times New Roman" w:cs="Times New Roman"/>
          <w:iCs/>
          <w:sz w:val="28"/>
          <w:szCs w:val="28"/>
        </w:rPr>
        <w:t>наглядом лікаря.</w:t>
      </w:r>
    </w:p>
    <w:p w:rsidR="009A66CE" w:rsidRPr="00F148CE" w:rsidRDefault="009A66CE" w:rsidP="009A66CE">
      <w:pPr>
        <w:spacing w:after="0" w:line="240" w:lineRule="auto"/>
        <w:rPr>
          <w:rFonts w:ascii="Times New Roman" w:hAnsi="Times New Roman" w:cs="Times New Roman"/>
          <w:i/>
          <w:sz w:val="28"/>
          <w:szCs w:val="28"/>
        </w:rPr>
      </w:pPr>
      <w:r w:rsidRPr="00F148CE">
        <w:rPr>
          <w:rFonts w:ascii="Times New Roman" w:hAnsi="Times New Roman" w:cs="Times New Roman"/>
          <w:i/>
          <w:sz w:val="28"/>
          <w:szCs w:val="28"/>
        </w:rPr>
        <w:t>Лікарські рослини та сировина, які містять ізохінолінові алкалоїди</w:t>
      </w:r>
    </w:p>
    <w:p w:rsidR="009A66CE" w:rsidRPr="00F754BB" w:rsidRDefault="009A66CE" w:rsidP="00704817">
      <w:pPr>
        <w:pStyle w:val="a5"/>
        <w:numPr>
          <w:ilvl w:val="0"/>
          <w:numId w:val="30"/>
        </w:numPr>
        <w:spacing w:after="0" w:line="240" w:lineRule="auto"/>
        <w:rPr>
          <w:rFonts w:ascii="Times New Roman" w:hAnsi="Times New Roman" w:cs="Times New Roman"/>
          <w:i/>
          <w:iCs/>
          <w:sz w:val="28"/>
          <w:szCs w:val="28"/>
        </w:rPr>
      </w:pPr>
      <w:r w:rsidRPr="00F754BB">
        <w:rPr>
          <w:rFonts w:ascii="Times New Roman" w:hAnsi="Times New Roman" w:cs="Times New Roman"/>
          <w:iCs/>
          <w:sz w:val="28"/>
          <w:szCs w:val="28"/>
        </w:rPr>
        <w:t xml:space="preserve">Мачок жовтий - </w:t>
      </w:r>
      <w:r w:rsidRPr="00F754BB">
        <w:rPr>
          <w:rFonts w:ascii="Times New Roman" w:hAnsi="Times New Roman" w:cs="Times New Roman"/>
          <w:i/>
          <w:iCs/>
          <w:sz w:val="28"/>
          <w:szCs w:val="28"/>
        </w:rPr>
        <w:t>Glaucium flavum</w:t>
      </w:r>
    </w:p>
    <w:p w:rsidR="009A66CE" w:rsidRPr="00F148CE" w:rsidRDefault="009A66CE" w:rsidP="009A66CE">
      <w:pPr>
        <w:spacing w:after="0" w:line="240" w:lineRule="auto"/>
        <w:rPr>
          <w:rFonts w:ascii="Times New Roman" w:hAnsi="Times New Roman" w:cs="Times New Roman"/>
          <w:i/>
          <w:sz w:val="28"/>
          <w:szCs w:val="28"/>
        </w:rPr>
      </w:pPr>
      <w:r w:rsidRPr="00F148CE">
        <w:rPr>
          <w:rFonts w:ascii="Times New Roman" w:hAnsi="Times New Roman" w:cs="Times New Roman"/>
          <w:i/>
          <w:sz w:val="28"/>
          <w:szCs w:val="28"/>
        </w:rPr>
        <w:t>Лікарські рослини та сировина, які містять каротиноїди</w:t>
      </w:r>
    </w:p>
    <w:p w:rsidR="009A66CE" w:rsidRPr="00F754BB" w:rsidRDefault="009A66CE" w:rsidP="00704817">
      <w:pPr>
        <w:pStyle w:val="a5"/>
        <w:numPr>
          <w:ilvl w:val="0"/>
          <w:numId w:val="31"/>
        </w:numPr>
        <w:spacing w:after="0" w:line="240" w:lineRule="auto"/>
        <w:rPr>
          <w:rFonts w:ascii="Times New Roman" w:hAnsi="Times New Roman" w:cs="Times New Roman"/>
          <w:i/>
          <w:iCs/>
          <w:sz w:val="28"/>
          <w:szCs w:val="28"/>
        </w:rPr>
      </w:pPr>
      <w:r w:rsidRPr="00F754BB">
        <w:rPr>
          <w:rFonts w:ascii="Times New Roman" w:hAnsi="Times New Roman" w:cs="Times New Roman"/>
          <w:iCs/>
          <w:sz w:val="28"/>
          <w:szCs w:val="28"/>
        </w:rPr>
        <w:t xml:space="preserve">Нагідки лікарські - </w:t>
      </w:r>
      <w:r w:rsidRPr="00F754BB">
        <w:rPr>
          <w:rFonts w:ascii="Times New Roman" w:hAnsi="Times New Roman" w:cs="Times New Roman"/>
          <w:i/>
          <w:iCs/>
          <w:sz w:val="28"/>
          <w:szCs w:val="28"/>
        </w:rPr>
        <w:t>Calendula officinalis</w:t>
      </w:r>
    </w:p>
    <w:p w:rsidR="009A66CE" w:rsidRPr="00F148CE" w:rsidRDefault="009A66CE" w:rsidP="009A66CE">
      <w:pPr>
        <w:spacing w:after="0" w:line="240" w:lineRule="auto"/>
        <w:rPr>
          <w:rFonts w:ascii="Times New Roman" w:hAnsi="Times New Roman" w:cs="Times New Roman"/>
          <w:i/>
          <w:sz w:val="28"/>
          <w:szCs w:val="28"/>
        </w:rPr>
      </w:pPr>
      <w:r w:rsidRPr="00F148CE">
        <w:rPr>
          <w:rFonts w:ascii="Times New Roman" w:hAnsi="Times New Roman" w:cs="Times New Roman"/>
          <w:i/>
          <w:sz w:val="28"/>
          <w:szCs w:val="28"/>
        </w:rPr>
        <w:t>Лікарські рослини та сировина, які містять вітамін С</w:t>
      </w:r>
    </w:p>
    <w:p w:rsidR="009A66CE" w:rsidRPr="00F754BB" w:rsidRDefault="009A66CE" w:rsidP="00704817">
      <w:pPr>
        <w:pStyle w:val="a5"/>
        <w:numPr>
          <w:ilvl w:val="0"/>
          <w:numId w:val="31"/>
        </w:numPr>
        <w:spacing w:after="0" w:line="240" w:lineRule="auto"/>
        <w:rPr>
          <w:rFonts w:ascii="Times New Roman" w:hAnsi="Times New Roman" w:cs="Times New Roman"/>
          <w:i/>
          <w:iCs/>
          <w:sz w:val="28"/>
          <w:szCs w:val="28"/>
        </w:rPr>
      </w:pPr>
      <w:r w:rsidRPr="00F754BB">
        <w:rPr>
          <w:rFonts w:ascii="Times New Roman" w:hAnsi="Times New Roman" w:cs="Times New Roman"/>
          <w:iCs/>
          <w:sz w:val="28"/>
          <w:szCs w:val="28"/>
        </w:rPr>
        <w:t xml:space="preserve">Шипшина - </w:t>
      </w:r>
      <w:r w:rsidRPr="00F754BB">
        <w:rPr>
          <w:rFonts w:ascii="Times New Roman" w:hAnsi="Times New Roman" w:cs="Times New Roman"/>
          <w:i/>
          <w:iCs/>
          <w:sz w:val="28"/>
          <w:szCs w:val="28"/>
        </w:rPr>
        <w:t>Rōsa</w:t>
      </w:r>
    </w:p>
    <w:p w:rsidR="009A66CE" w:rsidRPr="00F148CE" w:rsidRDefault="009A66CE" w:rsidP="009A66CE">
      <w:pPr>
        <w:spacing w:after="0" w:line="240" w:lineRule="auto"/>
        <w:rPr>
          <w:rFonts w:ascii="Times New Roman" w:hAnsi="Times New Roman" w:cs="Times New Roman"/>
          <w:i/>
          <w:sz w:val="28"/>
          <w:szCs w:val="28"/>
        </w:rPr>
      </w:pPr>
      <w:r w:rsidRPr="00F148CE">
        <w:rPr>
          <w:rFonts w:ascii="Times New Roman" w:hAnsi="Times New Roman" w:cs="Times New Roman"/>
          <w:i/>
          <w:sz w:val="28"/>
          <w:szCs w:val="28"/>
        </w:rPr>
        <w:t>Лікарські рослини та сировина, які містять ферменти</w:t>
      </w:r>
    </w:p>
    <w:p w:rsidR="009A66CE" w:rsidRPr="00F754BB" w:rsidRDefault="009A66CE" w:rsidP="00704817">
      <w:pPr>
        <w:pStyle w:val="a5"/>
        <w:numPr>
          <w:ilvl w:val="0"/>
          <w:numId w:val="31"/>
        </w:numPr>
        <w:spacing w:after="0" w:line="240" w:lineRule="auto"/>
        <w:rPr>
          <w:rFonts w:ascii="Times New Roman" w:hAnsi="Times New Roman" w:cs="Times New Roman"/>
          <w:i/>
          <w:iCs/>
          <w:sz w:val="28"/>
          <w:szCs w:val="28"/>
        </w:rPr>
      </w:pPr>
      <w:r w:rsidRPr="00F754BB">
        <w:rPr>
          <w:rFonts w:ascii="Times New Roman" w:hAnsi="Times New Roman" w:cs="Times New Roman"/>
          <w:iCs/>
          <w:sz w:val="28"/>
          <w:szCs w:val="28"/>
        </w:rPr>
        <w:t xml:space="preserve">Чорнушка дамаська - </w:t>
      </w:r>
      <w:r w:rsidRPr="00F754BB">
        <w:rPr>
          <w:rFonts w:ascii="Times New Roman" w:hAnsi="Times New Roman" w:cs="Times New Roman"/>
          <w:i/>
          <w:iCs/>
          <w:sz w:val="28"/>
          <w:szCs w:val="28"/>
        </w:rPr>
        <w:t>Nigella damascena</w:t>
      </w:r>
    </w:p>
    <w:p w:rsidR="009A66CE" w:rsidRPr="00F148CE" w:rsidRDefault="009A66CE" w:rsidP="009A66CE">
      <w:pPr>
        <w:spacing w:after="0" w:line="240" w:lineRule="auto"/>
        <w:rPr>
          <w:rFonts w:ascii="Times New Roman" w:hAnsi="Times New Roman" w:cs="Times New Roman"/>
          <w:i/>
          <w:sz w:val="28"/>
          <w:szCs w:val="28"/>
        </w:rPr>
      </w:pPr>
      <w:r w:rsidRPr="00F148CE">
        <w:rPr>
          <w:rFonts w:ascii="Times New Roman" w:hAnsi="Times New Roman" w:cs="Times New Roman"/>
          <w:i/>
          <w:sz w:val="28"/>
          <w:szCs w:val="28"/>
        </w:rPr>
        <w:t>Лікарські рослини та сировина, які містять похідні алізарину</w:t>
      </w:r>
    </w:p>
    <w:p w:rsidR="009A66CE" w:rsidRPr="00F754BB" w:rsidRDefault="009A66CE" w:rsidP="00704817">
      <w:pPr>
        <w:pStyle w:val="a5"/>
        <w:numPr>
          <w:ilvl w:val="0"/>
          <w:numId w:val="31"/>
        </w:numPr>
        <w:spacing w:after="0" w:line="240" w:lineRule="auto"/>
        <w:rPr>
          <w:rFonts w:ascii="Times New Roman" w:hAnsi="Times New Roman" w:cs="Times New Roman"/>
          <w:i/>
          <w:iCs/>
          <w:sz w:val="28"/>
          <w:szCs w:val="28"/>
        </w:rPr>
      </w:pPr>
      <w:r w:rsidRPr="00F754BB">
        <w:rPr>
          <w:rFonts w:ascii="Times New Roman" w:hAnsi="Times New Roman" w:cs="Times New Roman"/>
          <w:iCs/>
          <w:sz w:val="28"/>
          <w:szCs w:val="28"/>
        </w:rPr>
        <w:t xml:space="preserve">Марена красильна - </w:t>
      </w:r>
      <w:r w:rsidRPr="00F754BB">
        <w:rPr>
          <w:rFonts w:ascii="Times New Roman" w:hAnsi="Times New Roman" w:cs="Times New Roman"/>
          <w:i/>
          <w:iCs/>
          <w:sz w:val="28"/>
          <w:szCs w:val="28"/>
        </w:rPr>
        <w:t>Rubia tinctórum</w:t>
      </w:r>
    </w:p>
    <w:p w:rsidR="00311D37" w:rsidRDefault="00311D37" w:rsidP="009A66CE">
      <w:pPr>
        <w:spacing w:after="0" w:line="240" w:lineRule="auto"/>
        <w:ind w:left="1134"/>
        <w:jc w:val="both"/>
        <w:rPr>
          <w:rFonts w:ascii="Times New Roman" w:hAnsi="Times New Roman" w:cs="Times New Roman"/>
          <w:b/>
          <w:sz w:val="28"/>
          <w:szCs w:val="28"/>
        </w:rPr>
      </w:pPr>
    </w:p>
    <w:p w:rsidR="009A66CE" w:rsidRPr="00F148CE" w:rsidRDefault="009A66CE" w:rsidP="009A66CE">
      <w:pPr>
        <w:spacing w:after="0" w:line="240" w:lineRule="auto"/>
        <w:ind w:left="1134"/>
        <w:jc w:val="both"/>
        <w:rPr>
          <w:rFonts w:ascii="Times New Roman" w:hAnsi="Times New Roman" w:cs="Times New Roman"/>
          <w:b/>
          <w:sz w:val="28"/>
          <w:szCs w:val="28"/>
        </w:rPr>
      </w:pPr>
      <w:r w:rsidRPr="00F148CE">
        <w:rPr>
          <w:rFonts w:ascii="Times New Roman" w:hAnsi="Times New Roman" w:cs="Times New Roman"/>
          <w:b/>
          <w:sz w:val="28"/>
          <w:szCs w:val="28"/>
        </w:rPr>
        <w:lastRenderedPageBreak/>
        <w:t xml:space="preserve">Ехінацея пурпурова – </w:t>
      </w:r>
      <w:r w:rsidRPr="00F148CE">
        <w:rPr>
          <w:rFonts w:ascii="Times New Roman" w:hAnsi="Times New Roman" w:cs="Times New Roman"/>
          <w:b/>
          <w:sz w:val="28"/>
          <w:szCs w:val="28"/>
          <w:lang w:val="en-US"/>
        </w:rPr>
        <w:t>Echinacea</w:t>
      </w:r>
      <w:r w:rsidRPr="00F148CE">
        <w:rPr>
          <w:rFonts w:ascii="Times New Roman" w:hAnsi="Times New Roman" w:cs="Times New Roman"/>
          <w:b/>
          <w:sz w:val="28"/>
          <w:szCs w:val="28"/>
        </w:rPr>
        <w:t xml:space="preserve"> </w:t>
      </w:r>
      <w:r w:rsidRPr="00F148CE">
        <w:rPr>
          <w:rFonts w:ascii="Times New Roman" w:hAnsi="Times New Roman" w:cs="Times New Roman"/>
          <w:b/>
          <w:sz w:val="28"/>
          <w:szCs w:val="28"/>
          <w:lang w:val="en-US"/>
        </w:rPr>
        <w:t>purpurea</w:t>
      </w:r>
      <w:r w:rsidRPr="00F148CE">
        <w:rPr>
          <w:rFonts w:ascii="Times New Roman" w:hAnsi="Times New Roman" w:cs="Times New Roman"/>
          <w:b/>
          <w:sz w:val="28"/>
          <w:szCs w:val="28"/>
        </w:rPr>
        <w:t xml:space="preserve"> (</w:t>
      </w:r>
      <w:r w:rsidRPr="00F148CE">
        <w:rPr>
          <w:rFonts w:ascii="Times New Roman" w:hAnsi="Times New Roman" w:cs="Times New Roman"/>
          <w:b/>
          <w:sz w:val="28"/>
          <w:szCs w:val="28"/>
          <w:lang w:val="en-US"/>
        </w:rPr>
        <w:t>L</w:t>
      </w:r>
      <w:r w:rsidRPr="00F148CE">
        <w:rPr>
          <w:rFonts w:ascii="Times New Roman" w:hAnsi="Times New Roman" w:cs="Times New Roman"/>
          <w:b/>
          <w:sz w:val="28"/>
          <w:szCs w:val="28"/>
        </w:rPr>
        <w:t xml:space="preserve">.) </w:t>
      </w:r>
      <w:r w:rsidRPr="00F148CE">
        <w:rPr>
          <w:rFonts w:ascii="Times New Roman" w:hAnsi="Times New Roman" w:cs="Times New Roman"/>
          <w:b/>
          <w:sz w:val="28"/>
          <w:szCs w:val="28"/>
          <w:lang w:val="en-US"/>
        </w:rPr>
        <w:t>Moench</w:t>
      </w:r>
    </w:p>
    <w:p w:rsidR="009A66CE" w:rsidRPr="00F148CE" w:rsidRDefault="009A66CE" w:rsidP="009A66CE">
      <w:pPr>
        <w:spacing w:after="0" w:line="240" w:lineRule="auto"/>
        <w:ind w:left="1134"/>
        <w:jc w:val="both"/>
        <w:rPr>
          <w:rFonts w:ascii="Times New Roman" w:hAnsi="Times New Roman" w:cs="Times New Roman"/>
          <w:b/>
          <w:sz w:val="28"/>
          <w:szCs w:val="28"/>
        </w:rPr>
      </w:pPr>
      <w:r w:rsidRPr="00F148CE">
        <w:rPr>
          <w:rFonts w:ascii="Times New Roman" w:hAnsi="Times New Roman" w:cs="Times New Roman"/>
          <w:b/>
          <w:sz w:val="28"/>
          <w:szCs w:val="28"/>
        </w:rPr>
        <w:t xml:space="preserve">Родина айстрових – </w:t>
      </w:r>
      <w:r w:rsidRPr="00F148CE">
        <w:rPr>
          <w:rFonts w:ascii="Times New Roman" w:hAnsi="Times New Roman" w:cs="Times New Roman"/>
          <w:b/>
          <w:sz w:val="28"/>
          <w:szCs w:val="28"/>
          <w:lang w:val="en-US"/>
        </w:rPr>
        <w:t>Asteraceae</w:t>
      </w:r>
    </w:p>
    <w:p w:rsidR="009A66CE" w:rsidRPr="00F148CE" w:rsidRDefault="00F754BB" w:rsidP="009A66CE">
      <w:pPr>
        <w:spacing w:line="240" w:lineRule="auto"/>
        <w:ind w:left="1134"/>
        <w:jc w:val="both"/>
        <w:rPr>
          <w:rFonts w:ascii="Times New Roman" w:hAnsi="Times New Roman" w:cs="Times New Roman"/>
          <w:b/>
          <w:sz w:val="28"/>
          <w:szCs w:val="28"/>
        </w:rPr>
      </w:pPr>
      <w:r w:rsidRPr="00F148CE">
        <w:rPr>
          <w:rFonts w:ascii="Times New Roman" w:hAnsi="Times New Roman" w:cs="Times New Roman"/>
          <w:b/>
          <w:noProof/>
          <w:sz w:val="28"/>
          <w:szCs w:val="28"/>
          <w:lang w:val="ru-RU" w:eastAsia="ru-RU"/>
        </w:rPr>
        <w:drawing>
          <wp:anchor distT="0" distB="0" distL="114300" distR="114300" simplePos="0" relativeHeight="251675648" behindDoc="0" locked="0" layoutInCell="1" allowOverlap="1" wp14:anchorId="1895D28C" wp14:editId="46BB091E">
            <wp:simplePos x="0" y="0"/>
            <wp:positionH relativeFrom="column">
              <wp:posOffset>4203065</wp:posOffset>
            </wp:positionH>
            <wp:positionV relativeFrom="paragraph">
              <wp:posOffset>320040</wp:posOffset>
            </wp:positionV>
            <wp:extent cx="1792605" cy="1340485"/>
            <wp:effectExtent l="0" t="0" r="0" b="0"/>
            <wp:wrapSquare wrapText="bothSides"/>
            <wp:docPr id="18" name="Рисунок 18" descr="DSC02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DSC02003"/>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1792605" cy="1340485"/>
                    </a:xfrm>
                    <a:prstGeom prst="rect">
                      <a:avLst/>
                    </a:prstGeom>
                    <a:noFill/>
                  </pic:spPr>
                </pic:pic>
              </a:graphicData>
            </a:graphic>
            <wp14:sizeRelH relativeFrom="page">
              <wp14:pctWidth>0</wp14:pctWidth>
            </wp14:sizeRelH>
            <wp14:sizeRelV relativeFrom="page">
              <wp14:pctHeight>0</wp14:pctHeight>
            </wp14:sizeRelV>
          </wp:anchor>
        </w:drawing>
      </w:r>
      <w:r w:rsidR="009A66CE" w:rsidRPr="00F148CE">
        <w:rPr>
          <w:rFonts w:ascii="Times New Roman" w:hAnsi="Times New Roman" w:cs="Times New Roman"/>
          <w:b/>
          <w:sz w:val="28"/>
          <w:szCs w:val="28"/>
        </w:rPr>
        <w:t xml:space="preserve">Эхинацея пурпурная </w:t>
      </w:r>
    </w:p>
    <w:p w:rsidR="009A66CE" w:rsidRPr="00F148CE" w:rsidRDefault="009A66CE" w:rsidP="009A66CE">
      <w:pPr>
        <w:spacing w:after="0" w:line="240" w:lineRule="auto"/>
        <w:ind w:firstLine="708"/>
        <w:jc w:val="both"/>
        <w:rPr>
          <w:rFonts w:ascii="Times New Roman" w:hAnsi="Times New Roman" w:cs="Times New Roman"/>
          <w:sz w:val="28"/>
          <w:szCs w:val="28"/>
        </w:rPr>
      </w:pPr>
      <w:r w:rsidRPr="00F148CE">
        <w:rPr>
          <w:rFonts w:ascii="Times New Roman" w:hAnsi="Times New Roman" w:cs="Times New Roman"/>
          <w:b/>
          <w:sz w:val="28"/>
          <w:szCs w:val="28"/>
        </w:rPr>
        <w:t>Життєва форма.</w:t>
      </w:r>
      <w:r w:rsidRPr="00F148CE">
        <w:rPr>
          <w:rFonts w:ascii="Times New Roman" w:hAnsi="Times New Roman" w:cs="Times New Roman"/>
          <w:b/>
          <w:bCs/>
          <w:sz w:val="28"/>
          <w:szCs w:val="28"/>
        </w:rPr>
        <w:t xml:space="preserve"> </w:t>
      </w:r>
      <w:r w:rsidRPr="00F148CE">
        <w:rPr>
          <w:rFonts w:ascii="Times New Roman" w:hAnsi="Times New Roman" w:cs="Times New Roman"/>
          <w:bCs/>
          <w:sz w:val="28"/>
          <w:szCs w:val="28"/>
        </w:rPr>
        <w:t xml:space="preserve">Багаторічна трав′яниста рослина. Корінь стрижневий, з численними бічними мясистими коренями. Стебло пряме, 50-150 см заввишки. Листки прості, шорсткі, овально- або лінійно-ланцетні по краю зарубчасто-зубчасті, нижні з них на довгих черешках, верхні – сидячі, цілокраї. Кошики великі, до 10 см в діаметрі. Крайові квітки у кошику довгоязичкові, неплідні, пурпурові, різних відтінків, темночервоні або жовті; серединні квітки трубчасті, двостатеві. Плід – сім′янка. Цвіте </w:t>
      </w:r>
      <w:r>
        <w:rPr>
          <w:rFonts w:ascii="Times New Roman" w:hAnsi="Times New Roman" w:cs="Times New Roman"/>
          <w:bCs/>
          <w:sz w:val="28"/>
          <w:szCs w:val="28"/>
        </w:rPr>
        <w:t>в</w:t>
      </w:r>
      <w:r w:rsidRPr="00F148CE">
        <w:rPr>
          <w:rFonts w:ascii="Times New Roman" w:hAnsi="Times New Roman" w:cs="Times New Roman"/>
          <w:bCs/>
          <w:sz w:val="28"/>
          <w:szCs w:val="28"/>
        </w:rPr>
        <w:t xml:space="preserve"> серпні – жовтні.</w:t>
      </w:r>
    </w:p>
    <w:p w:rsidR="009A66CE" w:rsidRPr="00F148CE" w:rsidRDefault="009A66CE" w:rsidP="009A66CE">
      <w:pPr>
        <w:spacing w:after="0" w:line="240" w:lineRule="auto"/>
        <w:ind w:firstLine="708"/>
        <w:jc w:val="both"/>
        <w:rPr>
          <w:rFonts w:ascii="Times New Roman" w:hAnsi="Times New Roman" w:cs="Times New Roman"/>
          <w:bCs/>
          <w:sz w:val="28"/>
          <w:szCs w:val="28"/>
        </w:rPr>
      </w:pPr>
      <w:r w:rsidRPr="00F148CE">
        <w:rPr>
          <w:rFonts w:ascii="Times New Roman" w:hAnsi="Times New Roman" w:cs="Times New Roman"/>
          <w:b/>
          <w:sz w:val="28"/>
          <w:szCs w:val="28"/>
        </w:rPr>
        <w:t>Поширення.</w:t>
      </w:r>
      <w:r w:rsidRPr="00F148CE">
        <w:rPr>
          <w:rFonts w:ascii="Times New Roman" w:hAnsi="Times New Roman" w:cs="Times New Roman"/>
          <w:bCs/>
          <w:sz w:val="28"/>
          <w:szCs w:val="28"/>
        </w:rPr>
        <w:t xml:space="preserve"> Розводять на Україні як декоративну рослину. Походить із Америки.</w:t>
      </w:r>
    </w:p>
    <w:p w:rsidR="009A66CE" w:rsidRPr="00F148CE" w:rsidRDefault="009A66CE" w:rsidP="009A66CE">
      <w:pPr>
        <w:spacing w:after="0" w:line="240" w:lineRule="auto"/>
        <w:ind w:firstLine="708"/>
        <w:jc w:val="both"/>
        <w:rPr>
          <w:rFonts w:ascii="Times New Roman" w:hAnsi="Times New Roman" w:cs="Times New Roman"/>
          <w:bCs/>
          <w:sz w:val="28"/>
          <w:szCs w:val="28"/>
        </w:rPr>
      </w:pPr>
      <w:r w:rsidRPr="00F148CE">
        <w:rPr>
          <w:rFonts w:ascii="Times New Roman" w:hAnsi="Times New Roman" w:cs="Times New Roman"/>
          <w:b/>
          <w:sz w:val="28"/>
          <w:szCs w:val="28"/>
        </w:rPr>
        <w:t>Сировина.</w:t>
      </w:r>
      <w:r w:rsidRPr="00F148CE">
        <w:rPr>
          <w:rFonts w:ascii="Times New Roman" w:hAnsi="Times New Roman" w:cs="Times New Roman"/>
          <w:bCs/>
          <w:sz w:val="28"/>
          <w:szCs w:val="28"/>
        </w:rPr>
        <w:t xml:space="preserve"> Корені, суцвіття (кошики), трава.</w:t>
      </w:r>
    </w:p>
    <w:p w:rsidR="009A66CE" w:rsidRPr="005D42B7" w:rsidRDefault="009A66CE" w:rsidP="009A66CE">
      <w:pPr>
        <w:spacing w:after="0" w:line="240" w:lineRule="auto"/>
        <w:jc w:val="both"/>
        <w:rPr>
          <w:rFonts w:ascii="Times New Roman" w:hAnsi="Times New Roman" w:cs="Times New Roman"/>
          <w:bCs/>
          <w:sz w:val="28"/>
          <w:szCs w:val="28"/>
        </w:rPr>
      </w:pPr>
      <w:r>
        <w:rPr>
          <w:rFonts w:ascii="Times New Roman" w:hAnsi="Times New Roman" w:cs="Times New Roman"/>
          <w:b/>
          <w:bCs/>
          <w:sz w:val="28"/>
          <w:szCs w:val="28"/>
        </w:rPr>
        <w:t xml:space="preserve">          </w:t>
      </w:r>
      <w:r w:rsidRPr="005D42B7">
        <w:rPr>
          <w:rFonts w:ascii="Times New Roman" w:hAnsi="Times New Roman" w:cs="Times New Roman"/>
          <w:b/>
          <w:bCs/>
          <w:sz w:val="28"/>
          <w:szCs w:val="28"/>
        </w:rPr>
        <w:t>Хімічний склад.</w:t>
      </w:r>
      <w:r>
        <w:rPr>
          <w:rFonts w:ascii="Times New Roman" w:hAnsi="Times New Roman" w:cs="Times New Roman"/>
          <w:bCs/>
          <w:sz w:val="28"/>
          <w:szCs w:val="28"/>
        </w:rPr>
        <w:t xml:space="preserve"> </w:t>
      </w:r>
      <w:r w:rsidRPr="00F148CE">
        <w:rPr>
          <w:rFonts w:ascii="Times New Roman" w:hAnsi="Times New Roman" w:cs="Times New Roman"/>
          <w:bCs/>
          <w:sz w:val="28"/>
          <w:szCs w:val="28"/>
        </w:rPr>
        <w:t xml:space="preserve">У всіх органах рослини містяться полісахариди (гетероксилани, арабіноксилани, арабінолрамногалактани, фруктани), фенілпропаноїди (цикорієва, хлорогенова, кавова, ферулова, кумарова кислоти, ехінакозид), алкіламіди (полієнові або поліацетиленові сполуки з ізобутиламідним залишком), флавоноїди (кемпферол, кверцетин і їх глікозиди), ефірна олія (до 0,6%), основним компонентами якої є борнеол, борнілацетат, каріофілен, каріофіленоксид та інші, органічні кислоти, бетаїн, стерини, дубильні речовини, сапоніни, смоли, вищі ненасичені жирні кислоти. Вони багаті ферментами, макро- </w:t>
      </w:r>
      <w:r>
        <w:rPr>
          <w:rFonts w:ascii="Times New Roman" w:hAnsi="Times New Roman" w:cs="Times New Roman"/>
          <w:bCs/>
          <w:sz w:val="28"/>
          <w:szCs w:val="28"/>
        </w:rPr>
        <w:t>та мікроелементами.</w:t>
      </w:r>
      <w:r w:rsidR="00F754BB">
        <w:rPr>
          <w:rFonts w:ascii="Times New Roman" w:hAnsi="Times New Roman" w:cs="Times New Roman"/>
          <w:bCs/>
          <w:sz w:val="28"/>
          <w:szCs w:val="28"/>
        </w:rPr>
        <w:t xml:space="preserve"> </w:t>
      </w:r>
      <w:r w:rsidRPr="005D42B7">
        <w:rPr>
          <w:rFonts w:ascii="Times New Roman" w:hAnsi="Times New Roman" w:cs="Times New Roman"/>
          <w:bCs/>
          <w:sz w:val="28"/>
          <w:szCs w:val="28"/>
        </w:rPr>
        <w:t>Корені рослини містять глікозид ехінакозид</w:t>
      </w:r>
      <w:r w:rsidRPr="005D42B7">
        <w:rPr>
          <w:rFonts w:ascii="Times New Roman" w:hAnsi="Times New Roman" w:cs="Times New Roman"/>
          <w:bCs/>
          <w:i/>
          <w:iCs/>
          <w:sz w:val="28"/>
          <w:szCs w:val="28"/>
        </w:rPr>
        <w:t xml:space="preserve">, </w:t>
      </w:r>
      <w:r w:rsidRPr="005D42B7">
        <w:rPr>
          <w:rFonts w:ascii="Times New Roman" w:hAnsi="Times New Roman" w:cs="Times New Roman"/>
          <w:bCs/>
          <w:sz w:val="28"/>
          <w:szCs w:val="28"/>
        </w:rPr>
        <w:t>інулін та інші полісахариди, бетаїн, ф</w:t>
      </w:r>
      <w:r>
        <w:rPr>
          <w:rFonts w:ascii="Times New Roman" w:hAnsi="Times New Roman" w:cs="Times New Roman"/>
          <w:bCs/>
          <w:sz w:val="28"/>
          <w:szCs w:val="28"/>
        </w:rPr>
        <w:t>ітостерини, смоли, ефірну олію.</w:t>
      </w:r>
    </w:p>
    <w:p w:rsidR="009A66CE" w:rsidRPr="00F148CE" w:rsidRDefault="009A66CE" w:rsidP="00F754BB">
      <w:pPr>
        <w:spacing w:after="0" w:line="240" w:lineRule="auto"/>
        <w:jc w:val="both"/>
        <w:rPr>
          <w:rFonts w:ascii="Times New Roman" w:hAnsi="Times New Roman" w:cs="Times New Roman"/>
          <w:bCs/>
          <w:sz w:val="28"/>
          <w:szCs w:val="28"/>
        </w:rPr>
      </w:pPr>
      <w:r w:rsidRPr="00F148CE">
        <w:rPr>
          <w:rFonts w:ascii="Times New Roman" w:hAnsi="Times New Roman" w:cs="Times New Roman"/>
          <w:b/>
          <w:sz w:val="28"/>
          <w:szCs w:val="28"/>
        </w:rPr>
        <w:t>Застосування.</w:t>
      </w:r>
      <w:r w:rsidRPr="00F148CE">
        <w:rPr>
          <w:rFonts w:ascii="Times New Roman" w:hAnsi="Times New Roman" w:cs="Times New Roman"/>
          <w:bCs/>
          <w:sz w:val="28"/>
          <w:szCs w:val="28"/>
        </w:rPr>
        <w:t xml:space="preserve"> Ехінацея, зростаюча на рівнинах центральної частини Сполучених Штатів, - одна з найефективніших лікарських рослин. Багато досліджень показали, що різні її препарат</w:t>
      </w:r>
      <w:r w:rsidR="00F754BB">
        <w:rPr>
          <w:rFonts w:ascii="Times New Roman" w:hAnsi="Times New Roman" w:cs="Times New Roman"/>
          <w:bCs/>
          <w:sz w:val="28"/>
          <w:szCs w:val="28"/>
        </w:rPr>
        <w:t xml:space="preserve">и надають імуностимулюючу дію. </w:t>
      </w:r>
      <w:r w:rsidRPr="00F148CE">
        <w:rPr>
          <w:rFonts w:ascii="Times New Roman" w:hAnsi="Times New Roman" w:cs="Times New Roman"/>
          <w:bCs/>
          <w:sz w:val="28"/>
          <w:szCs w:val="28"/>
        </w:rPr>
        <w:t>Показано, що прийом ехінацеї дозволяє підвищити стійкість до інфекцій, особливо до грипу. В очікуванні офіційного визнання рослина розглядається як просте доповнення до лікування інфекційних імунозалежних захворювань. Ехінацею, завдяки її імуностимулюючій активності, рекомендують у випадках ослаблення захисних сил організму при нежиті, грипі, бронхіті і інших респіраторних захворюваннях. Рослина може також застосовуватися (з обережністю і під лікарським контролем) при імуній недостатності, хіміотерапії.</w:t>
      </w:r>
    </w:p>
    <w:p w:rsidR="009A66CE" w:rsidRDefault="009A66CE" w:rsidP="009A66CE">
      <w:pPr>
        <w:spacing w:after="0" w:line="240" w:lineRule="auto"/>
        <w:ind w:firstLine="708"/>
        <w:jc w:val="both"/>
        <w:rPr>
          <w:rFonts w:ascii="Times New Roman" w:hAnsi="Times New Roman" w:cs="Times New Roman"/>
          <w:bCs/>
          <w:sz w:val="28"/>
          <w:szCs w:val="28"/>
        </w:rPr>
      </w:pPr>
      <w:r w:rsidRPr="00B42FEE">
        <w:rPr>
          <w:rFonts w:ascii="Times New Roman" w:hAnsi="Times New Roman" w:cs="Times New Roman"/>
          <w:bCs/>
          <w:i/>
          <w:sz w:val="28"/>
          <w:szCs w:val="28"/>
        </w:rPr>
        <w:t>Препарати ехінацеї пурпурової</w:t>
      </w:r>
      <w:r w:rsidRPr="00B42FEE">
        <w:rPr>
          <w:rFonts w:ascii="Times New Roman" w:hAnsi="Times New Roman" w:cs="Times New Roman"/>
          <w:bCs/>
          <w:sz w:val="28"/>
          <w:szCs w:val="28"/>
        </w:rPr>
        <w:t xml:space="preserve">: </w:t>
      </w:r>
      <w:r w:rsidRPr="00B42FEE">
        <w:rPr>
          <w:rFonts w:ascii="Times New Roman" w:hAnsi="Times New Roman" w:cs="Times New Roman"/>
          <w:bCs/>
          <w:i/>
          <w:iCs/>
          <w:sz w:val="28"/>
          <w:szCs w:val="28"/>
        </w:rPr>
        <w:t xml:space="preserve">Настойка, «Ехінацея Фаркос» </w:t>
      </w:r>
      <w:r w:rsidRPr="00B42FEE">
        <w:rPr>
          <w:rFonts w:ascii="Times New Roman" w:hAnsi="Times New Roman" w:cs="Times New Roman"/>
          <w:bCs/>
          <w:sz w:val="28"/>
          <w:szCs w:val="28"/>
        </w:rPr>
        <w:t xml:space="preserve">– матрична настоянка ехінацеї, </w:t>
      </w:r>
      <w:r w:rsidRPr="00B42FEE">
        <w:rPr>
          <w:rFonts w:ascii="Times New Roman" w:hAnsi="Times New Roman" w:cs="Times New Roman"/>
          <w:bCs/>
          <w:i/>
          <w:iCs/>
          <w:sz w:val="28"/>
          <w:szCs w:val="28"/>
        </w:rPr>
        <w:t>«Ехінал» -</w:t>
      </w:r>
      <w:r w:rsidRPr="00B42FEE">
        <w:rPr>
          <w:rFonts w:ascii="Times New Roman" w:hAnsi="Times New Roman" w:cs="Times New Roman"/>
          <w:bCs/>
          <w:sz w:val="28"/>
          <w:szCs w:val="28"/>
        </w:rPr>
        <w:t xml:space="preserve">настоянка (настоянка кореневищ із коренями ехінацеї), </w:t>
      </w:r>
      <w:r w:rsidRPr="00B42FEE">
        <w:rPr>
          <w:rFonts w:ascii="Times New Roman" w:hAnsi="Times New Roman" w:cs="Times New Roman"/>
          <w:bCs/>
          <w:i/>
          <w:iCs/>
          <w:sz w:val="28"/>
          <w:szCs w:val="28"/>
        </w:rPr>
        <w:t xml:space="preserve">«Ехінасаль» </w:t>
      </w:r>
      <w:r w:rsidRPr="00B42FEE">
        <w:rPr>
          <w:rFonts w:ascii="Times New Roman" w:hAnsi="Times New Roman" w:cs="Times New Roman"/>
          <w:bCs/>
          <w:sz w:val="28"/>
          <w:szCs w:val="28"/>
        </w:rPr>
        <w:t xml:space="preserve">– сироп (комбінований препарат), </w:t>
      </w:r>
      <w:r w:rsidRPr="00B42FEE">
        <w:rPr>
          <w:rFonts w:ascii="Times New Roman" w:hAnsi="Times New Roman" w:cs="Times New Roman"/>
          <w:bCs/>
          <w:i/>
          <w:iCs/>
          <w:sz w:val="28"/>
          <w:szCs w:val="28"/>
        </w:rPr>
        <w:t>«Іммунал» -</w:t>
      </w:r>
      <w:r w:rsidRPr="00B42FEE">
        <w:rPr>
          <w:rFonts w:ascii="Times New Roman" w:hAnsi="Times New Roman" w:cs="Times New Roman"/>
          <w:bCs/>
          <w:sz w:val="28"/>
          <w:szCs w:val="28"/>
        </w:rPr>
        <w:t xml:space="preserve">таблетки та краплі, </w:t>
      </w:r>
      <w:r w:rsidRPr="00B42FEE">
        <w:rPr>
          <w:rFonts w:ascii="Times New Roman" w:hAnsi="Times New Roman" w:cs="Times New Roman"/>
          <w:bCs/>
          <w:i/>
          <w:iCs/>
          <w:sz w:val="28"/>
          <w:szCs w:val="28"/>
        </w:rPr>
        <w:t xml:space="preserve">«Іммуногран-Здоров'я» </w:t>
      </w:r>
      <w:r w:rsidRPr="00B42FEE">
        <w:rPr>
          <w:rFonts w:ascii="Times New Roman" w:hAnsi="Times New Roman" w:cs="Times New Roman"/>
          <w:bCs/>
          <w:sz w:val="28"/>
          <w:szCs w:val="28"/>
        </w:rPr>
        <w:t>–</w:t>
      </w:r>
      <w:r w:rsidRPr="00B42FEE">
        <w:rPr>
          <w:rFonts w:ascii="Times New Roman" w:hAnsi="Times New Roman" w:cs="Times New Roman"/>
          <w:bCs/>
          <w:i/>
          <w:iCs/>
          <w:sz w:val="28"/>
          <w:szCs w:val="28"/>
        </w:rPr>
        <w:t xml:space="preserve"> </w:t>
      </w:r>
      <w:r w:rsidRPr="00B42FEE">
        <w:rPr>
          <w:rFonts w:ascii="Times New Roman" w:hAnsi="Times New Roman" w:cs="Times New Roman"/>
          <w:bCs/>
          <w:sz w:val="28"/>
          <w:szCs w:val="28"/>
        </w:rPr>
        <w:t xml:space="preserve">гранули, </w:t>
      </w:r>
      <w:r w:rsidRPr="00B42FEE">
        <w:rPr>
          <w:rFonts w:ascii="Times New Roman" w:hAnsi="Times New Roman" w:cs="Times New Roman"/>
          <w:bCs/>
          <w:i/>
          <w:iCs/>
          <w:sz w:val="28"/>
          <w:szCs w:val="28"/>
        </w:rPr>
        <w:t xml:space="preserve">«Іммуновіт С» </w:t>
      </w:r>
      <w:r w:rsidRPr="00B42FEE">
        <w:rPr>
          <w:rFonts w:ascii="Times New Roman" w:hAnsi="Times New Roman" w:cs="Times New Roman"/>
          <w:bCs/>
          <w:sz w:val="28"/>
          <w:szCs w:val="28"/>
        </w:rPr>
        <w:t>–</w:t>
      </w:r>
      <w:r w:rsidRPr="00B42FEE">
        <w:rPr>
          <w:rFonts w:ascii="Times New Roman" w:hAnsi="Times New Roman" w:cs="Times New Roman"/>
          <w:bCs/>
          <w:i/>
          <w:iCs/>
          <w:sz w:val="28"/>
          <w:szCs w:val="28"/>
        </w:rPr>
        <w:t xml:space="preserve"> </w:t>
      </w:r>
      <w:r w:rsidRPr="00B42FEE">
        <w:rPr>
          <w:rFonts w:ascii="Times New Roman" w:hAnsi="Times New Roman" w:cs="Times New Roman"/>
          <w:bCs/>
          <w:sz w:val="28"/>
          <w:szCs w:val="28"/>
        </w:rPr>
        <w:t xml:space="preserve">таблетки, </w:t>
      </w:r>
      <w:r w:rsidRPr="00B42FEE">
        <w:rPr>
          <w:rFonts w:ascii="Times New Roman" w:hAnsi="Times New Roman" w:cs="Times New Roman"/>
          <w:bCs/>
          <w:i/>
          <w:iCs/>
          <w:sz w:val="28"/>
          <w:szCs w:val="28"/>
        </w:rPr>
        <w:t xml:space="preserve">«Екстракт ехінацеї Др. </w:t>
      </w:r>
      <w:r w:rsidRPr="005D42B7">
        <w:rPr>
          <w:rFonts w:ascii="Times New Roman" w:hAnsi="Times New Roman" w:cs="Times New Roman"/>
          <w:bCs/>
          <w:i/>
          <w:iCs/>
          <w:sz w:val="28"/>
          <w:szCs w:val="28"/>
        </w:rPr>
        <w:t xml:space="preserve">Тайсс» </w:t>
      </w:r>
      <w:r w:rsidRPr="005D42B7">
        <w:rPr>
          <w:rFonts w:ascii="Times New Roman" w:hAnsi="Times New Roman" w:cs="Times New Roman"/>
          <w:bCs/>
          <w:sz w:val="28"/>
          <w:szCs w:val="28"/>
        </w:rPr>
        <w:t xml:space="preserve">– таблетки , </w:t>
      </w:r>
      <w:r w:rsidRPr="005D42B7">
        <w:rPr>
          <w:rFonts w:ascii="Times New Roman" w:hAnsi="Times New Roman" w:cs="Times New Roman"/>
          <w:bCs/>
          <w:i/>
          <w:iCs/>
          <w:sz w:val="28"/>
          <w:szCs w:val="28"/>
        </w:rPr>
        <w:t xml:space="preserve">«Краплі ехінацеї Др. Тайсс» </w:t>
      </w:r>
      <w:r w:rsidRPr="005D42B7">
        <w:rPr>
          <w:rFonts w:ascii="Times New Roman" w:hAnsi="Times New Roman" w:cs="Times New Roman"/>
          <w:bCs/>
          <w:sz w:val="28"/>
          <w:szCs w:val="28"/>
        </w:rPr>
        <w:t xml:space="preserve">– краплі, </w:t>
      </w:r>
      <w:r w:rsidRPr="005D42B7">
        <w:rPr>
          <w:rFonts w:ascii="Times New Roman" w:hAnsi="Times New Roman" w:cs="Times New Roman"/>
          <w:bCs/>
          <w:i/>
          <w:iCs/>
          <w:sz w:val="28"/>
          <w:szCs w:val="28"/>
        </w:rPr>
        <w:t xml:space="preserve">«Ехінацея» </w:t>
      </w:r>
      <w:r w:rsidRPr="005D42B7">
        <w:rPr>
          <w:rFonts w:ascii="Times New Roman" w:hAnsi="Times New Roman" w:cs="Times New Roman"/>
          <w:bCs/>
          <w:sz w:val="28"/>
          <w:szCs w:val="28"/>
        </w:rPr>
        <w:t xml:space="preserve">- екстракт рідкий кореневищ із коренями, </w:t>
      </w:r>
      <w:r w:rsidRPr="005D42B7">
        <w:rPr>
          <w:rFonts w:ascii="Times New Roman" w:hAnsi="Times New Roman" w:cs="Times New Roman"/>
          <w:bCs/>
          <w:i/>
          <w:iCs/>
          <w:sz w:val="28"/>
          <w:szCs w:val="28"/>
        </w:rPr>
        <w:lastRenderedPageBreak/>
        <w:t xml:space="preserve">«Ехінацея Форте Др. </w:t>
      </w:r>
      <w:r w:rsidRPr="00F148CE">
        <w:rPr>
          <w:rFonts w:ascii="Times New Roman" w:hAnsi="Times New Roman" w:cs="Times New Roman"/>
          <w:bCs/>
          <w:i/>
          <w:iCs/>
          <w:sz w:val="28"/>
          <w:szCs w:val="28"/>
        </w:rPr>
        <w:t xml:space="preserve">Тайсс» </w:t>
      </w:r>
      <w:r w:rsidRPr="00F148CE">
        <w:rPr>
          <w:rFonts w:ascii="Times New Roman" w:hAnsi="Times New Roman" w:cs="Times New Roman"/>
          <w:bCs/>
          <w:sz w:val="28"/>
          <w:szCs w:val="28"/>
        </w:rPr>
        <w:t xml:space="preserve">- краплі, </w:t>
      </w:r>
      <w:r w:rsidRPr="00F148CE">
        <w:rPr>
          <w:rFonts w:ascii="Times New Roman" w:hAnsi="Times New Roman" w:cs="Times New Roman"/>
          <w:bCs/>
          <w:i/>
          <w:iCs/>
          <w:sz w:val="28"/>
          <w:szCs w:val="28"/>
        </w:rPr>
        <w:t xml:space="preserve">«Ехінацея-Ратіофарм» </w:t>
      </w:r>
      <w:r w:rsidRPr="00F148CE">
        <w:rPr>
          <w:rFonts w:ascii="Times New Roman" w:hAnsi="Times New Roman" w:cs="Times New Roman"/>
          <w:bCs/>
          <w:sz w:val="28"/>
          <w:szCs w:val="28"/>
        </w:rPr>
        <w:t>–</w:t>
      </w:r>
      <w:r w:rsidRPr="00F148CE">
        <w:rPr>
          <w:rFonts w:ascii="Times New Roman" w:hAnsi="Times New Roman" w:cs="Times New Roman"/>
          <w:bCs/>
          <w:i/>
          <w:iCs/>
          <w:sz w:val="28"/>
          <w:szCs w:val="28"/>
        </w:rPr>
        <w:t xml:space="preserve"> </w:t>
      </w:r>
      <w:r w:rsidRPr="00F148CE">
        <w:rPr>
          <w:rFonts w:ascii="Times New Roman" w:hAnsi="Times New Roman" w:cs="Times New Roman"/>
          <w:bCs/>
          <w:sz w:val="28"/>
          <w:szCs w:val="28"/>
        </w:rPr>
        <w:t xml:space="preserve">таблетки, </w:t>
      </w:r>
      <w:r w:rsidRPr="00F148CE">
        <w:rPr>
          <w:rFonts w:ascii="Times New Roman" w:hAnsi="Times New Roman" w:cs="Times New Roman"/>
          <w:bCs/>
          <w:i/>
          <w:iCs/>
          <w:sz w:val="28"/>
          <w:szCs w:val="28"/>
        </w:rPr>
        <w:t xml:space="preserve">«Гербіон Ехінацея» </w:t>
      </w:r>
      <w:r w:rsidRPr="00F148CE">
        <w:rPr>
          <w:rFonts w:ascii="Times New Roman" w:hAnsi="Times New Roman" w:cs="Times New Roman"/>
          <w:bCs/>
          <w:sz w:val="28"/>
          <w:szCs w:val="28"/>
        </w:rPr>
        <w:t xml:space="preserve">– таблетки, </w:t>
      </w:r>
      <w:r w:rsidRPr="00F148CE">
        <w:rPr>
          <w:rFonts w:ascii="Times New Roman" w:hAnsi="Times New Roman" w:cs="Times New Roman"/>
          <w:bCs/>
          <w:i/>
          <w:iCs/>
          <w:sz w:val="28"/>
          <w:szCs w:val="28"/>
        </w:rPr>
        <w:t xml:space="preserve">«Ехінацин Мадаус Капсети» </w:t>
      </w:r>
      <w:r w:rsidRPr="00F148CE">
        <w:rPr>
          <w:rFonts w:ascii="Times New Roman" w:hAnsi="Times New Roman" w:cs="Times New Roman"/>
          <w:bCs/>
          <w:sz w:val="28"/>
          <w:szCs w:val="28"/>
        </w:rPr>
        <w:t>–</w:t>
      </w:r>
      <w:r w:rsidRPr="00F148CE">
        <w:rPr>
          <w:rFonts w:ascii="Times New Roman" w:hAnsi="Times New Roman" w:cs="Times New Roman"/>
          <w:bCs/>
          <w:i/>
          <w:iCs/>
          <w:sz w:val="28"/>
          <w:szCs w:val="28"/>
        </w:rPr>
        <w:t xml:space="preserve"> </w:t>
      </w:r>
      <w:r w:rsidRPr="00F148CE">
        <w:rPr>
          <w:rFonts w:ascii="Times New Roman" w:hAnsi="Times New Roman" w:cs="Times New Roman"/>
          <w:bCs/>
          <w:sz w:val="28"/>
          <w:szCs w:val="28"/>
        </w:rPr>
        <w:t xml:space="preserve">пастилки смоктальні, </w:t>
      </w:r>
      <w:r w:rsidRPr="00F148CE">
        <w:rPr>
          <w:rFonts w:ascii="Times New Roman" w:hAnsi="Times New Roman" w:cs="Times New Roman"/>
          <w:bCs/>
          <w:i/>
          <w:iCs/>
          <w:sz w:val="28"/>
          <w:szCs w:val="28"/>
        </w:rPr>
        <w:t xml:space="preserve">«Ехінацин Мадаус Мазь» </w:t>
      </w:r>
      <w:r w:rsidRPr="00F148CE">
        <w:rPr>
          <w:rFonts w:ascii="Times New Roman" w:hAnsi="Times New Roman" w:cs="Times New Roman"/>
          <w:bCs/>
          <w:sz w:val="28"/>
          <w:szCs w:val="28"/>
        </w:rPr>
        <w:t xml:space="preserve">– мазь, </w:t>
      </w:r>
      <w:r w:rsidRPr="00F148CE">
        <w:rPr>
          <w:rFonts w:ascii="Times New Roman" w:hAnsi="Times New Roman" w:cs="Times New Roman"/>
          <w:bCs/>
          <w:i/>
          <w:iCs/>
          <w:sz w:val="28"/>
          <w:szCs w:val="28"/>
        </w:rPr>
        <w:t xml:space="preserve">«Ехінацин Мадаус рідина» </w:t>
      </w:r>
      <w:r w:rsidRPr="00F148CE">
        <w:rPr>
          <w:rFonts w:ascii="Times New Roman" w:hAnsi="Times New Roman" w:cs="Times New Roman"/>
          <w:bCs/>
          <w:sz w:val="28"/>
          <w:szCs w:val="28"/>
        </w:rPr>
        <w:t xml:space="preserve">– розчин для внутрішнього застосування, </w:t>
      </w:r>
      <w:r w:rsidRPr="00F148CE">
        <w:rPr>
          <w:rFonts w:ascii="Times New Roman" w:hAnsi="Times New Roman" w:cs="Times New Roman"/>
          <w:bCs/>
          <w:i/>
          <w:iCs/>
          <w:sz w:val="28"/>
          <w:szCs w:val="28"/>
        </w:rPr>
        <w:t xml:space="preserve">«Стімунея» </w:t>
      </w:r>
      <w:r w:rsidRPr="00F148CE">
        <w:rPr>
          <w:rFonts w:ascii="Times New Roman" w:hAnsi="Times New Roman" w:cs="Times New Roman"/>
          <w:bCs/>
          <w:sz w:val="28"/>
          <w:szCs w:val="28"/>
        </w:rPr>
        <w:t xml:space="preserve">– настоянка кореневищ із коренями ехінацеї, </w:t>
      </w:r>
      <w:r w:rsidRPr="00F148CE">
        <w:rPr>
          <w:rFonts w:ascii="Times New Roman" w:hAnsi="Times New Roman" w:cs="Times New Roman"/>
          <w:bCs/>
          <w:i/>
          <w:iCs/>
          <w:sz w:val="28"/>
          <w:szCs w:val="28"/>
        </w:rPr>
        <w:t xml:space="preserve">«Вітастим» </w:t>
      </w:r>
      <w:r w:rsidRPr="00F148CE">
        <w:rPr>
          <w:rFonts w:ascii="Times New Roman" w:hAnsi="Times New Roman" w:cs="Times New Roman"/>
          <w:bCs/>
          <w:sz w:val="28"/>
          <w:szCs w:val="28"/>
        </w:rPr>
        <w:t>–</w:t>
      </w:r>
      <w:r w:rsidRPr="00F148CE">
        <w:rPr>
          <w:rFonts w:ascii="Times New Roman" w:hAnsi="Times New Roman" w:cs="Times New Roman"/>
          <w:bCs/>
          <w:i/>
          <w:iCs/>
          <w:sz w:val="28"/>
          <w:szCs w:val="28"/>
        </w:rPr>
        <w:t xml:space="preserve"> </w:t>
      </w:r>
      <w:r w:rsidRPr="00F148CE">
        <w:rPr>
          <w:rFonts w:ascii="Times New Roman" w:hAnsi="Times New Roman" w:cs="Times New Roman"/>
          <w:bCs/>
          <w:sz w:val="28"/>
          <w:szCs w:val="28"/>
        </w:rPr>
        <w:t xml:space="preserve">настоянка, </w:t>
      </w:r>
      <w:r w:rsidRPr="00F148CE">
        <w:rPr>
          <w:rFonts w:ascii="Times New Roman" w:hAnsi="Times New Roman" w:cs="Times New Roman"/>
          <w:bCs/>
          <w:i/>
          <w:iCs/>
          <w:sz w:val="28"/>
          <w:szCs w:val="28"/>
        </w:rPr>
        <w:t xml:space="preserve">«Просталад» </w:t>
      </w:r>
      <w:r w:rsidRPr="00F148CE">
        <w:rPr>
          <w:rFonts w:ascii="Times New Roman" w:hAnsi="Times New Roman" w:cs="Times New Roman"/>
          <w:bCs/>
          <w:sz w:val="28"/>
          <w:szCs w:val="28"/>
        </w:rPr>
        <w:t>–</w:t>
      </w:r>
      <w:r w:rsidRPr="00F148CE">
        <w:rPr>
          <w:rFonts w:ascii="Times New Roman" w:hAnsi="Times New Roman" w:cs="Times New Roman"/>
          <w:bCs/>
          <w:i/>
          <w:iCs/>
          <w:sz w:val="28"/>
          <w:szCs w:val="28"/>
        </w:rPr>
        <w:t xml:space="preserve"> </w:t>
      </w:r>
      <w:r w:rsidRPr="00F148CE">
        <w:rPr>
          <w:rFonts w:ascii="Times New Roman" w:hAnsi="Times New Roman" w:cs="Times New Roman"/>
          <w:bCs/>
          <w:sz w:val="28"/>
          <w:szCs w:val="28"/>
        </w:rPr>
        <w:t xml:space="preserve">настоянка, </w:t>
      </w:r>
      <w:r w:rsidRPr="00F148CE">
        <w:rPr>
          <w:rFonts w:ascii="Times New Roman" w:hAnsi="Times New Roman" w:cs="Times New Roman"/>
          <w:bCs/>
          <w:i/>
          <w:iCs/>
          <w:sz w:val="28"/>
          <w:szCs w:val="28"/>
        </w:rPr>
        <w:t>«Простанорм» -</w:t>
      </w:r>
      <w:r w:rsidR="00F754BB">
        <w:rPr>
          <w:rFonts w:ascii="Times New Roman" w:hAnsi="Times New Roman" w:cs="Times New Roman"/>
          <w:bCs/>
          <w:sz w:val="28"/>
          <w:szCs w:val="28"/>
        </w:rPr>
        <w:t>екстракт рідки</w:t>
      </w:r>
      <w:r w:rsidRPr="00F148CE">
        <w:rPr>
          <w:rFonts w:ascii="Times New Roman" w:hAnsi="Times New Roman" w:cs="Times New Roman"/>
          <w:bCs/>
          <w:sz w:val="28"/>
          <w:szCs w:val="28"/>
        </w:rPr>
        <w:t xml:space="preserve"> виявляють імуностимулюючу, антиоксидантну, мембраностабілізуючу, </w:t>
      </w:r>
      <w:r w:rsidRPr="00F148CE">
        <w:rPr>
          <w:rFonts w:ascii="Times New Roman" w:hAnsi="Times New Roman" w:cs="Times New Roman"/>
          <w:bCs/>
          <w:iCs/>
          <w:sz w:val="28"/>
          <w:szCs w:val="28"/>
        </w:rPr>
        <w:t>антисептичну дію та стимулють центральну нервову систему</w:t>
      </w:r>
      <w:r w:rsidRPr="00F148CE">
        <w:rPr>
          <w:rFonts w:ascii="Times New Roman" w:hAnsi="Times New Roman" w:cs="Times New Roman"/>
          <w:bCs/>
          <w:sz w:val="28"/>
          <w:szCs w:val="28"/>
        </w:rPr>
        <w:t xml:space="preserve">. </w:t>
      </w:r>
      <w:r w:rsidRPr="00F148CE">
        <w:rPr>
          <w:rFonts w:ascii="Times New Roman" w:hAnsi="Times New Roman" w:cs="Times New Roman"/>
          <w:bCs/>
          <w:iCs/>
          <w:sz w:val="28"/>
          <w:szCs w:val="28"/>
        </w:rPr>
        <w:t xml:space="preserve">Настоянку коренів </w:t>
      </w:r>
      <w:r w:rsidRPr="00F148CE">
        <w:rPr>
          <w:rFonts w:ascii="Times New Roman" w:hAnsi="Times New Roman" w:cs="Times New Roman"/>
          <w:bCs/>
          <w:sz w:val="28"/>
          <w:szCs w:val="28"/>
        </w:rPr>
        <w:t>та інші препарати застосовують для зміцнення імунної системи, при станах психічної депресії, фізичного і нервового виснаження, при загальному сепсисі, запаленнях внутрішніх органів, при інфекційних захворюваннях, для загоювання ран, опіків, виразок.</w:t>
      </w:r>
    </w:p>
    <w:p w:rsidR="009A66CE" w:rsidRPr="00F148CE" w:rsidRDefault="009A66CE" w:rsidP="009A66CE">
      <w:pPr>
        <w:spacing w:after="0" w:line="240" w:lineRule="auto"/>
        <w:ind w:firstLine="708"/>
        <w:jc w:val="both"/>
        <w:rPr>
          <w:rFonts w:ascii="Times New Roman" w:hAnsi="Times New Roman" w:cs="Times New Roman"/>
          <w:bCs/>
          <w:sz w:val="28"/>
          <w:szCs w:val="28"/>
        </w:rPr>
      </w:pPr>
    </w:p>
    <w:p w:rsidR="009A66CE" w:rsidRDefault="009A66CE" w:rsidP="009A66CE">
      <w:pPr>
        <w:spacing w:after="0"/>
        <w:jc w:val="center"/>
        <w:rPr>
          <w:rFonts w:ascii="Times New Roman" w:hAnsi="Times New Roman"/>
          <w:b/>
          <w:sz w:val="28"/>
          <w:szCs w:val="28"/>
        </w:rPr>
      </w:pPr>
      <w:r w:rsidRPr="0070485A">
        <w:rPr>
          <w:rFonts w:ascii="Times New Roman" w:hAnsi="Times New Roman"/>
          <w:b/>
          <w:sz w:val="28"/>
          <w:szCs w:val="28"/>
        </w:rPr>
        <w:t>Тема 2. Розмноження лікарських рослин: насі</w:t>
      </w:r>
      <w:r>
        <w:rPr>
          <w:rFonts w:ascii="Times New Roman" w:hAnsi="Times New Roman"/>
          <w:b/>
          <w:sz w:val="28"/>
          <w:szCs w:val="28"/>
        </w:rPr>
        <w:t>н</w:t>
      </w:r>
      <w:r w:rsidRPr="0070485A">
        <w:rPr>
          <w:rFonts w:ascii="Times New Roman" w:hAnsi="Times New Roman"/>
          <w:b/>
          <w:sz w:val="28"/>
          <w:szCs w:val="28"/>
        </w:rPr>
        <w:t>неве та вегетативне.</w:t>
      </w:r>
    </w:p>
    <w:p w:rsidR="00EB19B2" w:rsidRPr="0070485A" w:rsidRDefault="00EB19B2" w:rsidP="009A66CE">
      <w:pPr>
        <w:spacing w:after="0"/>
        <w:jc w:val="center"/>
        <w:rPr>
          <w:rFonts w:ascii="Times New Roman" w:hAnsi="Times New Roman"/>
          <w:b/>
          <w:sz w:val="28"/>
          <w:szCs w:val="28"/>
        </w:rPr>
      </w:pPr>
    </w:p>
    <w:p w:rsidR="009A66CE" w:rsidRPr="0070485A" w:rsidRDefault="009A66CE" w:rsidP="009A66CE">
      <w:pPr>
        <w:spacing w:after="0"/>
        <w:jc w:val="both"/>
        <w:rPr>
          <w:rFonts w:ascii="Times New Roman" w:hAnsi="Times New Roman"/>
          <w:sz w:val="28"/>
          <w:szCs w:val="28"/>
        </w:rPr>
      </w:pPr>
      <w:r w:rsidRPr="0070485A">
        <w:rPr>
          <w:rFonts w:ascii="Times New Roman" w:hAnsi="Times New Roman"/>
          <w:i/>
          <w:sz w:val="28"/>
          <w:szCs w:val="28"/>
        </w:rPr>
        <w:t xml:space="preserve">Інтродукція рослин </w:t>
      </w:r>
      <w:r w:rsidRPr="0070485A">
        <w:rPr>
          <w:rFonts w:ascii="Times New Roman" w:hAnsi="Times New Roman"/>
          <w:sz w:val="28"/>
          <w:szCs w:val="28"/>
        </w:rPr>
        <w:t xml:space="preserve">- це цілеспрямована діяльність людини з ведення в культуру у даному природно-історичному районі </w:t>
      </w:r>
      <w:r>
        <w:rPr>
          <w:rFonts w:ascii="Times New Roman" w:hAnsi="Times New Roman"/>
          <w:sz w:val="28"/>
          <w:szCs w:val="28"/>
        </w:rPr>
        <w:t>рослин, які раніше в ньому не зростали</w:t>
      </w:r>
      <w:r w:rsidRPr="0070485A">
        <w:rPr>
          <w:rFonts w:ascii="Times New Roman" w:hAnsi="Times New Roman"/>
          <w:sz w:val="28"/>
          <w:szCs w:val="28"/>
        </w:rPr>
        <w:t>, а також перенесення їх культуру з місцевої природи. Інтродукція у широкому розумінні- це введення у культуру дикорослих рослин як у межах ареалу , так і в нових районах і областях.</w:t>
      </w:r>
    </w:p>
    <w:p w:rsidR="009A66CE" w:rsidRDefault="009A66CE" w:rsidP="009A66CE">
      <w:pPr>
        <w:spacing w:after="0"/>
        <w:jc w:val="both"/>
        <w:rPr>
          <w:rFonts w:ascii="Times New Roman" w:hAnsi="Times New Roman"/>
          <w:sz w:val="28"/>
          <w:szCs w:val="28"/>
        </w:rPr>
      </w:pPr>
      <w:r w:rsidRPr="0070485A">
        <w:rPr>
          <w:rFonts w:ascii="Times New Roman" w:hAnsi="Times New Roman"/>
          <w:sz w:val="28"/>
          <w:szCs w:val="28"/>
        </w:rPr>
        <w:t xml:space="preserve">          </w:t>
      </w:r>
      <w:r w:rsidRPr="008822CD">
        <w:rPr>
          <w:rFonts w:ascii="Times New Roman" w:hAnsi="Times New Roman"/>
          <w:i/>
          <w:sz w:val="28"/>
          <w:szCs w:val="28"/>
        </w:rPr>
        <w:t>Первинна інтродукція</w:t>
      </w:r>
      <w:r w:rsidRPr="0070485A">
        <w:rPr>
          <w:rFonts w:ascii="Times New Roman" w:hAnsi="Times New Roman"/>
          <w:sz w:val="28"/>
          <w:szCs w:val="28"/>
        </w:rPr>
        <w:t xml:space="preserve"> – коли рослина вперше вводиться у культуру з дикої флори. Вторинна інтродукція- коли введена рослина вже раніше піддавалася випробуванню</w:t>
      </w:r>
    </w:p>
    <w:p w:rsidR="009A66CE" w:rsidRPr="0070485A" w:rsidRDefault="009A66CE" w:rsidP="009A66CE">
      <w:pPr>
        <w:spacing w:after="0"/>
        <w:jc w:val="both"/>
        <w:rPr>
          <w:rFonts w:ascii="Times New Roman" w:hAnsi="Times New Roman"/>
          <w:sz w:val="28"/>
          <w:szCs w:val="28"/>
        </w:rPr>
      </w:pPr>
      <w:r w:rsidRPr="0070485A">
        <w:rPr>
          <w:rFonts w:ascii="Times New Roman" w:hAnsi="Times New Roman"/>
          <w:sz w:val="28"/>
          <w:szCs w:val="28"/>
        </w:rPr>
        <w:t>Інтродукція включає:</w:t>
      </w:r>
    </w:p>
    <w:p w:rsidR="009A66CE" w:rsidRPr="00D1372C" w:rsidRDefault="009A66CE" w:rsidP="00704817">
      <w:pPr>
        <w:pStyle w:val="a5"/>
        <w:numPr>
          <w:ilvl w:val="0"/>
          <w:numId w:val="11"/>
        </w:numPr>
        <w:spacing w:after="0"/>
        <w:jc w:val="both"/>
        <w:rPr>
          <w:rFonts w:ascii="Times New Roman" w:hAnsi="Times New Roman"/>
          <w:sz w:val="28"/>
          <w:szCs w:val="28"/>
          <w:lang w:val="uk-UA"/>
        </w:rPr>
      </w:pPr>
      <w:r w:rsidRPr="00D1372C">
        <w:rPr>
          <w:rFonts w:ascii="Times New Roman" w:hAnsi="Times New Roman"/>
          <w:sz w:val="28"/>
          <w:szCs w:val="28"/>
          <w:lang w:val="uk-UA"/>
        </w:rPr>
        <w:t>залучення з інших місць нових видів і сортів культурних або  дикорослих рослин;</w:t>
      </w:r>
    </w:p>
    <w:p w:rsidR="009A66CE" w:rsidRPr="00D1372C" w:rsidRDefault="009A66CE" w:rsidP="00704817">
      <w:pPr>
        <w:pStyle w:val="a5"/>
        <w:numPr>
          <w:ilvl w:val="0"/>
          <w:numId w:val="11"/>
        </w:numPr>
        <w:spacing w:after="0"/>
        <w:jc w:val="both"/>
        <w:rPr>
          <w:rFonts w:ascii="Times New Roman" w:hAnsi="Times New Roman"/>
          <w:sz w:val="28"/>
          <w:szCs w:val="28"/>
          <w:lang w:val="uk-UA"/>
        </w:rPr>
      </w:pPr>
      <w:r w:rsidRPr="00D1372C">
        <w:rPr>
          <w:rFonts w:ascii="Times New Roman" w:hAnsi="Times New Roman"/>
          <w:sz w:val="28"/>
          <w:szCs w:val="28"/>
          <w:lang w:val="uk-UA"/>
        </w:rPr>
        <w:t>переміщення культур з одних районів в інші у межах однієї країни ;</w:t>
      </w:r>
    </w:p>
    <w:p w:rsidR="009A66CE" w:rsidRPr="00D1372C" w:rsidRDefault="009A66CE" w:rsidP="00704817">
      <w:pPr>
        <w:pStyle w:val="a5"/>
        <w:numPr>
          <w:ilvl w:val="0"/>
          <w:numId w:val="11"/>
        </w:numPr>
        <w:spacing w:after="0"/>
        <w:jc w:val="both"/>
        <w:rPr>
          <w:rFonts w:ascii="Times New Roman" w:hAnsi="Times New Roman"/>
          <w:sz w:val="28"/>
          <w:szCs w:val="28"/>
          <w:lang w:val="uk-UA"/>
        </w:rPr>
      </w:pPr>
      <w:r w:rsidRPr="00D1372C">
        <w:rPr>
          <w:rFonts w:ascii="Times New Roman" w:hAnsi="Times New Roman"/>
          <w:sz w:val="28"/>
          <w:szCs w:val="28"/>
          <w:lang w:val="uk-UA"/>
        </w:rPr>
        <w:t>введення в культуру нових видів рослин із складу як вітчизняних так  і інших.</w:t>
      </w:r>
    </w:p>
    <w:p w:rsidR="009A66CE" w:rsidRPr="008822CD" w:rsidRDefault="009A66CE" w:rsidP="00704817">
      <w:pPr>
        <w:pStyle w:val="a5"/>
        <w:numPr>
          <w:ilvl w:val="0"/>
          <w:numId w:val="11"/>
        </w:numPr>
        <w:spacing w:after="0"/>
        <w:jc w:val="both"/>
        <w:rPr>
          <w:rFonts w:ascii="Times New Roman" w:hAnsi="Times New Roman"/>
          <w:sz w:val="28"/>
          <w:szCs w:val="28"/>
          <w:lang w:val="uk-UA"/>
        </w:rPr>
      </w:pPr>
      <w:r w:rsidRPr="008822CD">
        <w:rPr>
          <w:rFonts w:ascii="Times New Roman" w:hAnsi="Times New Roman"/>
          <w:sz w:val="28"/>
          <w:szCs w:val="28"/>
          <w:lang w:val="uk-UA"/>
        </w:rPr>
        <w:t>Інтродукція лікарських рослин складається з наступних етапів :</w:t>
      </w:r>
    </w:p>
    <w:p w:rsidR="009A66CE" w:rsidRPr="008822CD" w:rsidRDefault="009A66CE" w:rsidP="00704817">
      <w:pPr>
        <w:pStyle w:val="a5"/>
        <w:numPr>
          <w:ilvl w:val="0"/>
          <w:numId w:val="12"/>
        </w:numPr>
        <w:spacing w:after="0"/>
        <w:jc w:val="both"/>
        <w:rPr>
          <w:rFonts w:ascii="Times New Roman" w:hAnsi="Times New Roman"/>
          <w:sz w:val="28"/>
          <w:szCs w:val="28"/>
          <w:lang w:val="uk-UA"/>
        </w:rPr>
      </w:pPr>
      <w:r w:rsidRPr="008822CD">
        <w:rPr>
          <w:rFonts w:ascii="Times New Roman" w:hAnsi="Times New Roman"/>
          <w:sz w:val="28"/>
          <w:szCs w:val="28"/>
          <w:lang w:val="uk-UA"/>
        </w:rPr>
        <w:t>підготовка ґрунту;</w:t>
      </w:r>
    </w:p>
    <w:p w:rsidR="009A66CE" w:rsidRPr="00D1372C" w:rsidRDefault="009A66CE" w:rsidP="00704817">
      <w:pPr>
        <w:pStyle w:val="a5"/>
        <w:numPr>
          <w:ilvl w:val="0"/>
          <w:numId w:val="12"/>
        </w:numPr>
        <w:spacing w:after="0"/>
        <w:jc w:val="both"/>
        <w:rPr>
          <w:rFonts w:ascii="Times New Roman" w:hAnsi="Times New Roman"/>
          <w:sz w:val="28"/>
          <w:szCs w:val="28"/>
          <w:lang w:val="uk-UA"/>
        </w:rPr>
      </w:pPr>
      <w:r w:rsidRPr="00D1372C">
        <w:rPr>
          <w:rFonts w:ascii="Times New Roman" w:hAnsi="Times New Roman"/>
          <w:sz w:val="28"/>
          <w:szCs w:val="28"/>
          <w:lang w:val="uk-UA"/>
        </w:rPr>
        <w:t>підготовка  посадкового матеріалу;</w:t>
      </w:r>
    </w:p>
    <w:p w:rsidR="009A66CE" w:rsidRPr="00D1372C" w:rsidRDefault="009A66CE" w:rsidP="00704817">
      <w:pPr>
        <w:pStyle w:val="a5"/>
        <w:numPr>
          <w:ilvl w:val="0"/>
          <w:numId w:val="12"/>
        </w:numPr>
        <w:spacing w:after="0"/>
        <w:jc w:val="both"/>
        <w:rPr>
          <w:rFonts w:ascii="Times New Roman" w:hAnsi="Times New Roman"/>
          <w:sz w:val="28"/>
          <w:szCs w:val="28"/>
          <w:lang w:val="uk-UA"/>
        </w:rPr>
      </w:pPr>
      <w:r w:rsidRPr="00D1372C">
        <w:rPr>
          <w:rFonts w:ascii="Times New Roman" w:hAnsi="Times New Roman"/>
          <w:sz w:val="28"/>
          <w:szCs w:val="28"/>
          <w:lang w:val="uk-UA"/>
        </w:rPr>
        <w:t>посів чи посадка ;</w:t>
      </w:r>
    </w:p>
    <w:p w:rsidR="009A66CE" w:rsidRPr="00D1372C" w:rsidRDefault="009A66CE" w:rsidP="00704817">
      <w:pPr>
        <w:pStyle w:val="a5"/>
        <w:numPr>
          <w:ilvl w:val="0"/>
          <w:numId w:val="12"/>
        </w:numPr>
        <w:spacing w:after="0"/>
        <w:jc w:val="both"/>
        <w:rPr>
          <w:rFonts w:ascii="Times New Roman" w:hAnsi="Times New Roman"/>
          <w:sz w:val="28"/>
          <w:szCs w:val="28"/>
          <w:lang w:val="uk-UA"/>
        </w:rPr>
      </w:pPr>
      <w:r w:rsidRPr="00D1372C">
        <w:rPr>
          <w:rFonts w:ascii="Times New Roman" w:hAnsi="Times New Roman"/>
          <w:sz w:val="28"/>
          <w:szCs w:val="28"/>
          <w:lang w:val="uk-UA"/>
        </w:rPr>
        <w:t>догляд за плантаціями ;</w:t>
      </w:r>
    </w:p>
    <w:p w:rsidR="009A66CE" w:rsidRPr="00D1372C" w:rsidRDefault="009A66CE" w:rsidP="00704817">
      <w:pPr>
        <w:pStyle w:val="a5"/>
        <w:numPr>
          <w:ilvl w:val="0"/>
          <w:numId w:val="12"/>
        </w:numPr>
        <w:spacing w:after="0"/>
        <w:jc w:val="both"/>
        <w:rPr>
          <w:rFonts w:ascii="Times New Roman" w:hAnsi="Times New Roman"/>
          <w:sz w:val="28"/>
          <w:szCs w:val="28"/>
          <w:lang w:val="uk-UA"/>
        </w:rPr>
      </w:pPr>
      <w:r w:rsidRPr="00D1372C">
        <w:rPr>
          <w:rFonts w:ascii="Times New Roman" w:hAnsi="Times New Roman"/>
          <w:sz w:val="28"/>
          <w:szCs w:val="28"/>
          <w:lang w:val="uk-UA"/>
        </w:rPr>
        <w:t>збирання рослинної сировини.</w:t>
      </w:r>
    </w:p>
    <w:p w:rsidR="009A66CE" w:rsidRPr="0070485A" w:rsidRDefault="009A66CE" w:rsidP="009A66CE">
      <w:pPr>
        <w:spacing w:after="0"/>
        <w:jc w:val="both"/>
        <w:rPr>
          <w:rFonts w:ascii="Times New Roman" w:hAnsi="Times New Roman"/>
          <w:sz w:val="28"/>
          <w:szCs w:val="28"/>
        </w:rPr>
      </w:pPr>
      <w:r w:rsidRPr="0070485A">
        <w:rPr>
          <w:rFonts w:ascii="Times New Roman" w:hAnsi="Times New Roman"/>
          <w:sz w:val="28"/>
          <w:szCs w:val="28"/>
        </w:rPr>
        <w:t xml:space="preserve">      Не можливо введення в культуру рослини, якщо не вивчено здатність до розмноження , тривалість життя , умови відновлення природних ресурсів , ритм розвитку , агротехніка.</w:t>
      </w:r>
    </w:p>
    <w:p w:rsidR="009A66CE" w:rsidRPr="0070485A" w:rsidRDefault="009A66CE" w:rsidP="009A66CE">
      <w:pPr>
        <w:spacing w:after="0"/>
        <w:jc w:val="both"/>
        <w:rPr>
          <w:rFonts w:ascii="Times New Roman" w:hAnsi="Times New Roman"/>
          <w:sz w:val="28"/>
          <w:szCs w:val="28"/>
        </w:rPr>
      </w:pPr>
      <w:r w:rsidRPr="0070485A">
        <w:rPr>
          <w:rFonts w:ascii="Times New Roman" w:hAnsi="Times New Roman"/>
          <w:i/>
          <w:sz w:val="28"/>
          <w:szCs w:val="28"/>
        </w:rPr>
        <w:t>Основні питання</w:t>
      </w:r>
      <w:r w:rsidRPr="0070485A">
        <w:rPr>
          <w:rFonts w:ascii="Times New Roman" w:hAnsi="Times New Roman"/>
          <w:sz w:val="28"/>
          <w:szCs w:val="28"/>
        </w:rPr>
        <w:t>, які враховуються  при введенні в інтродукцію лікарських рослин:</w:t>
      </w:r>
    </w:p>
    <w:p w:rsidR="009A66CE" w:rsidRPr="00D1372C" w:rsidRDefault="009A66CE" w:rsidP="00704817">
      <w:pPr>
        <w:pStyle w:val="a5"/>
        <w:numPr>
          <w:ilvl w:val="0"/>
          <w:numId w:val="8"/>
        </w:numPr>
        <w:spacing w:after="0"/>
        <w:ind w:left="567"/>
        <w:jc w:val="both"/>
        <w:rPr>
          <w:rFonts w:ascii="Times New Roman" w:hAnsi="Times New Roman"/>
          <w:sz w:val="28"/>
          <w:szCs w:val="28"/>
          <w:lang w:val="uk-UA"/>
        </w:rPr>
      </w:pPr>
      <w:r w:rsidRPr="00D1372C">
        <w:rPr>
          <w:rFonts w:ascii="Times New Roman" w:hAnsi="Times New Roman"/>
          <w:sz w:val="28"/>
          <w:szCs w:val="28"/>
          <w:lang w:val="uk-UA"/>
        </w:rPr>
        <w:lastRenderedPageBreak/>
        <w:t>життєвий цикл ;</w:t>
      </w:r>
    </w:p>
    <w:p w:rsidR="009A66CE" w:rsidRPr="00D1372C" w:rsidRDefault="009A66CE" w:rsidP="00704817">
      <w:pPr>
        <w:pStyle w:val="a5"/>
        <w:numPr>
          <w:ilvl w:val="0"/>
          <w:numId w:val="8"/>
        </w:numPr>
        <w:spacing w:after="0"/>
        <w:ind w:left="567"/>
        <w:jc w:val="both"/>
        <w:rPr>
          <w:rFonts w:ascii="Times New Roman" w:hAnsi="Times New Roman"/>
          <w:sz w:val="28"/>
          <w:szCs w:val="28"/>
          <w:lang w:val="uk-UA"/>
        </w:rPr>
      </w:pPr>
      <w:r w:rsidRPr="00D1372C">
        <w:rPr>
          <w:rFonts w:ascii="Times New Roman" w:hAnsi="Times New Roman"/>
          <w:sz w:val="28"/>
          <w:szCs w:val="28"/>
          <w:lang w:val="uk-UA"/>
        </w:rPr>
        <w:t>форма зростання;</w:t>
      </w:r>
    </w:p>
    <w:p w:rsidR="009A66CE" w:rsidRPr="00D1372C" w:rsidRDefault="009A66CE" w:rsidP="00704817">
      <w:pPr>
        <w:pStyle w:val="a5"/>
        <w:numPr>
          <w:ilvl w:val="0"/>
          <w:numId w:val="8"/>
        </w:numPr>
        <w:spacing w:after="0"/>
        <w:ind w:left="567"/>
        <w:jc w:val="both"/>
        <w:rPr>
          <w:rFonts w:ascii="Times New Roman" w:hAnsi="Times New Roman"/>
          <w:sz w:val="28"/>
          <w:szCs w:val="28"/>
          <w:lang w:val="uk-UA"/>
        </w:rPr>
      </w:pPr>
      <w:r w:rsidRPr="00D1372C">
        <w:rPr>
          <w:rFonts w:ascii="Times New Roman" w:hAnsi="Times New Roman"/>
          <w:sz w:val="28"/>
          <w:szCs w:val="28"/>
          <w:lang w:val="uk-UA"/>
        </w:rPr>
        <w:t>ритм розвитку;</w:t>
      </w:r>
    </w:p>
    <w:p w:rsidR="009A66CE" w:rsidRPr="00D1372C" w:rsidRDefault="009A66CE" w:rsidP="00704817">
      <w:pPr>
        <w:pStyle w:val="a5"/>
        <w:numPr>
          <w:ilvl w:val="0"/>
          <w:numId w:val="8"/>
        </w:numPr>
        <w:spacing w:after="0"/>
        <w:ind w:left="567"/>
        <w:jc w:val="both"/>
        <w:rPr>
          <w:rFonts w:ascii="Times New Roman" w:hAnsi="Times New Roman"/>
          <w:sz w:val="28"/>
          <w:szCs w:val="28"/>
          <w:lang w:val="uk-UA"/>
        </w:rPr>
      </w:pPr>
      <w:r w:rsidRPr="00D1372C">
        <w:rPr>
          <w:rFonts w:ascii="Times New Roman" w:hAnsi="Times New Roman"/>
          <w:sz w:val="28"/>
          <w:szCs w:val="28"/>
          <w:lang w:val="uk-UA"/>
        </w:rPr>
        <w:t>спосіб розмноження та відновлення;</w:t>
      </w:r>
    </w:p>
    <w:p w:rsidR="009A66CE" w:rsidRPr="00D1372C" w:rsidRDefault="009A66CE" w:rsidP="00704817">
      <w:pPr>
        <w:pStyle w:val="a5"/>
        <w:numPr>
          <w:ilvl w:val="0"/>
          <w:numId w:val="8"/>
        </w:numPr>
        <w:spacing w:after="0"/>
        <w:ind w:left="567"/>
        <w:jc w:val="both"/>
        <w:rPr>
          <w:rFonts w:ascii="Times New Roman" w:hAnsi="Times New Roman"/>
          <w:sz w:val="28"/>
          <w:szCs w:val="28"/>
          <w:lang w:val="uk-UA"/>
        </w:rPr>
      </w:pPr>
      <w:r w:rsidRPr="00D1372C">
        <w:rPr>
          <w:rFonts w:ascii="Times New Roman" w:hAnsi="Times New Roman"/>
          <w:sz w:val="28"/>
          <w:szCs w:val="28"/>
          <w:lang w:val="uk-UA"/>
        </w:rPr>
        <w:t>біологічні резерви;</w:t>
      </w:r>
    </w:p>
    <w:p w:rsidR="009A66CE" w:rsidRPr="00D1372C" w:rsidRDefault="009A66CE" w:rsidP="00704817">
      <w:pPr>
        <w:pStyle w:val="a5"/>
        <w:numPr>
          <w:ilvl w:val="0"/>
          <w:numId w:val="8"/>
        </w:numPr>
        <w:spacing w:after="0"/>
        <w:ind w:left="567"/>
        <w:jc w:val="both"/>
        <w:rPr>
          <w:rFonts w:ascii="Times New Roman" w:hAnsi="Times New Roman"/>
          <w:sz w:val="28"/>
          <w:szCs w:val="28"/>
          <w:lang w:val="uk-UA"/>
        </w:rPr>
      </w:pPr>
      <w:r w:rsidRPr="00D1372C">
        <w:rPr>
          <w:rFonts w:ascii="Times New Roman" w:hAnsi="Times New Roman"/>
          <w:sz w:val="28"/>
          <w:szCs w:val="28"/>
          <w:lang w:val="uk-UA"/>
        </w:rPr>
        <w:t>вікова та сезонна мінливість хімічного складу.</w:t>
      </w:r>
    </w:p>
    <w:p w:rsidR="009A66CE" w:rsidRPr="0070485A" w:rsidRDefault="009A66CE" w:rsidP="009A66CE">
      <w:pPr>
        <w:spacing w:after="0"/>
        <w:jc w:val="both"/>
        <w:rPr>
          <w:rFonts w:ascii="Times New Roman" w:hAnsi="Times New Roman"/>
          <w:sz w:val="28"/>
          <w:szCs w:val="28"/>
        </w:rPr>
      </w:pPr>
      <w:r w:rsidRPr="0070485A">
        <w:rPr>
          <w:rFonts w:ascii="Times New Roman" w:hAnsi="Times New Roman"/>
          <w:sz w:val="28"/>
          <w:szCs w:val="28"/>
        </w:rPr>
        <w:t xml:space="preserve">       Життєвий цикл та форма росту рослини характеризує вид: однорічна ,</w:t>
      </w:r>
    </w:p>
    <w:p w:rsidR="009A66CE" w:rsidRPr="0070485A" w:rsidRDefault="009A66CE" w:rsidP="009A66CE">
      <w:pPr>
        <w:spacing w:after="0"/>
        <w:jc w:val="both"/>
        <w:rPr>
          <w:rFonts w:ascii="Times New Roman" w:hAnsi="Times New Roman"/>
          <w:sz w:val="28"/>
          <w:szCs w:val="28"/>
        </w:rPr>
      </w:pPr>
      <w:r w:rsidRPr="0070485A">
        <w:rPr>
          <w:rFonts w:ascii="Times New Roman" w:hAnsi="Times New Roman"/>
          <w:sz w:val="28"/>
          <w:szCs w:val="28"/>
        </w:rPr>
        <w:t>дворічна, багаторічна , трав’яниста, дерев’яниста, кущ. Часто характер  зростання та тривалість життєвого циклу при інтродукції змінюється , що особливо важливо коли тривалість життя рослини пов’язана з періодичністю її цвітіння та кількістю проведених зборів сировини протягом життєвого циклу.</w:t>
      </w:r>
    </w:p>
    <w:p w:rsidR="009A66CE" w:rsidRPr="0070485A" w:rsidRDefault="009A66CE" w:rsidP="009A66CE">
      <w:pPr>
        <w:spacing w:after="0"/>
        <w:jc w:val="both"/>
        <w:rPr>
          <w:rFonts w:ascii="Times New Roman" w:hAnsi="Times New Roman"/>
          <w:sz w:val="28"/>
          <w:szCs w:val="28"/>
        </w:rPr>
      </w:pPr>
      <w:r w:rsidRPr="0070485A">
        <w:rPr>
          <w:rFonts w:ascii="Times New Roman" w:hAnsi="Times New Roman"/>
          <w:sz w:val="28"/>
          <w:szCs w:val="28"/>
        </w:rPr>
        <w:t xml:space="preserve">       Із характером розмноження виду пов’язано більшість питань інтродукції рослин. У природних умовах спосіб розмноження встановлюється на створеному дослідному майданчику. Велика кількість сходів та саджанців рослини свідчить про перевагу насіннєвого способу розмноження. Їх відсутність та наявність зв’язку з материнською рослиною або спеціальних органів вегетативного розмноження підтверджує домінування вегетативного способу. Необхідно вивчати як основний , так і потенційно можливі способи розмноження виду.</w:t>
      </w:r>
    </w:p>
    <w:p w:rsidR="009A66CE" w:rsidRPr="0070485A" w:rsidRDefault="009A66CE" w:rsidP="009A66CE">
      <w:pPr>
        <w:spacing w:after="0"/>
        <w:jc w:val="both"/>
        <w:rPr>
          <w:rFonts w:ascii="Times New Roman" w:hAnsi="Times New Roman"/>
          <w:sz w:val="28"/>
          <w:szCs w:val="28"/>
        </w:rPr>
      </w:pPr>
      <w:r>
        <w:rPr>
          <w:rFonts w:ascii="Times New Roman" w:hAnsi="Times New Roman"/>
          <w:sz w:val="28"/>
          <w:szCs w:val="28"/>
        </w:rPr>
        <w:t xml:space="preserve">           Можливість насінне</w:t>
      </w:r>
      <w:r w:rsidRPr="0070485A">
        <w:rPr>
          <w:rFonts w:ascii="Times New Roman" w:hAnsi="Times New Roman"/>
          <w:sz w:val="28"/>
          <w:szCs w:val="28"/>
        </w:rPr>
        <w:t>вого розмноження визначаються життєздатністю продуктивністю та схожістю насіння. Середня продуктивність рослин змінюється</w:t>
      </w:r>
      <w:r>
        <w:rPr>
          <w:rFonts w:ascii="Times New Roman" w:hAnsi="Times New Roman"/>
          <w:sz w:val="28"/>
          <w:szCs w:val="28"/>
        </w:rPr>
        <w:t xml:space="preserve"> за роками. Прогнозувати насінне</w:t>
      </w:r>
      <w:r w:rsidRPr="0070485A">
        <w:rPr>
          <w:rFonts w:ascii="Times New Roman" w:hAnsi="Times New Roman"/>
          <w:sz w:val="28"/>
          <w:szCs w:val="28"/>
        </w:rPr>
        <w:t>ву продуктивність при інтродукції важко так як цей показник щорічно змінюється і встановлюється емпірично.</w:t>
      </w:r>
    </w:p>
    <w:p w:rsidR="009A66CE" w:rsidRPr="0070485A" w:rsidRDefault="009A66CE" w:rsidP="009A66CE">
      <w:pPr>
        <w:spacing w:after="0"/>
        <w:jc w:val="both"/>
        <w:rPr>
          <w:rFonts w:ascii="Times New Roman" w:hAnsi="Times New Roman"/>
          <w:sz w:val="28"/>
          <w:szCs w:val="28"/>
        </w:rPr>
      </w:pPr>
      <w:r w:rsidRPr="0070485A">
        <w:rPr>
          <w:rFonts w:ascii="Times New Roman" w:hAnsi="Times New Roman"/>
          <w:sz w:val="28"/>
          <w:szCs w:val="28"/>
        </w:rPr>
        <w:t xml:space="preserve">            Найбільший інтерес для введення в культуру представляють багаторічники , що швидко розростаються та утворюють зарості. До них відноситься більшість довгокореневищних видів. Вегетативне розмноження має деякі переваги в порівнянні з насіннєвим. Нерідко в одного виду рослин зустрічається декілька способів вегетативного розмноження .</w:t>
      </w:r>
    </w:p>
    <w:p w:rsidR="009A66CE" w:rsidRPr="0070485A" w:rsidRDefault="009A66CE" w:rsidP="009A66CE">
      <w:pPr>
        <w:spacing w:after="0"/>
        <w:jc w:val="both"/>
        <w:rPr>
          <w:rFonts w:ascii="Times New Roman" w:hAnsi="Times New Roman"/>
          <w:sz w:val="28"/>
          <w:szCs w:val="28"/>
        </w:rPr>
      </w:pPr>
      <w:r w:rsidRPr="0070485A">
        <w:rPr>
          <w:rFonts w:ascii="Times New Roman" w:hAnsi="Times New Roman"/>
          <w:sz w:val="28"/>
          <w:szCs w:val="28"/>
        </w:rPr>
        <w:t xml:space="preserve">            За способом  розмноження  розрізняють наступні групи рослин :</w:t>
      </w:r>
    </w:p>
    <w:p w:rsidR="009A66CE" w:rsidRPr="00D1372C" w:rsidRDefault="009A66CE" w:rsidP="00704817">
      <w:pPr>
        <w:pStyle w:val="a5"/>
        <w:numPr>
          <w:ilvl w:val="0"/>
          <w:numId w:val="9"/>
        </w:numPr>
        <w:spacing w:after="0"/>
        <w:ind w:left="709"/>
        <w:jc w:val="both"/>
        <w:rPr>
          <w:rFonts w:ascii="Times New Roman" w:hAnsi="Times New Roman"/>
          <w:sz w:val="28"/>
          <w:szCs w:val="28"/>
          <w:lang w:val="uk-UA"/>
        </w:rPr>
      </w:pPr>
      <w:r w:rsidRPr="00D1372C">
        <w:rPr>
          <w:rFonts w:ascii="Times New Roman" w:hAnsi="Times New Roman"/>
          <w:sz w:val="28"/>
          <w:szCs w:val="28"/>
          <w:lang w:val="uk-UA"/>
        </w:rPr>
        <w:t>розмножуються переважно вегетативно;</w:t>
      </w:r>
    </w:p>
    <w:p w:rsidR="009A66CE" w:rsidRPr="00D1372C" w:rsidRDefault="009A66CE" w:rsidP="00704817">
      <w:pPr>
        <w:pStyle w:val="a5"/>
        <w:numPr>
          <w:ilvl w:val="0"/>
          <w:numId w:val="9"/>
        </w:numPr>
        <w:spacing w:after="0"/>
        <w:ind w:left="709"/>
        <w:jc w:val="both"/>
        <w:rPr>
          <w:rFonts w:ascii="Times New Roman" w:hAnsi="Times New Roman"/>
          <w:sz w:val="28"/>
          <w:szCs w:val="28"/>
          <w:lang w:val="uk-UA"/>
        </w:rPr>
      </w:pPr>
      <w:r w:rsidRPr="00D1372C">
        <w:rPr>
          <w:rFonts w:ascii="Times New Roman" w:hAnsi="Times New Roman"/>
          <w:sz w:val="28"/>
          <w:szCs w:val="28"/>
          <w:lang w:val="uk-UA"/>
        </w:rPr>
        <w:t>здатні до вегетативного розмноження лише у визначених умовах;</w:t>
      </w:r>
    </w:p>
    <w:p w:rsidR="009A66CE" w:rsidRPr="00D1372C" w:rsidRDefault="009A66CE" w:rsidP="00704817">
      <w:pPr>
        <w:pStyle w:val="a5"/>
        <w:numPr>
          <w:ilvl w:val="0"/>
          <w:numId w:val="9"/>
        </w:numPr>
        <w:spacing w:after="0"/>
        <w:ind w:left="709"/>
        <w:jc w:val="both"/>
        <w:rPr>
          <w:rFonts w:ascii="Times New Roman" w:hAnsi="Times New Roman"/>
          <w:sz w:val="28"/>
          <w:szCs w:val="28"/>
          <w:lang w:val="uk-UA"/>
        </w:rPr>
      </w:pPr>
      <w:r w:rsidRPr="00D1372C">
        <w:rPr>
          <w:rFonts w:ascii="Times New Roman" w:hAnsi="Times New Roman"/>
          <w:sz w:val="28"/>
          <w:szCs w:val="28"/>
          <w:lang w:val="uk-UA"/>
        </w:rPr>
        <w:t>не мають здатності до вегетативного розмноження.</w:t>
      </w:r>
    </w:p>
    <w:p w:rsidR="009A66CE" w:rsidRPr="0070485A" w:rsidRDefault="009A66CE" w:rsidP="009A66CE">
      <w:pPr>
        <w:spacing w:after="0"/>
        <w:jc w:val="both"/>
        <w:rPr>
          <w:rFonts w:ascii="Times New Roman" w:hAnsi="Times New Roman"/>
          <w:sz w:val="28"/>
          <w:szCs w:val="28"/>
        </w:rPr>
      </w:pPr>
      <w:r w:rsidRPr="008822CD">
        <w:rPr>
          <w:rFonts w:ascii="Times New Roman" w:hAnsi="Times New Roman"/>
          <w:i/>
          <w:sz w:val="28"/>
          <w:szCs w:val="28"/>
        </w:rPr>
        <w:t xml:space="preserve">             Ритм розвитку рослини</w:t>
      </w:r>
      <w:r w:rsidRPr="0070485A">
        <w:rPr>
          <w:rFonts w:ascii="Times New Roman" w:hAnsi="Times New Roman"/>
          <w:sz w:val="28"/>
          <w:szCs w:val="28"/>
        </w:rPr>
        <w:t>- це щорічно повторювані закономірності чергування біологічних процесів та фаз її розвитку, визначає динаміку накопичення вегетативної маси та фаз розвитку, що пов’язано з застосуванням агротехнічних прийомів впливу на культивовані рослини</w:t>
      </w:r>
    </w:p>
    <w:p w:rsidR="009A66CE" w:rsidRPr="0070485A" w:rsidRDefault="009A66CE" w:rsidP="009A66CE">
      <w:pPr>
        <w:spacing w:after="0"/>
        <w:jc w:val="both"/>
        <w:rPr>
          <w:rFonts w:ascii="Times New Roman" w:hAnsi="Times New Roman"/>
          <w:sz w:val="28"/>
          <w:szCs w:val="28"/>
        </w:rPr>
      </w:pPr>
      <w:r w:rsidRPr="0070485A">
        <w:rPr>
          <w:rFonts w:ascii="Times New Roman" w:hAnsi="Times New Roman"/>
          <w:sz w:val="28"/>
          <w:szCs w:val="28"/>
        </w:rPr>
        <w:lastRenderedPageBreak/>
        <w:t xml:space="preserve">             Особливої уваги потребує спосіб відновлення та цикли розвитку пагонів , що впливає на методи та технологічні прийоми при заготівлі рослини. При інтродукції рослин важливо визначення місця розташування бруньок відновлення, в якому стані вони зимують , їх потреба в додаткових умовах збереження для зимування.</w:t>
      </w:r>
    </w:p>
    <w:p w:rsidR="009A66CE" w:rsidRPr="0070485A" w:rsidRDefault="009A66CE" w:rsidP="009A66CE">
      <w:pPr>
        <w:spacing w:after="0"/>
        <w:jc w:val="both"/>
        <w:rPr>
          <w:rFonts w:ascii="Times New Roman" w:hAnsi="Times New Roman"/>
          <w:sz w:val="28"/>
          <w:szCs w:val="28"/>
        </w:rPr>
      </w:pPr>
      <w:r w:rsidRPr="0070485A">
        <w:rPr>
          <w:rFonts w:ascii="Times New Roman" w:hAnsi="Times New Roman"/>
          <w:sz w:val="28"/>
          <w:szCs w:val="28"/>
        </w:rPr>
        <w:t xml:space="preserve">             Спосіб регенерації рослини також пов’язаний із вегетативним розмноженням та ритмом розвитку рослини. Існують види, які при звичайному розвитку утворюють дві генерації листя- навесні та наприкінці літа. У таких видів рослин збирання першої  генерації листя не порушує   життєздатність рослини. Наприкінці літа відтворюється нова генерація листя, що іноді має більший вміст діючих речовин.</w:t>
      </w:r>
    </w:p>
    <w:p w:rsidR="009A66CE" w:rsidRPr="0070485A" w:rsidRDefault="009A66CE" w:rsidP="009A66CE">
      <w:pPr>
        <w:spacing w:after="0"/>
        <w:jc w:val="both"/>
        <w:rPr>
          <w:rFonts w:ascii="Times New Roman" w:hAnsi="Times New Roman"/>
          <w:sz w:val="28"/>
          <w:szCs w:val="28"/>
        </w:rPr>
      </w:pPr>
      <w:r w:rsidRPr="0070485A">
        <w:rPr>
          <w:rFonts w:ascii="Times New Roman" w:hAnsi="Times New Roman"/>
          <w:sz w:val="28"/>
          <w:szCs w:val="28"/>
        </w:rPr>
        <w:t xml:space="preserve">            Вивчення динаміки накопичення хімічних речовин у рослині в залежності від віку та фази розвитку рослини- одне з найважливіших питань </w:t>
      </w:r>
      <w:r>
        <w:rPr>
          <w:rFonts w:ascii="Times New Roman" w:hAnsi="Times New Roman"/>
          <w:sz w:val="28"/>
          <w:szCs w:val="28"/>
        </w:rPr>
        <w:t>інтродукції</w:t>
      </w:r>
      <w:r w:rsidRPr="0070485A">
        <w:rPr>
          <w:rFonts w:ascii="Times New Roman" w:hAnsi="Times New Roman"/>
          <w:sz w:val="28"/>
          <w:szCs w:val="28"/>
        </w:rPr>
        <w:t>. Для цього необхідне проведення досліджень динаміки накопичення індивідуальних речовин у кожному конкретному випадку. Хімічний склад рослин може змінюватися при введені її в культуру, тому вивчають динаміку накопичення як у природних умовах , так і в умовах інтродукції.</w:t>
      </w:r>
    </w:p>
    <w:p w:rsidR="009A66CE" w:rsidRPr="0070485A" w:rsidRDefault="009A66CE" w:rsidP="009A66CE">
      <w:pPr>
        <w:spacing w:after="0"/>
        <w:jc w:val="both"/>
        <w:rPr>
          <w:rFonts w:ascii="Times New Roman" w:hAnsi="Times New Roman"/>
          <w:sz w:val="28"/>
          <w:szCs w:val="28"/>
        </w:rPr>
      </w:pPr>
      <w:r w:rsidRPr="0070485A">
        <w:rPr>
          <w:rFonts w:ascii="Times New Roman" w:hAnsi="Times New Roman"/>
          <w:sz w:val="28"/>
          <w:szCs w:val="28"/>
        </w:rPr>
        <w:t xml:space="preserve">            Інтродукцією можна також назвати і переселення рослин навіть на незначні відстані від природних місцевостей виростання.</w:t>
      </w:r>
    </w:p>
    <w:p w:rsidR="009A66CE" w:rsidRPr="0070485A" w:rsidRDefault="009A66CE" w:rsidP="009A66CE">
      <w:pPr>
        <w:spacing w:after="0"/>
        <w:jc w:val="both"/>
        <w:rPr>
          <w:rFonts w:ascii="Times New Roman" w:hAnsi="Times New Roman"/>
          <w:sz w:val="28"/>
          <w:szCs w:val="28"/>
        </w:rPr>
      </w:pPr>
      <w:r w:rsidRPr="0070485A">
        <w:rPr>
          <w:rFonts w:ascii="Times New Roman" w:hAnsi="Times New Roman"/>
          <w:sz w:val="28"/>
          <w:szCs w:val="28"/>
        </w:rPr>
        <w:t xml:space="preserve">        У результаті інтродукції можливе успішне вирощування  культурних рослин , які раніше були відсутні у даному регіоні , або дикорослих рослин як у межах природного ареалу, так і за його межами.</w:t>
      </w:r>
    </w:p>
    <w:p w:rsidR="009A66CE" w:rsidRPr="0070485A" w:rsidRDefault="009A66CE" w:rsidP="009A66CE">
      <w:pPr>
        <w:spacing w:after="0"/>
        <w:jc w:val="both"/>
        <w:rPr>
          <w:rFonts w:ascii="Times New Roman" w:hAnsi="Times New Roman"/>
          <w:sz w:val="28"/>
          <w:szCs w:val="28"/>
        </w:rPr>
      </w:pPr>
      <w:r w:rsidRPr="0070485A">
        <w:rPr>
          <w:rFonts w:ascii="Times New Roman" w:hAnsi="Times New Roman"/>
          <w:sz w:val="28"/>
          <w:szCs w:val="28"/>
        </w:rPr>
        <w:t xml:space="preserve">       Основні завдання , що стоять перед спеціалі</w:t>
      </w:r>
      <w:r>
        <w:rPr>
          <w:rFonts w:ascii="Times New Roman" w:hAnsi="Times New Roman"/>
          <w:sz w:val="28"/>
          <w:szCs w:val="28"/>
        </w:rPr>
        <w:t>стами з інтродукції , включають</w:t>
      </w:r>
      <w:r w:rsidRPr="0070485A">
        <w:rPr>
          <w:rFonts w:ascii="Times New Roman" w:hAnsi="Times New Roman"/>
          <w:sz w:val="28"/>
          <w:szCs w:val="28"/>
        </w:rPr>
        <w:t>:</w:t>
      </w:r>
    </w:p>
    <w:p w:rsidR="009A66CE" w:rsidRPr="008822CD" w:rsidRDefault="009A66CE" w:rsidP="00704817">
      <w:pPr>
        <w:pStyle w:val="a5"/>
        <w:numPr>
          <w:ilvl w:val="0"/>
          <w:numId w:val="13"/>
        </w:numPr>
        <w:spacing w:after="0"/>
        <w:jc w:val="both"/>
        <w:rPr>
          <w:rFonts w:ascii="Times New Roman" w:hAnsi="Times New Roman"/>
          <w:sz w:val="28"/>
          <w:szCs w:val="28"/>
          <w:lang w:val="uk-UA"/>
        </w:rPr>
      </w:pPr>
      <w:r w:rsidRPr="008822CD">
        <w:rPr>
          <w:rFonts w:ascii="Times New Roman" w:hAnsi="Times New Roman"/>
          <w:sz w:val="28"/>
          <w:szCs w:val="28"/>
          <w:lang w:val="uk-UA"/>
        </w:rPr>
        <w:t>створення стійких високопродуктивних плантацій нових цінних видів ЛР</w:t>
      </w:r>
      <w:r>
        <w:rPr>
          <w:rFonts w:ascii="Times New Roman" w:hAnsi="Times New Roman"/>
          <w:sz w:val="28"/>
          <w:szCs w:val="28"/>
          <w:lang w:val="uk-UA"/>
        </w:rPr>
        <w:t>;</w:t>
      </w:r>
    </w:p>
    <w:p w:rsidR="009A66CE" w:rsidRPr="008822CD" w:rsidRDefault="009A66CE" w:rsidP="00704817">
      <w:pPr>
        <w:pStyle w:val="a5"/>
        <w:numPr>
          <w:ilvl w:val="0"/>
          <w:numId w:val="13"/>
        </w:numPr>
        <w:spacing w:after="0"/>
        <w:jc w:val="both"/>
        <w:rPr>
          <w:rFonts w:ascii="Times New Roman" w:hAnsi="Times New Roman"/>
          <w:sz w:val="28"/>
          <w:szCs w:val="28"/>
          <w:lang w:val="uk-UA"/>
        </w:rPr>
      </w:pPr>
      <w:r w:rsidRPr="008822CD">
        <w:rPr>
          <w:rFonts w:ascii="Times New Roman" w:hAnsi="Times New Roman"/>
          <w:sz w:val="28"/>
          <w:szCs w:val="28"/>
          <w:lang w:val="uk-UA"/>
        </w:rPr>
        <w:t>збереження генофонду природних фітоценозів , у тому числі рідкісних і зникаючих видів рослин</w:t>
      </w:r>
      <w:r>
        <w:rPr>
          <w:rFonts w:ascii="Times New Roman" w:hAnsi="Times New Roman"/>
          <w:sz w:val="28"/>
          <w:szCs w:val="28"/>
          <w:lang w:val="uk-UA"/>
        </w:rPr>
        <w:t>.</w:t>
      </w:r>
    </w:p>
    <w:p w:rsidR="009A66CE" w:rsidRPr="008822CD" w:rsidRDefault="009A66CE" w:rsidP="009A66CE">
      <w:pPr>
        <w:pStyle w:val="aa"/>
        <w:ind w:firstLine="708"/>
        <w:jc w:val="center"/>
        <w:rPr>
          <w:b w:val="0"/>
          <w:sz w:val="28"/>
          <w:szCs w:val="28"/>
        </w:rPr>
      </w:pPr>
      <w:r w:rsidRPr="0070485A">
        <w:rPr>
          <w:sz w:val="28"/>
          <w:szCs w:val="28"/>
        </w:rPr>
        <w:t>Збір та зберігання посівного матеріалу</w:t>
      </w:r>
    </w:p>
    <w:p w:rsidR="009A66CE" w:rsidRPr="009A66CE" w:rsidRDefault="009A66CE" w:rsidP="009A66CE">
      <w:pPr>
        <w:pStyle w:val="aa"/>
        <w:ind w:firstLine="708"/>
        <w:jc w:val="both"/>
        <w:rPr>
          <w:b w:val="0"/>
          <w:i/>
          <w:sz w:val="28"/>
          <w:szCs w:val="28"/>
        </w:rPr>
      </w:pPr>
      <w:r w:rsidRPr="009A66CE">
        <w:rPr>
          <w:b w:val="0"/>
          <w:i/>
          <w:sz w:val="28"/>
          <w:szCs w:val="28"/>
        </w:rPr>
        <w:t>За морфологічними ознаками  насіння класифікують:</w:t>
      </w:r>
    </w:p>
    <w:p w:rsidR="009A66CE" w:rsidRPr="009A66CE" w:rsidRDefault="009A66CE" w:rsidP="00704817">
      <w:pPr>
        <w:pStyle w:val="aa"/>
        <w:numPr>
          <w:ilvl w:val="0"/>
          <w:numId w:val="10"/>
        </w:numPr>
        <w:jc w:val="both"/>
        <w:rPr>
          <w:b w:val="0"/>
          <w:sz w:val="28"/>
          <w:szCs w:val="28"/>
        </w:rPr>
      </w:pPr>
      <w:r w:rsidRPr="009A66CE">
        <w:rPr>
          <w:b w:val="0"/>
          <w:sz w:val="28"/>
          <w:szCs w:val="28"/>
        </w:rPr>
        <w:t xml:space="preserve">крупне насіння (ревінь, левзея, нагідки); </w:t>
      </w:r>
    </w:p>
    <w:p w:rsidR="009A66CE" w:rsidRPr="009A66CE" w:rsidRDefault="009A66CE" w:rsidP="00704817">
      <w:pPr>
        <w:pStyle w:val="aa"/>
        <w:numPr>
          <w:ilvl w:val="0"/>
          <w:numId w:val="10"/>
        </w:numPr>
        <w:jc w:val="both"/>
        <w:rPr>
          <w:b w:val="0"/>
          <w:sz w:val="28"/>
          <w:szCs w:val="28"/>
        </w:rPr>
      </w:pPr>
      <w:r w:rsidRPr="009A66CE">
        <w:rPr>
          <w:b w:val="0"/>
          <w:sz w:val="28"/>
          <w:szCs w:val="28"/>
        </w:rPr>
        <w:t xml:space="preserve">дрібне, </w:t>
      </w:r>
    </w:p>
    <w:p w:rsidR="009A66CE" w:rsidRPr="009A66CE" w:rsidRDefault="009A66CE" w:rsidP="00704817">
      <w:pPr>
        <w:pStyle w:val="aa"/>
        <w:numPr>
          <w:ilvl w:val="0"/>
          <w:numId w:val="10"/>
        </w:numPr>
        <w:jc w:val="both"/>
        <w:rPr>
          <w:b w:val="0"/>
          <w:sz w:val="28"/>
          <w:szCs w:val="28"/>
        </w:rPr>
      </w:pPr>
      <w:r w:rsidRPr="009A66CE">
        <w:rPr>
          <w:b w:val="0"/>
          <w:sz w:val="28"/>
          <w:szCs w:val="28"/>
        </w:rPr>
        <w:t>ледве помітне оком (сухоцвіт багновий);</w:t>
      </w:r>
    </w:p>
    <w:p w:rsidR="009A66CE" w:rsidRPr="009A66CE" w:rsidRDefault="009A66CE" w:rsidP="009A66CE">
      <w:pPr>
        <w:pStyle w:val="aa"/>
        <w:jc w:val="both"/>
        <w:rPr>
          <w:b w:val="0"/>
          <w:sz w:val="28"/>
          <w:szCs w:val="28"/>
        </w:rPr>
      </w:pPr>
      <w:r w:rsidRPr="009A66CE">
        <w:rPr>
          <w:b w:val="0"/>
          <w:sz w:val="28"/>
          <w:szCs w:val="28"/>
        </w:rPr>
        <w:t xml:space="preserve">         За формою від нирковидного до майже круглого насіння (мак, чебрець); </w:t>
      </w:r>
    </w:p>
    <w:p w:rsidR="009A66CE" w:rsidRPr="009A66CE" w:rsidRDefault="009A66CE" w:rsidP="009A66CE">
      <w:pPr>
        <w:pStyle w:val="aa"/>
        <w:jc w:val="both"/>
        <w:rPr>
          <w:b w:val="0"/>
          <w:sz w:val="28"/>
          <w:szCs w:val="28"/>
        </w:rPr>
      </w:pPr>
      <w:r w:rsidRPr="009A66CE">
        <w:rPr>
          <w:b w:val="0"/>
          <w:sz w:val="28"/>
          <w:szCs w:val="28"/>
        </w:rPr>
        <w:t xml:space="preserve">серповидного, гачкоподібного насіння нагідок, або тригранно-серповидного насіння ревеню. Насіння таких культур як наперстянка пурпурова, наперстянка шерстиста, синюха, подорожник великий дуже розрізняються за формою. Вага 1000 насінин особливо мінлива у алтеї, арніки гірської, кропиви собачої, ромашки лікарської, ромашки далматської, валеріани </w:t>
      </w:r>
      <w:r w:rsidRPr="009A66CE">
        <w:rPr>
          <w:b w:val="0"/>
          <w:sz w:val="28"/>
          <w:szCs w:val="28"/>
        </w:rPr>
        <w:lastRenderedPageBreak/>
        <w:t>лікарської, левзеї сафлоровидної, чебрецю, шавлії. Це зумовлено тим, що порожнє насіння вказаних культур важко відрізнити і відокремити від виповнених і при аналізі вони можуть потрапляти у функцію чистого насіння. Насіння ромашки з вагою 1000 нижче 0,8 містять великий відсоток порожнього насіння.</w:t>
      </w:r>
    </w:p>
    <w:p w:rsidR="009A66CE" w:rsidRPr="009A66CE" w:rsidRDefault="009A66CE" w:rsidP="009A66CE">
      <w:pPr>
        <w:pStyle w:val="aa"/>
        <w:jc w:val="both"/>
        <w:rPr>
          <w:b w:val="0"/>
          <w:sz w:val="28"/>
          <w:szCs w:val="28"/>
        </w:rPr>
      </w:pPr>
      <w:r w:rsidRPr="009A66CE">
        <w:rPr>
          <w:b w:val="0"/>
          <w:sz w:val="28"/>
          <w:szCs w:val="28"/>
        </w:rPr>
        <w:tab/>
        <w:t>До числа видів насіння, які поглинають значну кількість води (135%-200% від своєї ваги), відносяться насіння касії гостролистої, нагідок лікарських, череди трироздільної, ревеню тангутського; особливо велику кількість води поглинає насіння,що містить слиз: подорожника великого, полину цитварного, ромашки лікарської, синюхи голубої.</w:t>
      </w:r>
    </w:p>
    <w:p w:rsidR="009A66CE" w:rsidRPr="0070485A" w:rsidRDefault="009A66CE" w:rsidP="009A66CE">
      <w:pPr>
        <w:spacing w:after="0"/>
        <w:jc w:val="center"/>
        <w:rPr>
          <w:rFonts w:ascii="Times New Roman" w:hAnsi="Times New Roman"/>
          <w:b/>
          <w:sz w:val="28"/>
          <w:szCs w:val="28"/>
        </w:rPr>
      </w:pPr>
      <w:r w:rsidRPr="0070485A">
        <w:rPr>
          <w:rFonts w:ascii="Times New Roman" w:hAnsi="Times New Roman"/>
          <w:b/>
          <w:sz w:val="28"/>
          <w:szCs w:val="28"/>
        </w:rPr>
        <w:t>Особливості</w:t>
      </w:r>
      <w:r>
        <w:rPr>
          <w:rFonts w:ascii="Times New Roman" w:hAnsi="Times New Roman"/>
          <w:b/>
          <w:sz w:val="28"/>
          <w:szCs w:val="28"/>
        </w:rPr>
        <w:t xml:space="preserve"> </w:t>
      </w:r>
      <w:r w:rsidRPr="0070485A">
        <w:rPr>
          <w:rFonts w:ascii="Times New Roman" w:hAnsi="Times New Roman"/>
          <w:b/>
          <w:sz w:val="28"/>
          <w:szCs w:val="28"/>
        </w:rPr>
        <w:t>вирощування</w:t>
      </w:r>
      <w:r>
        <w:rPr>
          <w:rFonts w:ascii="Times New Roman" w:hAnsi="Times New Roman"/>
          <w:b/>
          <w:sz w:val="28"/>
          <w:szCs w:val="28"/>
        </w:rPr>
        <w:t xml:space="preserve"> </w:t>
      </w:r>
      <w:r w:rsidRPr="0070485A">
        <w:rPr>
          <w:rFonts w:ascii="Times New Roman" w:hAnsi="Times New Roman"/>
          <w:b/>
          <w:sz w:val="28"/>
          <w:szCs w:val="28"/>
        </w:rPr>
        <w:t>лікарських</w:t>
      </w:r>
      <w:r>
        <w:rPr>
          <w:rFonts w:ascii="Times New Roman" w:hAnsi="Times New Roman"/>
          <w:b/>
          <w:sz w:val="28"/>
          <w:szCs w:val="28"/>
        </w:rPr>
        <w:t xml:space="preserve"> </w:t>
      </w:r>
      <w:r w:rsidRPr="0070485A">
        <w:rPr>
          <w:rFonts w:ascii="Times New Roman" w:hAnsi="Times New Roman"/>
          <w:b/>
          <w:sz w:val="28"/>
          <w:szCs w:val="28"/>
        </w:rPr>
        <w:t>рослин</w:t>
      </w:r>
    </w:p>
    <w:p w:rsidR="009A66CE" w:rsidRPr="00F754BB" w:rsidRDefault="009A66CE" w:rsidP="00F754BB">
      <w:pPr>
        <w:spacing w:after="0"/>
        <w:jc w:val="both"/>
        <w:rPr>
          <w:rStyle w:val="ac"/>
          <w:rFonts w:ascii="Times New Roman" w:hAnsi="Times New Roman"/>
          <w:b w:val="0"/>
          <w:bCs w:val="0"/>
          <w:sz w:val="28"/>
          <w:szCs w:val="28"/>
        </w:rPr>
      </w:pPr>
      <w:r w:rsidRPr="0070485A">
        <w:rPr>
          <w:rFonts w:ascii="Times New Roman" w:hAnsi="Times New Roman"/>
          <w:sz w:val="28"/>
          <w:szCs w:val="28"/>
        </w:rPr>
        <w:t>Дуже мало видів, які</w:t>
      </w:r>
      <w:r>
        <w:rPr>
          <w:rFonts w:ascii="Times New Roman" w:hAnsi="Times New Roman"/>
          <w:sz w:val="28"/>
          <w:szCs w:val="28"/>
        </w:rPr>
        <w:t xml:space="preserve"> </w:t>
      </w:r>
      <w:r w:rsidRPr="0070485A">
        <w:rPr>
          <w:rFonts w:ascii="Times New Roman" w:hAnsi="Times New Roman"/>
          <w:sz w:val="28"/>
          <w:szCs w:val="28"/>
        </w:rPr>
        <w:t>дають</w:t>
      </w:r>
      <w:r>
        <w:rPr>
          <w:rFonts w:ascii="Times New Roman" w:hAnsi="Times New Roman"/>
          <w:sz w:val="28"/>
          <w:szCs w:val="28"/>
        </w:rPr>
        <w:t xml:space="preserve"> </w:t>
      </w:r>
      <w:r w:rsidRPr="0070485A">
        <w:rPr>
          <w:rFonts w:ascii="Times New Roman" w:hAnsi="Times New Roman"/>
          <w:sz w:val="28"/>
          <w:szCs w:val="28"/>
        </w:rPr>
        <w:t xml:space="preserve">нормальний урожай </w:t>
      </w:r>
      <w:r>
        <w:rPr>
          <w:rFonts w:ascii="Times New Roman" w:hAnsi="Times New Roman"/>
          <w:sz w:val="28"/>
          <w:szCs w:val="28"/>
        </w:rPr>
        <w:t>при надостатку сонця.</w:t>
      </w:r>
      <w:r w:rsidRPr="0070485A">
        <w:rPr>
          <w:rFonts w:ascii="Times New Roman" w:hAnsi="Times New Roman"/>
          <w:sz w:val="28"/>
          <w:szCs w:val="28"/>
        </w:rPr>
        <w:t xml:space="preserve"> Особливо необхідне</w:t>
      </w:r>
      <w:r>
        <w:rPr>
          <w:rFonts w:ascii="Times New Roman" w:hAnsi="Times New Roman"/>
          <w:sz w:val="28"/>
          <w:szCs w:val="28"/>
        </w:rPr>
        <w:t xml:space="preserve"> </w:t>
      </w:r>
      <w:r w:rsidRPr="0070485A">
        <w:rPr>
          <w:rFonts w:ascii="Times New Roman" w:hAnsi="Times New Roman"/>
          <w:sz w:val="28"/>
          <w:szCs w:val="28"/>
        </w:rPr>
        <w:t>сонце</w:t>
      </w:r>
      <w:r>
        <w:rPr>
          <w:rFonts w:ascii="Times New Roman" w:hAnsi="Times New Roman"/>
          <w:sz w:val="28"/>
          <w:szCs w:val="28"/>
        </w:rPr>
        <w:t xml:space="preserve"> </w:t>
      </w:r>
      <w:r w:rsidRPr="0070485A">
        <w:rPr>
          <w:rFonts w:ascii="Times New Roman" w:hAnsi="Times New Roman"/>
          <w:sz w:val="28"/>
          <w:szCs w:val="28"/>
        </w:rPr>
        <w:t>ефіроолійним</w:t>
      </w:r>
      <w:r>
        <w:rPr>
          <w:rFonts w:ascii="Times New Roman" w:hAnsi="Times New Roman"/>
          <w:sz w:val="28"/>
          <w:szCs w:val="28"/>
        </w:rPr>
        <w:t xml:space="preserve"> </w:t>
      </w:r>
      <w:r w:rsidRPr="0070485A">
        <w:rPr>
          <w:rFonts w:ascii="Times New Roman" w:hAnsi="Times New Roman"/>
          <w:sz w:val="28"/>
          <w:szCs w:val="28"/>
        </w:rPr>
        <w:t>рослинам</w:t>
      </w:r>
      <w:r>
        <w:rPr>
          <w:rFonts w:ascii="Times New Roman" w:hAnsi="Times New Roman"/>
          <w:sz w:val="28"/>
          <w:szCs w:val="28"/>
        </w:rPr>
        <w:t xml:space="preserve">, яке впливає на </w:t>
      </w:r>
      <w:r w:rsidRPr="0070485A">
        <w:rPr>
          <w:rFonts w:ascii="Times New Roman" w:hAnsi="Times New Roman"/>
          <w:sz w:val="28"/>
          <w:szCs w:val="28"/>
        </w:rPr>
        <w:t>накопич</w:t>
      </w:r>
      <w:r>
        <w:rPr>
          <w:rFonts w:ascii="Times New Roman" w:hAnsi="Times New Roman"/>
          <w:sz w:val="28"/>
          <w:szCs w:val="28"/>
        </w:rPr>
        <w:t xml:space="preserve">ення </w:t>
      </w:r>
      <w:r w:rsidRPr="0070485A">
        <w:rPr>
          <w:rFonts w:ascii="Times New Roman" w:hAnsi="Times New Roman"/>
          <w:sz w:val="28"/>
          <w:szCs w:val="28"/>
        </w:rPr>
        <w:t>діючих</w:t>
      </w:r>
      <w:r>
        <w:rPr>
          <w:rFonts w:ascii="Times New Roman" w:hAnsi="Times New Roman"/>
          <w:sz w:val="28"/>
          <w:szCs w:val="28"/>
        </w:rPr>
        <w:t xml:space="preserve"> </w:t>
      </w:r>
      <w:r w:rsidRPr="0070485A">
        <w:rPr>
          <w:rFonts w:ascii="Times New Roman" w:hAnsi="Times New Roman"/>
          <w:sz w:val="28"/>
          <w:szCs w:val="28"/>
        </w:rPr>
        <w:t>речовин. У півтіні добре почуваються</w:t>
      </w:r>
      <w:r>
        <w:rPr>
          <w:rFonts w:ascii="Times New Roman" w:hAnsi="Times New Roman"/>
          <w:sz w:val="28"/>
          <w:szCs w:val="28"/>
        </w:rPr>
        <w:t xml:space="preserve"> </w:t>
      </w:r>
      <w:r w:rsidRPr="0070485A">
        <w:rPr>
          <w:rFonts w:ascii="Times New Roman" w:hAnsi="Times New Roman"/>
          <w:sz w:val="28"/>
          <w:szCs w:val="28"/>
        </w:rPr>
        <w:t>лише</w:t>
      </w:r>
      <w:r>
        <w:rPr>
          <w:rFonts w:ascii="Times New Roman" w:hAnsi="Times New Roman"/>
          <w:sz w:val="28"/>
          <w:szCs w:val="28"/>
        </w:rPr>
        <w:t xml:space="preserve"> </w:t>
      </w:r>
      <w:r w:rsidRPr="0070485A">
        <w:rPr>
          <w:rFonts w:ascii="Times New Roman" w:hAnsi="Times New Roman"/>
          <w:sz w:val="28"/>
          <w:szCs w:val="28"/>
        </w:rPr>
        <w:t>валеріана, котівник, кропива. Більшість</w:t>
      </w:r>
      <w:r>
        <w:rPr>
          <w:rFonts w:ascii="Times New Roman" w:hAnsi="Times New Roman"/>
          <w:sz w:val="28"/>
          <w:szCs w:val="28"/>
        </w:rPr>
        <w:t xml:space="preserve"> </w:t>
      </w:r>
      <w:r w:rsidRPr="0070485A">
        <w:rPr>
          <w:rFonts w:ascii="Times New Roman" w:hAnsi="Times New Roman"/>
          <w:sz w:val="28"/>
          <w:szCs w:val="28"/>
        </w:rPr>
        <w:t>лікарських</w:t>
      </w:r>
      <w:r>
        <w:rPr>
          <w:rFonts w:ascii="Times New Roman" w:hAnsi="Times New Roman"/>
          <w:sz w:val="28"/>
          <w:szCs w:val="28"/>
        </w:rPr>
        <w:t xml:space="preserve"> </w:t>
      </w:r>
      <w:r w:rsidRPr="0070485A">
        <w:rPr>
          <w:rFonts w:ascii="Times New Roman" w:hAnsi="Times New Roman"/>
          <w:sz w:val="28"/>
          <w:szCs w:val="28"/>
        </w:rPr>
        <w:t>рослин, будучи за своїм</w:t>
      </w:r>
      <w:r>
        <w:rPr>
          <w:rFonts w:ascii="Times New Roman" w:hAnsi="Times New Roman"/>
          <w:sz w:val="28"/>
          <w:szCs w:val="28"/>
        </w:rPr>
        <w:t xml:space="preserve"> </w:t>
      </w:r>
      <w:r w:rsidRPr="0070485A">
        <w:rPr>
          <w:rFonts w:ascii="Times New Roman" w:hAnsi="Times New Roman"/>
          <w:sz w:val="28"/>
          <w:szCs w:val="28"/>
        </w:rPr>
        <w:t>походженням</w:t>
      </w:r>
      <w:r>
        <w:rPr>
          <w:rFonts w:ascii="Times New Roman" w:hAnsi="Times New Roman"/>
          <w:sz w:val="28"/>
          <w:szCs w:val="28"/>
        </w:rPr>
        <w:t xml:space="preserve"> </w:t>
      </w:r>
      <w:r w:rsidRPr="0070485A">
        <w:rPr>
          <w:rFonts w:ascii="Times New Roman" w:hAnsi="Times New Roman"/>
          <w:sz w:val="28"/>
          <w:szCs w:val="28"/>
        </w:rPr>
        <w:t>дикоросл</w:t>
      </w:r>
      <w:r>
        <w:rPr>
          <w:rFonts w:ascii="Times New Roman" w:hAnsi="Times New Roman"/>
          <w:sz w:val="28"/>
          <w:szCs w:val="28"/>
        </w:rPr>
        <w:t>ими</w:t>
      </w:r>
      <w:r w:rsidRPr="0070485A">
        <w:rPr>
          <w:rFonts w:ascii="Times New Roman" w:hAnsi="Times New Roman"/>
          <w:sz w:val="28"/>
          <w:szCs w:val="28"/>
        </w:rPr>
        <w:t>, не вимоглив</w:t>
      </w:r>
      <w:r>
        <w:rPr>
          <w:rFonts w:ascii="Times New Roman" w:hAnsi="Times New Roman"/>
          <w:sz w:val="28"/>
          <w:szCs w:val="28"/>
        </w:rPr>
        <w:t>і</w:t>
      </w:r>
      <w:r w:rsidRPr="0070485A">
        <w:rPr>
          <w:rFonts w:ascii="Times New Roman" w:hAnsi="Times New Roman"/>
          <w:sz w:val="28"/>
          <w:szCs w:val="28"/>
        </w:rPr>
        <w:t xml:space="preserve"> до </w:t>
      </w:r>
      <w:r>
        <w:rPr>
          <w:rFonts w:ascii="Times New Roman" w:hAnsi="Times New Roman"/>
          <w:sz w:val="28"/>
          <w:szCs w:val="28"/>
        </w:rPr>
        <w:t xml:space="preserve">складу </w:t>
      </w:r>
      <w:r w:rsidRPr="0070485A">
        <w:rPr>
          <w:rFonts w:ascii="Times New Roman" w:hAnsi="Times New Roman"/>
          <w:sz w:val="28"/>
          <w:szCs w:val="28"/>
        </w:rPr>
        <w:t xml:space="preserve">ґрунту; </w:t>
      </w:r>
      <w:r>
        <w:rPr>
          <w:rFonts w:ascii="Times New Roman" w:hAnsi="Times New Roman"/>
          <w:sz w:val="28"/>
          <w:szCs w:val="28"/>
        </w:rPr>
        <w:t xml:space="preserve">цмин піщаний, </w:t>
      </w:r>
      <w:r w:rsidRPr="0070485A">
        <w:rPr>
          <w:rFonts w:ascii="Times New Roman" w:hAnsi="Times New Roman"/>
          <w:sz w:val="28"/>
          <w:szCs w:val="28"/>
        </w:rPr>
        <w:t>здатний</w:t>
      </w:r>
      <w:r>
        <w:rPr>
          <w:rFonts w:ascii="Times New Roman" w:hAnsi="Times New Roman"/>
          <w:sz w:val="28"/>
          <w:szCs w:val="28"/>
        </w:rPr>
        <w:t xml:space="preserve"> </w:t>
      </w:r>
      <w:r w:rsidRPr="0070485A">
        <w:rPr>
          <w:rFonts w:ascii="Times New Roman" w:hAnsi="Times New Roman"/>
          <w:sz w:val="28"/>
          <w:szCs w:val="28"/>
        </w:rPr>
        <w:t>рости на чистих</w:t>
      </w:r>
      <w:r>
        <w:rPr>
          <w:rFonts w:ascii="Times New Roman" w:hAnsi="Times New Roman"/>
          <w:sz w:val="28"/>
          <w:szCs w:val="28"/>
        </w:rPr>
        <w:t xml:space="preserve"> </w:t>
      </w:r>
      <w:r w:rsidRPr="0070485A">
        <w:rPr>
          <w:rFonts w:ascii="Times New Roman" w:hAnsi="Times New Roman"/>
          <w:sz w:val="28"/>
          <w:szCs w:val="28"/>
        </w:rPr>
        <w:t>пісках. Крім того, поживність</w:t>
      </w:r>
      <w:r>
        <w:rPr>
          <w:rFonts w:ascii="Times New Roman" w:hAnsi="Times New Roman"/>
          <w:sz w:val="28"/>
          <w:szCs w:val="28"/>
        </w:rPr>
        <w:t xml:space="preserve"> </w:t>
      </w:r>
      <w:r w:rsidRPr="0070485A">
        <w:rPr>
          <w:rFonts w:ascii="Times New Roman" w:hAnsi="Times New Roman"/>
          <w:sz w:val="28"/>
          <w:szCs w:val="28"/>
        </w:rPr>
        <w:t>ґрунту легко регулюється</w:t>
      </w:r>
      <w:r>
        <w:rPr>
          <w:rFonts w:ascii="Times New Roman" w:hAnsi="Times New Roman"/>
          <w:sz w:val="28"/>
          <w:szCs w:val="28"/>
        </w:rPr>
        <w:t xml:space="preserve"> добривами. </w:t>
      </w:r>
      <w:r w:rsidRPr="0070485A">
        <w:rPr>
          <w:rFonts w:ascii="Times New Roman" w:hAnsi="Times New Roman"/>
          <w:sz w:val="28"/>
          <w:szCs w:val="28"/>
        </w:rPr>
        <w:t xml:space="preserve"> Більш</w:t>
      </w:r>
      <w:r>
        <w:rPr>
          <w:rFonts w:ascii="Times New Roman" w:hAnsi="Times New Roman"/>
          <w:sz w:val="28"/>
          <w:szCs w:val="28"/>
        </w:rPr>
        <w:t xml:space="preserve"> </w:t>
      </w:r>
      <w:r w:rsidRPr="0070485A">
        <w:rPr>
          <w:rFonts w:ascii="Times New Roman" w:hAnsi="Times New Roman"/>
          <w:sz w:val="28"/>
          <w:szCs w:val="28"/>
        </w:rPr>
        <w:t xml:space="preserve">чутливі </w:t>
      </w:r>
      <w:r>
        <w:rPr>
          <w:rFonts w:ascii="Times New Roman" w:hAnsi="Times New Roman"/>
          <w:sz w:val="28"/>
          <w:szCs w:val="28"/>
        </w:rPr>
        <w:t xml:space="preserve">рослини </w:t>
      </w:r>
      <w:r w:rsidRPr="0070485A">
        <w:rPr>
          <w:rFonts w:ascii="Times New Roman" w:hAnsi="Times New Roman"/>
          <w:sz w:val="28"/>
          <w:szCs w:val="28"/>
        </w:rPr>
        <w:t>до механічного складу. Для рослин, сировиною</w:t>
      </w:r>
      <w:r>
        <w:rPr>
          <w:rFonts w:ascii="Times New Roman" w:hAnsi="Times New Roman"/>
          <w:sz w:val="28"/>
          <w:szCs w:val="28"/>
        </w:rPr>
        <w:t xml:space="preserve"> </w:t>
      </w:r>
      <w:r w:rsidRPr="0070485A">
        <w:rPr>
          <w:rFonts w:ascii="Times New Roman" w:hAnsi="Times New Roman"/>
          <w:sz w:val="28"/>
          <w:szCs w:val="28"/>
        </w:rPr>
        <w:t>яких є кор</w:t>
      </w:r>
      <w:r>
        <w:rPr>
          <w:rFonts w:ascii="Times New Roman" w:hAnsi="Times New Roman"/>
          <w:sz w:val="28"/>
          <w:szCs w:val="28"/>
        </w:rPr>
        <w:t>е</w:t>
      </w:r>
      <w:r w:rsidRPr="0070485A">
        <w:rPr>
          <w:rFonts w:ascii="Times New Roman" w:hAnsi="Times New Roman"/>
          <w:sz w:val="28"/>
          <w:szCs w:val="28"/>
        </w:rPr>
        <w:t>н</w:t>
      </w:r>
      <w:r>
        <w:rPr>
          <w:rFonts w:ascii="Times New Roman" w:hAnsi="Times New Roman"/>
          <w:sz w:val="28"/>
          <w:szCs w:val="28"/>
        </w:rPr>
        <w:t>і</w:t>
      </w:r>
      <w:r w:rsidRPr="0070485A">
        <w:rPr>
          <w:rFonts w:ascii="Times New Roman" w:hAnsi="Times New Roman"/>
          <w:sz w:val="28"/>
          <w:szCs w:val="28"/>
        </w:rPr>
        <w:t>, потрібні</w:t>
      </w:r>
      <w:r>
        <w:rPr>
          <w:rFonts w:ascii="Times New Roman" w:hAnsi="Times New Roman"/>
          <w:sz w:val="28"/>
          <w:szCs w:val="28"/>
        </w:rPr>
        <w:t xml:space="preserve"> </w:t>
      </w:r>
      <w:r w:rsidRPr="0070485A">
        <w:rPr>
          <w:rFonts w:ascii="Times New Roman" w:hAnsi="Times New Roman"/>
          <w:sz w:val="28"/>
          <w:szCs w:val="28"/>
        </w:rPr>
        <w:t>пухкі, добре</w:t>
      </w:r>
      <w:r>
        <w:rPr>
          <w:rFonts w:ascii="Times New Roman" w:hAnsi="Times New Roman"/>
          <w:sz w:val="28"/>
          <w:szCs w:val="28"/>
        </w:rPr>
        <w:t xml:space="preserve"> </w:t>
      </w:r>
      <w:r w:rsidRPr="0070485A">
        <w:rPr>
          <w:rFonts w:ascii="Times New Roman" w:hAnsi="Times New Roman"/>
          <w:sz w:val="28"/>
          <w:szCs w:val="28"/>
        </w:rPr>
        <w:t>дреновані</w:t>
      </w:r>
      <w:r>
        <w:rPr>
          <w:rFonts w:ascii="Times New Roman" w:hAnsi="Times New Roman"/>
          <w:sz w:val="28"/>
          <w:szCs w:val="28"/>
        </w:rPr>
        <w:t xml:space="preserve"> </w:t>
      </w:r>
      <w:r w:rsidRPr="0070485A">
        <w:rPr>
          <w:rFonts w:ascii="Times New Roman" w:hAnsi="Times New Roman"/>
          <w:sz w:val="28"/>
          <w:szCs w:val="28"/>
        </w:rPr>
        <w:t>ґрунти. З</w:t>
      </w:r>
      <w:r>
        <w:rPr>
          <w:rFonts w:ascii="Times New Roman" w:hAnsi="Times New Roman"/>
          <w:sz w:val="28"/>
          <w:szCs w:val="28"/>
        </w:rPr>
        <w:t xml:space="preserve"> </w:t>
      </w:r>
      <w:r w:rsidRPr="0070485A">
        <w:rPr>
          <w:rFonts w:ascii="Times New Roman" w:hAnsi="Times New Roman"/>
          <w:sz w:val="28"/>
          <w:szCs w:val="28"/>
        </w:rPr>
        <w:t>рослин, у яких</w:t>
      </w:r>
      <w:r>
        <w:rPr>
          <w:rFonts w:ascii="Times New Roman" w:hAnsi="Times New Roman"/>
          <w:sz w:val="28"/>
          <w:szCs w:val="28"/>
        </w:rPr>
        <w:t xml:space="preserve"> </w:t>
      </w:r>
      <w:r w:rsidRPr="0070485A">
        <w:rPr>
          <w:rFonts w:ascii="Times New Roman" w:hAnsi="Times New Roman"/>
          <w:sz w:val="28"/>
          <w:szCs w:val="28"/>
        </w:rPr>
        <w:t>заготовляють</w:t>
      </w:r>
      <w:r>
        <w:rPr>
          <w:rFonts w:ascii="Times New Roman" w:hAnsi="Times New Roman"/>
          <w:sz w:val="28"/>
          <w:szCs w:val="28"/>
        </w:rPr>
        <w:t xml:space="preserve"> </w:t>
      </w:r>
      <w:r w:rsidRPr="0070485A">
        <w:rPr>
          <w:rFonts w:ascii="Times New Roman" w:hAnsi="Times New Roman"/>
          <w:sz w:val="28"/>
          <w:szCs w:val="28"/>
        </w:rPr>
        <w:t>наземну</w:t>
      </w:r>
      <w:r>
        <w:rPr>
          <w:rFonts w:ascii="Times New Roman" w:hAnsi="Times New Roman"/>
          <w:sz w:val="28"/>
          <w:szCs w:val="28"/>
        </w:rPr>
        <w:t xml:space="preserve"> </w:t>
      </w:r>
      <w:r w:rsidRPr="0070485A">
        <w:rPr>
          <w:rFonts w:ascii="Times New Roman" w:hAnsi="Times New Roman"/>
          <w:sz w:val="28"/>
          <w:szCs w:val="28"/>
        </w:rPr>
        <w:t>частину, дуже</w:t>
      </w:r>
      <w:r>
        <w:rPr>
          <w:rFonts w:ascii="Times New Roman" w:hAnsi="Times New Roman"/>
          <w:sz w:val="28"/>
          <w:szCs w:val="28"/>
        </w:rPr>
        <w:t xml:space="preserve"> </w:t>
      </w:r>
      <w:r w:rsidRPr="0070485A">
        <w:rPr>
          <w:rFonts w:ascii="Times New Roman" w:hAnsi="Times New Roman"/>
          <w:sz w:val="28"/>
          <w:szCs w:val="28"/>
        </w:rPr>
        <w:t>чутливі до пухкості</w:t>
      </w:r>
      <w:r>
        <w:rPr>
          <w:rFonts w:ascii="Times New Roman" w:hAnsi="Times New Roman"/>
          <w:sz w:val="28"/>
          <w:szCs w:val="28"/>
        </w:rPr>
        <w:t xml:space="preserve"> </w:t>
      </w:r>
      <w:r w:rsidRPr="0070485A">
        <w:rPr>
          <w:rFonts w:ascii="Times New Roman" w:hAnsi="Times New Roman"/>
          <w:sz w:val="28"/>
          <w:szCs w:val="28"/>
        </w:rPr>
        <w:t>ґрунту</w:t>
      </w:r>
      <w:r>
        <w:rPr>
          <w:rFonts w:ascii="Times New Roman" w:hAnsi="Times New Roman"/>
          <w:sz w:val="28"/>
          <w:szCs w:val="28"/>
        </w:rPr>
        <w:t xml:space="preserve"> </w:t>
      </w:r>
      <w:r w:rsidRPr="0070485A">
        <w:rPr>
          <w:rFonts w:ascii="Times New Roman" w:hAnsi="Times New Roman"/>
          <w:sz w:val="28"/>
          <w:szCs w:val="28"/>
        </w:rPr>
        <w:t xml:space="preserve">м’ята </w:t>
      </w:r>
      <w:r>
        <w:rPr>
          <w:rFonts w:ascii="Times New Roman" w:hAnsi="Times New Roman"/>
          <w:sz w:val="28"/>
          <w:szCs w:val="28"/>
        </w:rPr>
        <w:t xml:space="preserve">та </w:t>
      </w:r>
      <w:r w:rsidRPr="0070485A">
        <w:rPr>
          <w:rFonts w:ascii="Times New Roman" w:hAnsi="Times New Roman"/>
          <w:sz w:val="28"/>
          <w:szCs w:val="28"/>
        </w:rPr>
        <w:t xml:space="preserve">естрагон. </w:t>
      </w:r>
      <w:r>
        <w:rPr>
          <w:rFonts w:ascii="Times New Roman" w:hAnsi="Times New Roman"/>
          <w:sz w:val="28"/>
          <w:szCs w:val="28"/>
        </w:rPr>
        <w:t xml:space="preserve">Пухкість </w:t>
      </w:r>
      <w:r w:rsidRPr="0070485A">
        <w:rPr>
          <w:rFonts w:ascii="Times New Roman" w:hAnsi="Times New Roman"/>
          <w:sz w:val="28"/>
          <w:szCs w:val="28"/>
        </w:rPr>
        <w:t>ґрунту і відсутність на ньому</w:t>
      </w:r>
      <w:r>
        <w:rPr>
          <w:rFonts w:ascii="Times New Roman" w:hAnsi="Times New Roman"/>
          <w:sz w:val="28"/>
          <w:szCs w:val="28"/>
        </w:rPr>
        <w:t xml:space="preserve"> </w:t>
      </w:r>
      <w:r w:rsidRPr="0070485A">
        <w:rPr>
          <w:rFonts w:ascii="Times New Roman" w:hAnsi="Times New Roman"/>
          <w:sz w:val="28"/>
          <w:szCs w:val="28"/>
        </w:rPr>
        <w:t>щільної</w:t>
      </w:r>
      <w:r>
        <w:rPr>
          <w:rFonts w:ascii="Times New Roman" w:hAnsi="Times New Roman"/>
          <w:sz w:val="28"/>
          <w:szCs w:val="28"/>
        </w:rPr>
        <w:t xml:space="preserve"> </w:t>
      </w:r>
      <w:r w:rsidRPr="0070485A">
        <w:rPr>
          <w:rFonts w:ascii="Times New Roman" w:hAnsi="Times New Roman"/>
          <w:sz w:val="28"/>
          <w:szCs w:val="28"/>
        </w:rPr>
        <w:t>кірки</w:t>
      </w:r>
      <w:r>
        <w:rPr>
          <w:rFonts w:ascii="Times New Roman" w:hAnsi="Times New Roman"/>
          <w:sz w:val="28"/>
          <w:szCs w:val="28"/>
        </w:rPr>
        <w:t xml:space="preserve"> </w:t>
      </w:r>
      <w:r w:rsidRPr="0070485A">
        <w:rPr>
          <w:rFonts w:ascii="Times New Roman" w:hAnsi="Times New Roman"/>
          <w:sz w:val="28"/>
          <w:szCs w:val="28"/>
        </w:rPr>
        <w:t>дуже</w:t>
      </w:r>
      <w:r>
        <w:rPr>
          <w:rFonts w:ascii="Times New Roman" w:hAnsi="Times New Roman"/>
          <w:sz w:val="28"/>
          <w:szCs w:val="28"/>
        </w:rPr>
        <w:t xml:space="preserve"> </w:t>
      </w:r>
      <w:r w:rsidRPr="0070485A">
        <w:rPr>
          <w:rFonts w:ascii="Times New Roman" w:hAnsi="Times New Roman"/>
          <w:sz w:val="28"/>
          <w:szCs w:val="28"/>
        </w:rPr>
        <w:t>важливі при розмноженні</w:t>
      </w:r>
      <w:r>
        <w:rPr>
          <w:rFonts w:ascii="Times New Roman" w:hAnsi="Times New Roman"/>
          <w:sz w:val="28"/>
          <w:szCs w:val="28"/>
        </w:rPr>
        <w:t xml:space="preserve"> </w:t>
      </w:r>
      <w:r w:rsidRPr="0070485A">
        <w:rPr>
          <w:rFonts w:ascii="Times New Roman" w:hAnsi="Times New Roman"/>
          <w:sz w:val="28"/>
          <w:szCs w:val="28"/>
        </w:rPr>
        <w:t>лікарських</w:t>
      </w:r>
      <w:r>
        <w:rPr>
          <w:rFonts w:ascii="Times New Roman" w:hAnsi="Times New Roman"/>
          <w:sz w:val="28"/>
          <w:szCs w:val="28"/>
        </w:rPr>
        <w:t xml:space="preserve"> </w:t>
      </w:r>
      <w:r w:rsidRPr="0070485A">
        <w:rPr>
          <w:rFonts w:ascii="Times New Roman" w:hAnsi="Times New Roman"/>
          <w:sz w:val="28"/>
          <w:szCs w:val="28"/>
        </w:rPr>
        <w:t>рослин</w:t>
      </w:r>
      <w:r>
        <w:rPr>
          <w:rFonts w:ascii="Times New Roman" w:hAnsi="Times New Roman"/>
          <w:sz w:val="28"/>
          <w:szCs w:val="28"/>
        </w:rPr>
        <w:t xml:space="preserve"> </w:t>
      </w:r>
      <w:r w:rsidRPr="0070485A">
        <w:rPr>
          <w:rFonts w:ascii="Times New Roman" w:hAnsi="Times New Roman"/>
          <w:sz w:val="28"/>
          <w:szCs w:val="28"/>
        </w:rPr>
        <w:t>насінням, оскільки у багать</w:t>
      </w:r>
      <w:r w:rsidR="00F754BB">
        <w:rPr>
          <w:rFonts w:ascii="Times New Roman" w:hAnsi="Times New Roman"/>
          <w:sz w:val="28"/>
          <w:szCs w:val="28"/>
        </w:rPr>
        <w:t>ох з них дрібні і слабкі сходи.</w:t>
      </w:r>
    </w:p>
    <w:p w:rsidR="009A66CE" w:rsidRDefault="009A66CE" w:rsidP="009A66CE">
      <w:pPr>
        <w:pStyle w:val="a9"/>
        <w:shd w:val="clear" w:color="auto" w:fill="FFFFFF"/>
        <w:spacing w:before="0" w:beforeAutospacing="0" w:after="0" w:afterAutospacing="0"/>
        <w:jc w:val="center"/>
        <w:rPr>
          <w:rStyle w:val="ac"/>
          <w:sz w:val="28"/>
          <w:szCs w:val="28"/>
          <w:lang w:val="uk-UA"/>
        </w:rPr>
      </w:pPr>
    </w:p>
    <w:p w:rsidR="009A66CE" w:rsidRPr="0070485A" w:rsidRDefault="009A66CE" w:rsidP="009A66CE">
      <w:pPr>
        <w:pStyle w:val="a9"/>
        <w:shd w:val="clear" w:color="auto" w:fill="FFFFFF"/>
        <w:spacing w:before="0" w:beforeAutospacing="0" w:after="0" w:afterAutospacing="0"/>
        <w:jc w:val="center"/>
        <w:rPr>
          <w:sz w:val="28"/>
          <w:szCs w:val="28"/>
        </w:rPr>
      </w:pPr>
      <w:r w:rsidRPr="0070485A">
        <w:rPr>
          <w:rStyle w:val="ac"/>
          <w:sz w:val="28"/>
          <w:szCs w:val="28"/>
        </w:rPr>
        <w:t>Валеріана</w:t>
      </w:r>
      <w:r>
        <w:rPr>
          <w:rStyle w:val="ac"/>
          <w:sz w:val="28"/>
          <w:szCs w:val="28"/>
          <w:lang w:val="uk-UA"/>
        </w:rPr>
        <w:t xml:space="preserve"> </w:t>
      </w:r>
      <w:r w:rsidRPr="0070485A">
        <w:rPr>
          <w:rStyle w:val="ac"/>
          <w:sz w:val="28"/>
          <w:szCs w:val="28"/>
        </w:rPr>
        <w:t>лікарська</w:t>
      </w:r>
    </w:p>
    <w:p w:rsidR="009A66CE" w:rsidRPr="008822CD" w:rsidRDefault="00F754BB" w:rsidP="009A66CE">
      <w:pPr>
        <w:pStyle w:val="a9"/>
        <w:shd w:val="clear" w:color="auto" w:fill="FFFFFF"/>
        <w:spacing w:before="0" w:beforeAutospacing="0" w:after="0" w:afterAutospacing="0"/>
        <w:jc w:val="both"/>
        <w:rPr>
          <w:sz w:val="28"/>
          <w:szCs w:val="28"/>
          <w:lang w:val="uk-UA"/>
        </w:rPr>
      </w:pPr>
      <w:r>
        <w:rPr>
          <w:sz w:val="28"/>
          <w:szCs w:val="28"/>
          <w:lang w:val="uk-UA"/>
        </w:rPr>
        <w:t xml:space="preserve">         </w:t>
      </w:r>
      <w:r w:rsidR="009A66CE">
        <w:rPr>
          <w:sz w:val="28"/>
          <w:szCs w:val="28"/>
          <w:lang w:val="uk-UA"/>
        </w:rPr>
        <w:t>У</w:t>
      </w:r>
      <w:r w:rsidR="009A66CE" w:rsidRPr="0070485A">
        <w:rPr>
          <w:sz w:val="28"/>
          <w:szCs w:val="28"/>
        </w:rPr>
        <w:t xml:space="preserve"> дикоростучої</w:t>
      </w:r>
      <w:r w:rsidR="009A66CE">
        <w:rPr>
          <w:sz w:val="28"/>
          <w:szCs w:val="28"/>
          <w:lang w:val="uk-UA"/>
        </w:rPr>
        <w:t xml:space="preserve"> </w:t>
      </w:r>
      <w:r w:rsidR="009A66CE" w:rsidRPr="0070485A">
        <w:rPr>
          <w:sz w:val="28"/>
          <w:szCs w:val="28"/>
        </w:rPr>
        <w:t>валеріани</w:t>
      </w:r>
      <w:r w:rsidR="009A66CE">
        <w:rPr>
          <w:sz w:val="28"/>
          <w:szCs w:val="28"/>
          <w:lang w:val="uk-UA"/>
        </w:rPr>
        <w:t xml:space="preserve"> </w:t>
      </w:r>
      <w:r w:rsidR="009A66CE" w:rsidRPr="0070485A">
        <w:rPr>
          <w:sz w:val="28"/>
          <w:szCs w:val="28"/>
        </w:rPr>
        <w:t>довжина</w:t>
      </w:r>
      <w:r w:rsidR="009A66CE">
        <w:rPr>
          <w:sz w:val="28"/>
          <w:szCs w:val="28"/>
          <w:lang w:val="uk-UA"/>
        </w:rPr>
        <w:t xml:space="preserve"> </w:t>
      </w:r>
      <w:r w:rsidR="009A66CE" w:rsidRPr="0070485A">
        <w:rPr>
          <w:sz w:val="28"/>
          <w:szCs w:val="28"/>
        </w:rPr>
        <w:t>кореневища – 5 см, а якщо</w:t>
      </w:r>
      <w:r w:rsidR="009A66CE">
        <w:rPr>
          <w:sz w:val="28"/>
          <w:szCs w:val="28"/>
          <w:lang w:val="uk-UA"/>
        </w:rPr>
        <w:t xml:space="preserve"> </w:t>
      </w:r>
      <w:r w:rsidR="009A66CE" w:rsidRPr="0070485A">
        <w:rPr>
          <w:sz w:val="28"/>
          <w:szCs w:val="28"/>
        </w:rPr>
        <w:t>виростити</w:t>
      </w:r>
      <w:r w:rsidR="009A66CE">
        <w:rPr>
          <w:sz w:val="28"/>
          <w:szCs w:val="28"/>
          <w:lang w:val="uk-UA"/>
        </w:rPr>
        <w:t xml:space="preserve">  </w:t>
      </w:r>
      <w:r w:rsidR="009A66CE" w:rsidRPr="0070485A">
        <w:rPr>
          <w:sz w:val="28"/>
          <w:szCs w:val="28"/>
        </w:rPr>
        <w:t>рослину на грядці, довжина</w:t>
      </w:r>
      <w:r w:rsidR="009A66CE">
        <w:rPr>
          <w:sz w:val="28"/>
          <w:szCs w:val="28"/>
          <w:lang w:val="uk-UA"/>
        </w:rPr>
        <w:t xml:space="preserve"> </w:t>
      </w:r>
      <w:r w:rsidR="009A66CE" w:rsidRPr="0070485A">
        <w:rPr>
          <w:sz w:val="28"/>
          <w:szCs w:val="28"/>
        </w:rPr>
        <w:t>його</w:t>
      </w:r>
      <w:r w:rsidR="009A66CE">
        <w:rPr>
          <w:sz w:val="28"/>
          <w:szCs w:val="28"/>
          <w:lang w:val="uk-UA"/>
        </w:rPr>
        <w:t xml:space="preserve"> </w:t>
      </w:r>
      <w:r w:rsidR="009A66CE" w:rsidRPr="0070485A">
        <w:rPr>
          <w:sz w:val="28"/>
          <w:szCs w:val="28"/>
        </w:rPr>
        <w:t xml:space="preserve">збільшиться до 15 см. </w:t>
      </w:r>
      <w:r w:rsidR="009A66CE">
        <w:rPr>
          <w:sz w:val="28"/>
          <w:szCs w:val="28"/>
        </w:rPr>
        <w:t>Висі</w:t>
      </w:r>
      <w:r w:rsidR="009A66CE">
        <w:rPr>
          <w:sz w:val="28"/>
          <w:szCs w:val="28"/>
          <w:lang w:val="uk-UA"/>
        </w:rPr>
        <w:t xml:space="preserve">вати </w:t>
      </w:r>
      <w:r w:rsidR="009A66CE" w:rsidRPr="0070485A">
        <w:rPr>
          <w:sz w:val="28"/>
          <w:szCs w:val="28"/>
        </w:rPr>
        <w:t>насіння</w:t>
      </w:r>
      <w:r w:rsidR="009A66CE">
        <w:rPr>
          <w:sz w:val="28"/>
          <w:szCs w:val="28"/>
          <w:lang w:val="uk-UA"/>
        </w:rPr>
        <w:t xml:space="preserve"> </w:t>
      </w:r>
      <w:r w:rsidR="009A66CE" w:rsidRPr="0070485A">
        <w:rPr>
          <w:sz w:val="28"/>
          <w:szCs w:val="28"/>
        </w:rPr>
        <w:t xml:space="preserve">можна і навесні, і восени. </w:t>
      </w:r>
      <w:r w:rsidR="009A66CE">
        <w:rPr>
          <w:sz w:val="28"/>
          <w:szCs w:val="28"/>
          <w:lang w:val="uk-UA"/>
        </w:rPr>
        <w:t>Н</w:t>
      </w:r>
      <w:r w:rsidR="009A66CE" w:rsidRPr="0070485A">
        <w:rPr>
          <w:sz w:val="28"/>
          <w:szCs w:val="28"/>
        </w:rPr>
        <w:t>асіння</w:t>
      </w:r>
      <w:r w:rsidR="009A66CE">
        <w:rPr>
          <w:sz w:val="28"/>
          <w:szCs w:val="28"/>
          <w:lang w:val="uk-UA"/>
        </w:rPr>
        <w:t xml:space="preserve"> зберігається протягом року, його</w:t>
      </w:r>
      <w:r w:rsidR="009A66CE" w:rsidRPr="0070485A">
        <w:rPr>
          <w:sz w:val="28"/>
          <w:szCs w:val="28"/>
        </w:rPr>
        <w:t xml:space="preserve"> висівають у добре і глибоко</w:t>
      </w:r>
      <w:r w:rsidR="009A66CE">
        <w:rPr>
          <w:sz w:val="28"/>
          <w:szCs w:val="28"/>
          <w:lang w:val="uk-UA"/>
        </w:rPr>
        <w:t xml:space="preserve"> </w:t>
      </w:r>
      <w:r w:rsidR="009A66CE" w:rsidRPr="0070485A">
        <w:rPr>
          <w:sz w:val="28"/>
          <w:szCs w:val="28"/>
        </w:rPr>
        <w:t>оброблений</w:t>
      </w:r>
      <w:r w:rsidR="009A66CE">
        <w:rPr>
          <w:sz w:val="28"/>
          <w:szCs w:val="28"/>
          <w:lang w:val="uk-UA"/>
        </w:rPr>
        <w:t xml:space="preserve"> </w:t>
      </w:r>
      <w:r w:rsidR="009A66CE" w:rsidRPr="0070485A">
        <w:rPr>
          <w:sz w:val="28"/>
          <w:szCs w:val="28"/>
        </w:rPr>
        <w:t xml:space="preserve">ґрунт, </w:t>
      </w:r>
      <w:r w:rsidR="009A66CE">
        <w:rPr>
          <w:sz w:val="28"/>
          <w:szCs w:val="28"/>
          <w:lang w:val="uk-UA"/>
        </w:rPr>
        <w:t xml:space="preserve">вносять </w:t>
      </w:r>
      <w:r w:rsidR="009A66CE" w:rsidRPr="0070485A">
        <w:rPr>
          <w:sz w:val="28"/>
          <w:szCs w:val="28"/>
        </w:rPr>
        <w:t>компост, а якщо земля кисла – то й</w:t>
      </w:r>
      <w:r w:rsidR="009A66CE">
        <w:rPr>
          <w:sz w:val="28"/>
          <w:szCs w:val="28"/>
          <w:lang w:val="uk-UA"/>
        </w:rPr>
        <w:t xml:space="preserve"> </w:t>
      </w:r>
      <w:r w:rsidR="009A66CE" w:rsidRPr="0070485A">
        <w:rPr>
          <w:sz w:val="28"/>
          <w:szCs w:val="28"/>
        </w:rPr>
        <w:t>вапно. Найкраще</w:t>
      </w:r>
      <w:r w:rsidR="009A66CE">
        <w:rPr>
          <w:sz w:val="28"/>
          <w:szCs w:val="28"/>
          <w:lang w:val="uk-UA"/>
        </w:rPr>
        <w:t xml:space="preserve"> </w:t>
      </w:r>
      <w:r w:rsidR="009A66CE" w:rsidRPr="0070485A">
        <w:rPr>
          <w:sz w:val="28"/>
          <w:szCs w:val="28"/>
        </w:rPr>
        <w:t>насіння</w:t>
      </w:r>
      <w:r w:rsidR="009A66CE">
        <w:rPr>
          <w:sz w:val="28"/>
          <w:szCs w:val="28"/>
          <w:lang w:val="uk-UA"/>
        </w:rPr>
        <w:t xml:space="preserve"> </w:t>
      </w:r>
      <w:r w:rsidR="009A66CE" w:rsidRPr="0070485A">
        <w:rPr>
          <w:sz w:val="28"/>
          <w:szCs w:val="28"/>
        </w:rPr>
        <w:t>висівати ряд</w:t>
      </w:r>
      <w:r w:rsidR="009A66CE">
        <w:rPr>
          <w:sz w:val="28"/>
          <w:szCs w:val="28"/>
          <w:lang w:val="uk-UA"/>
        </w:rPr>
        <w:t>к</w:t>
      </w:r>
      <w:r w:rsidR="009A66CE" w:rsidRPr="0070485A">
        <w:rPr>
          <w:sz w:val="28"/>
          <w:szCs w:val="28"/>
        </w:rPr>
        <w:t>ами, відстань</w:t>
      </w:r>
      <w:r w:rsidR="009A66CE">
        <w:rPr>
          <w:sz w:val="28"/>
          <w:szCs w:val="28"/>
          <w:lang w:val="uk-UA"/>
        </w:rPr>
        <w:t xml:space="preserve"> </w:t>
      </w:r>
      <w:r w:rsidR="009A66CE" w:rsidRPr="0070485A">
        <w:rPr>
          <w:sz w:val="28"/>
          <w:szCs w:val="28"/>
        </w:rPr>
        <w:t>між</w:t>
      </w:r>
      <w:r w:rsidR="009A66CE">
        <w:rPr>
          <w:sz w:val="28"/>
          <w:szCs w:val="28"/>
          <w:lang w:val="uk-UA"/>
        </w:rPr>
        <w:t xml:space="preserve"> </w:t>
      </w:r>
      <w:r w:rsidR="009A66CE" w:rsidRPr="0070485A">
        <w:rPr>
          <w:sz w:val="28"/>
          <w:szCs w:val="28"/>
        </w:rPr>
        <w:t>якими – 45 см. Закладати</w:t>
      </w:r>
      <w:r w:rsidR="009A66CE">
        <w:rPr>
          <w:sz w:val="28"/>
          <w:szCs w:val="28"/>
          <w:lang w:val="uk-UA"/>
        </w:rPr>
        <w:t xml:space="preserve"> </w:t>
      </w:r>
      <w:r w:rsidR="009A66CE" w:rsidRPr="0070485A">
        <w:rPr>
          <w:sz w:val="28"/>
          <w:szCs w:val="28"/>
        </w:rPr>
        <w:t>насіння треба на сантиметр на суглинних</w:t>
      </w:r>
      <w:r w:rsidR="009A66CE">
        <w:rPr>
          <w:sz w:val="28"/>
          <w:szCs w:val="28"/>
          <w:lang w:val="uk-UA"/>
        </w:rPr>
        <w:t xml:space="preserve"> </w:t>
      </w:r>
      <w:r w:rsidR="009A66CE" w:rsidRPr="0070485A">
        <w:rPr>
          <w:sz w:val="28"/>
          <w:szCs w:val="28"/>
        </w:rPr>
        <w:t>ґрунтах і на 2 см – на більш легких. Виносить</w:t>
      </w:r>
      <w:r w:rsidR="009A66CE">
        <w:rPr>
          <w:sz w:val="28"/>
          <w:szCs w:val="28"/>
          <w:lang w:val="uk-UA"/>
        </w:rPr>
        <w:t xml:space="preserve"> </w:t>
      </w:r>
      <w:r w:rsidR="009A66CE" w:rsidRPr="0070485A">
        <w:rPr>
          <w:sz w:val="28"/>
          <w:szCs w:val="28"/>
        </w:rPr>
        <w:t>валеріана</w:t>
      </w:r>
      <w:r w:rsidR="009A66CE">
        <w:rPr>
          <w:sz w:val="28"/>
          <w:szCs w:val="28"/>
          <w:lang w:val="uk-UA"/>
        </w:rPr>
        <w:t xml:space="preserve"> </w:t>
      </w:r>
      <w:r w:rsidR="009A66CE" w:rsidRPr="0070485A">
        <w:rPr>
          <w:sz w:val="28"/>
          <w:szCs w:val="28"/>
        </w:rPr>
        <w:t>лікарська і затінення, адже дика валеріана часто росте під</w:t>
      </w:r>
      <w:r w:rsidR="009A66CE">
        <w:rPr>
          <w:sz w:val="28"/>
          <w:szCs w:val="28"/>
          <w:lang w:val="uk-UA"/>
        </w:rPr>
        <w:t xml:space="preserve"> </w:t>
      </w:r>
      <w:r w:rsidR="009A66CE" w:rsidRPr="0070485A">
        <w:rPr>
          <w:sz w:val="28"/>
          <w:szCs w:val="28"/>
        </w:rPr>
        <w:t>тінню</w:t>
      </w:r>
      <w:r w:rsidR="009A66CE">
        <w:rPr>
          <w:sz w:val="28"/>
          <w:szCs w:val="28"/>
          <w:lang w:val="uk-UA"/>
        </w:rPr>
        <w:t xml:space="preserve"> </w:t>
      </w:r>
      <w:r w:rsidR="009A66CE" w:rsidRPr="0070485A">
        <w:rPr>
          <w:sz w:val="28"/>
          <w:szCs w:val="28"/>
        </w:rPr>
        <w:t xml:space="preserve">чагарників і дерев. </w:t>
      </w:r>
      <w:r w:rsidR="009A66CE">
        <w:rPr>
          <w:sz w:val="28"/>
          <w:szCs w:val="28"/>
          <w:lang w:val="uk-UA"/>
        </w:rPr>
        <w:t>В</w:t>
      </w:r>
      <w:r w:rsidR="009A66CE" w:rsidRPr="0070485A">
        <w:rPr>
          <w:sz w:val="28"/>
          <w:szCs w:val="28"/>
        </w:rPr>
        <w:t>алеріан</w:t>
      </w:r>
      <w:r w:rsidR="009A66CE">
        <w:rPr>
          <w:sz w:val="28"/>
          <w:szCs w:val="28"/>
        </w:rPr>
        <w:t>а</w:t>
      </w:r>
      <w:r w:rsidR="009A66CE">
        <w:rPr>
          <w:sz w:val="28"/>
          <w:szCs w:val="28"/>
          <w:lang w:val="uk-UA"/>
        </w:rPr>
        <w:t xml:space="preserve"> зростає краще на вологих </w:t>
      </w:r>
      <w:r w:rsidR="009A66CE">
        <w:rPr>
          <w:sz w:val="28"/>
          <w:szCs w:val="28"/>
        </w:rPr>
        <w:t>ґрунт</w:t>
      </w:r>
      <w:r w:rsidR="009A66CE">
        <w:rPr>
          <w:sz w:val="28"/>
          <w:szCs w:val="28"/>
          <w:lang w:val="uk-UA"/>
        </w:rPr>
        <w:t>ах</w:t>
      </w:r>
      <w:r w:rsidR="009A66CE" w:rsidRPr="0070485A">
        <w:rPr>
          <w:sz w:val="28"/>
          <w:szCs w:val="28"/>
        </w:rPr>
        <w:t>. Засіяне</w:t>
      </w:r>
      <w:r w:rsidR="009A66CE">
        <w:rPr>
          <w:sz w:val="28"/>
          <w:szCs w:val="28"/>
          <w:lang w:val="uk-UA"/>
        </w:rPr>
        <w:t xml:space="preserve"> </w:t>
      </w:r>
      <w:r w:rsidR="009A66CE" w:rsidRPr="0070485A">
        <w:rPr>
          <w:sz w:val="28"/>
          <w:szCs w:val="28"/>
        </w:rPr>
        <w:t>валеріаною поле може</w:t>
      </w:r>
      <w:r w:rsidR="009A66CE">
        <w:rPr>
          <w:sz w:val="28"/>
          <w:szCs w:val="28"/>
          <w:lang w:val="uk-UA"/>
        </w:rPr>
        <w:t xml:space="preserve"> </w:t>
      </w:r>
      <w:r w:rsidR="009A66CE" w:rsidRPr="0070485A">
        <w:rPr>
          <w:sz w:val="28"/>
          <w:szCs w:val="28"/>
        </w:rPr>
        <w:t>давати</w:t>
      </w:r>
      <w:r w:rsidR="009A66CE">
        <w:rPr>
          <w:sz w:val="28"/>
          <w:szCs w:val="28"/>
          <w:lang w:val="uk-UA"/>
        </w:rPr>
        <w:t xml:space="preserve"> </w:t>
      </w:r>
      <w:r w:rsidR="009A66CE" w:rsidRPr="0070485A">
        <w:rPr>
          <w:sz w:val="28"/>
          <w:szCs w:val="28"/>
        </w:rPr>
        <w:t>врожай</w:t>
      </w:r>
      <w:r w:rsidR="009A66CE">
        <w:rPr>
          <w:sz w:val="28"/>
          <w:szCs w:val="28"/>
          <w:lang w:val="uk-UA"/>
        </w:rPr>
        <w:t xml:space="preserve"> </w:t>
      </w:r>
      <w:r w:rsidR="009A66CE" w:rsidRPr="0070485A">
        <w:rPr>
          <w:sz w:val="28"/>
          <w:szCs w:val="28"/>
        </w:rPr>
        <w:t>кілька</w:t>
      </w:r>
      <w:r w:rsidR="009A66CE">
        <w:rPr>
          <w:sz w:val="28"/>
          <w:szCs w:val="28"/>
          <w:lang w:val="uk-UA"/>
        </w:rPr>
        <w:t xml:space="preserve"> </w:t>
      </w:r>
      <w:r w:rsidR="009A66CE">
        <w:rPr>
          <w:sz w:val="28"/>
          <w:szCs w:val="28"/>
        </w:rPr>
        <w:t>років. Коре</w:t>
      </w:r>
      <w:r w:rsidR="009A66CE">
        <w:rPr>
          <w:sz w:val="28"/>
          <w:szCs w:val="28"/>
          <w:lang w:val="uk-UA"/>
        </w:rPr>
        <w:t xml:space="preserve">ні </w:t>
      </w:r>
      <w:r w:rsidR="009A66CE" w:rsidRPr="0070485A">
        <w:rPr>
          <w:sz w:val="28"/>
          <w:szCs w:val="28"/>
        </w:rPr>
        <w:t>валеріани</w:t>
      </w:r>
      <w:r w:rsidR="009A66CE">
        <w:rPr>
          <w:sz w:val="28"/>
          <w:szCs w:val="28"/>
          <w:lang w:val="uk-UA"/>
        </w:rPr>
        <w:t xml:space="preserve"> збирають </w:t>
      </w:r>
      <w:r w:rsidR="009A66CE" w:rsidRPr="0070485A">
        <w:rPr>
          <w:sz w:val="28"/>
          <w:szCs w:val="28"/>
        </w:rPr>
        <w:t>на другий</w:t>
      </w:r>
      <w:r w:rsidR="009A66CE">
        <w:rPr>
          <w:sz w:val="28"/>
          <w:szCs w:val="28"/>
          <w:lang w:val="uk-UA"/>
        </w:rPr>
        <w:t xml:space="preserve"> </w:t>
      </w:r>
      <w:r w:rsidR="009A66CE" w:rsidRPr="0070485A">
        <w:rPr>
          <w:sz w:val="28"/>
          <w:szCs w:val="28"/>
        </w:rPr>
        <w:t>рік</w:t>
      </w:r>
      <w:r w:rsidR="009A66CE">
        <w:rPr>
          <w:sz w:val="28"/>
          <w:szCs w:val="28"/>
          <w:lang w:val="uk-UA"/>
        </w:rPr>
        <w:t>.</w:t>
      </w:r>
    </w:p>
    <w:p w:rsidR="009A66CE" w:rsidRPr="0070485A" w:rsidRDefault="009A66CE" w:rsidP="009A66CE">
      <w:pPr>
        <w:pStyle w:val="a9"/>
        <w:shd w:val="clear" w:color="auto" w:fill="FFFFFF"/>
        <w:spacing w:before="0" w:beforeAutospacing="0" w:after="0" w:afterAutospacing="0"/>
        <w:jc w:val="center"/>
        <w:rPr>
          <w:sz w:val="28"/>
          <w:szCs w:val="28"/>
        </w:rPr>
      </w:pPr>
      <w:r w:rsidRPr="0070485A">
        <w:rPr>
          <w:rStyle w:val="ac"/>
          <w:sz w:val="28"/>
          <w:szCs w:val="28"/>
        </w:rPr>
        <w:t>Горицвіт</w:t>
      </w:r>
    </w:p>
    <w:p w:rsidR="009A66CE" w:rsidRPr="0070485A" w:rsidRDefault="00F754BB" w:rsidP="009A66CE">
      <w:pPr>
        <w:pStyle w:val="a9"/>
        <w:shd w:val="clear" w:color="auto" w:fill="FFFFFF"/>
        <w:spacing w:before="0" w:beforeAutospacing="0" w:after="0" w:afterAutospacing="0"/>
        <w:jc w:val="both"/>
        <w:rPr>
          <w:sz w:val="28"/>
          <w:szCs w:val="28"/>
        </w:rPr>
      </w:pPr>
      <w:r>
        <w:rPr>
          <w:sz w:val="28"/>
          <w:szCs w:val="28"/>
          <w:lang w:val="uk-UA"/>
        </w:rPr>
        <w:t xml:space="preserve">         </w:t>
      </w:r>
      <w:r w:rsidR="009A66CE" w:rsidRPr="0070485A">
        <w:rPr>
          <w:sz w:val="28"/>
          <w:szCs w:val="28"/>
        </w:rPr>
        <w:t>Горицвіт</w:t>
      </w:r>
      <w:r w:rsidR="009A66CE">
        <w:rPr>
          <w:sz w:val="28"/>
          <w:szCs w:val="28"/>
          <w:lang w:val="uk-UA"/>
        </w:rPr>
        <w:t xml:space="preserve"> </w:t>
      </w:r>
      <w:r w:rsidR="009A66CE" w:rsidRPr="0070485A">
        <w:rPr>
          <w:sz w:val="28"/>
          <w:szCs w:val="28"/>
        </w:rPr>
        <w:t>любить рости на вапняному</w:t>
      </w:r>
      <w:r w:rsidR="009A66CE">
        <w:rPr>
          <w:sz w:val="28"/>
          <w:szCs w:val="28"/>
          <w:lang w:val="uk-UA"/>
        </w:rPr>
        <w:t xml:space="preserve"> </w:t>
      </w:r>
      <w:r w:rsidR="009A66CE" w:rsidRPr="0070485A">
        <w:rPr>
          <w:sz w:val="28"/>
          <w:szCs w:val="28"/>
        </w:rPr>
        <w:t>ґрунті та зігрітих</w:t>
      </w:r>
      <w:r w:rsidR="009A66CE">
        <w:rPr>
          <w:sz w:val="28"/>
          <w:szCs w:val="28"/>
          <w:lang w:val="uk-UA"/>
        </w:rPr>
        <w:t xml:space="preserve"> </w:t>
      </w:r>
      <w:r w:rsidR="009A66CE" w:rsidRPr="0070485A">
        <w:rPr>
          <w:sz w:val="28"/>
          <w:szCs w:val="28"/>
        </w:rPr>
        <w:t>сонцем</w:t>
      </w:r>
      <w:r w:rsidR="009A66CE">
        <w:rPr>
          <w:sz w:val="28"/>
          <w:szCs w:val="28"/>
          <w:lang w:val="uk-UA"/>
        </w:rPr>
        <w:t xml:space="preserve"> </w:t>
      </w:r>
      <w:r w:rsidR="009A66CE" w:rsidRPr="0070485A">
        <w:rPr>
          <w:sz w:val="28"/>
          <w:szCs w:val="28"/>
        </w:rPr>
        <w:t xml:space="preserve">пагорбах. </w:t>
      </w:r>
      <w:r w:rsidR="009A66CE">
        <w:rPr>
          <w:sz w:val="28"/>
          <w:szCs w:val="28"/>
          <w:lang w:val="uk-UA"/>
        </w:rPr>
        <w:t xml:space="preserve">Культивують </w:t>
      </w:r>
      <w:r w:rsidR="009A66CE" w:rsidRPr="0070485A">
        <w:rPr>
          <w:sz w:val="28"/>
          <w:szCs w:val="28"/>
        </w:rPr>
        <w:t>на відкритому</w:t>
      </w:r>
      <w:r w:rsidR="009A66CE">
        <w:rPr>
          <w:sz w:val="28"/>
          <w:szCs w:val="28"/>
          <w:lang w:val="uk-UA"/>
        </w:rPr>
        <w:t xml:space="preserve"> </w:t>
      </w:r>
      <w:r w:rsidR="009A66CE" w:rsidRPr="0070485A">
        <w:rPr>
          <w:sz w:val="28"/>
          <w:szCs w:val="28"/>
        </w:rPr>
        <w:t>сонячному</w:t>
      </w:r>
      <w:r w:rsidR="009A66CE">
        <w:rPr>
          <w:sz w:val="28"/>
          <w:szCs w:val="28"/>
          <w:lang w:val="uk-UA"/>
        </w:rPr>
        <w:t xml:space="preserve"> </w:t>
      </w:r>
      <w:r w:rsidR="009A66CE" w:rsidRPr="0070485A">
        <w:rPr>
          <w:sz w:val="28"/>
          <w:szCs w:val="28"/>
        </w:rPr>
        <w:t>місці, на ґрунті, що</w:t>
      </w:r>
      <w:r w:rsidR="009A66CE">
        <w:rPr>
          <w:sz w:val="28"/>
          <w:szCs w:val="28"/>
          <w:lang w:val="uk-UA"/>
        </w:rPr>
        <w:t xml:space="preserve"> </w:t>
      </w:r>
      <w:r w:rsidR="009A66CE" w:rsidRPr="0070485A">
        <w:rPr>
          <w:sz w:val="28"/>
          <w:szCs w:val="28"/>
        </w:rPr>
        <w:t>містить</w:t>
      </w:r>
      <w:r w:rsidR="009A66CE">
        <w:rPr>
          <w:sz w:val="28"/>
          <w:szCs w:val="28"/>
          <w:lang w:val="uk-UA"/>
        </w:rPr>
        <w:t xml:space="preserve"> </w:t>
      </w:r>
      <w:r w:rsidR="009A66CE" w:rsidRPr="0070485A">
        <w:rPr>
          <w:sz w:val="28"/>
          <w:szCs w:val="28"/>
        </w:rPr>
        <w:t>вапно. Тоді</w:t>
      </w:r>
      <w:r w:rsidR="009A66CE">
        <w:rPr>
          <w:sz w:val="28"/>
          <w:szCs w:val="28"/>
          <w:lang w:val="uk-UA"/>
        </w:rPr>
        <w:t xml:space="preserve"> </w:t>
      </w:r>
      <w:r w:rsidR="009A66CE" w:rsidRPr="0070485A">
        <w:rPr>
          <w:sz w:val="28"/>
          <w:szCs w:val="28"/>
        </w:rPr>
        <w:t>сіянці</w:t>
      </w:r>
      <w:r w:rsidR="009A66CE">
        <w:rPr>
          <w:sz w:val="28"/>
          <w:szCs w:val="28"/>
          <w:lang w:val="uk-UA"/>
        </w:rPr>
        <w:t xml:space="preserve"> </w:t>
      </w:r>
      <w:r w:rsidR="009A66CE" w:rsidRPr="0070485A">
        <w:rPr>
          <w:sz w:val="28"/>
          <w:szCs w:val="28"/>
        </w:rPr>
        <w:t>висаджують на грядки з торф’яної</w:t>
      </w:r>
      <w:r w:rsidR="009A66CE">
        <w:rPr>
          <w:sz w:val="28"/>
          <w:szCs w:val="28"/>
          <w:lang w:val="uk-UA"/>
        </w:rPr>
        <w:t xml:space="preserve"> </w:t>
      </w:r>
      <w:r w:rsidR="009A66CE" w:rsidRPr="0070485A">
        <w:rPr>
          <w:sz w:val="28"/>
          <w:szCs w:val="28"/>
        </w:rPr>
        <w:t>землі з домішкою</w:t>
      </w:r>
      <w:r w:rsidR="009A66CE">
        <w:rPr>
          <w:sz w:val="28"/>
          <w:szCs w:val="28"/>
          <w:lang w:val="uk-UA"/>
        </w:rPr>
        <w:t xml:space="preserve"> </w:t>
      </w:r>
      <w:r w:rsidR="009A66CE" w:rsidRPr="0070485A">
        <w:rPr>
          <w:sz w:val="28"/>
          <w:szCs w:val="28"/>
        </w:rPr>
        <w:t>вапна. Насіння</w:t>
      </w:r>
      <w:r w:rsidR="009A66CE">
        <w:rPr>
          <w:sz w:val="28"/>
          <w:szCs w:val="28"/>
          <w:lang w:val="uk-UA"/>
        </w:rPr>
        <w:t xml:space="preserve"> </w:t>
      </w:r>
      <w:r w:rsidR="009A66CE" w:rsidRPr="0070485A">
        <w:rPr>
          <w:sz w:val="28"/>
          <w:szCs w:val="28"/>
        </w:rPr>
        <w:t>восени</w:t>
      </w:r>
      <w:r w:rsidR="009A66CE">
        <w:rPr>
          <w:sz w:val="28"/>
          <w:szCs w:val="28"/>
          <w:lang w:val="uk-UA"/>
        </w:rPr>
        <w:t xml:space="preserve"> </w:t>
      </w:r>
      <w:r w:rsidR="009A66CE" w:rsidRPr="0070485A">
        <w:rPr>
          <w:sz w:val="28"/>
          <w:szCs w:val="28"/>
        </w:rPr>
        <w:t>засипають</w:t>
      </w:r>
      <w:r w:rsidR="009A66CE">
        <w:rPr>
          <w:sz w:val="28"/>
          <w:szCs w:val="28"/>
          <w:lang w:val="uk-UA"/>
        </w:rPr>
        <w:t xml:space="preserve"> </w:t>
      </w:r>
      <w:r w:rsidR="009A66CE" w:rsidRPr="0070485A">
        <w:rPr>
          <w:sz w:val="28"/>
          <w:szCs w:val="28"/>
        </w:rPr>
        <w:t>вологим</w:t>
      </w:r>
      <w:r w:rsidR="009A66CE">
        <w:rPr>
          <w:sz w:val="28"/>
          <w:szCs w:val="28"/>
          <w:lang w:val="uk-UA"/>
        </w:rPr>
        <w:t xml:space="preserve"> </w:t>
      </w:r>
      <w:r w:rsidR="009A66CE">
        <w:rPr>
          <w:sz w:val="28"/>
          <w:szCs w:val="28"/>
        </w:rPr>
        <w:t>піском</w:t>
      </w:r>
      <w:r w:rsidR="009A66CE" w:rsidRPr="0070485A">
        <w:rPr>
          <w:sz w:val="28"/>
          <w:szCs w:val="28"/>
        </w:rPr>
        <w:t>. Коли насіння</w:t>
      </w:r>
      <w:r w:rsidR="009A66CE">
        <w:rPr>
          <w:sz w:val="28"/>
          <w:szCs w:val="28"/>
          <w:lang w:val="uk-UA"/>
        </w:rPr>
        <w:t xml:space="preserve"> </w:t>
      </w:r>
      <w:r w:rsidR="009A66CE" w:rsidRPr="0070485A">
        <w:rPr>
          <w:sz w:val="28"/>
          <w:szCs w:val="28"/>
        </w:rPr>
        <w:t>зійде і сіянці</w:t>
      </w:r>
      <w:r w:rsidR="009A66CE">
        <w:rPr>
          <w:sz w:val="28"/>
          <w:szCs w:val="28"/>
          <w:lang w:val="uk-UA"/>
        </w:rPr>
        <w:t xml:space="preserve"> </w:t>
      </w:r>
      <w:r w:rsidR="009A66CE" w:rsidRPr="0070485A">
        <w:rPr>
          <w:sz w:val="28"/>
          <w:szCs w:val="28"/>
        </w:rPr>
        <w:t xml:space="preserve">підростуть, </w:t>
      </w:r>
      <w:r w:rsidR="009A66CE">
        <w:rPr>
          <w:sz w:val="28"/>
          <w:szCs w:val="28"/>
          <w:lang w:val="uk-UA"/>
        </w:rPr>
        <w:t xml:space="preserve"> </w:t>
      </w:r>
      <w:r w:rsidR="009A66CE" w:rsidRPr="0070485A">
        <w:rPr>
          <w:sz w:val="28"/>
          <w:szCs w:val="28"/>
        </w:rPr>
        <w:t>молоді</w:t>
      </w:r>
      <w:r w:rsidR="009A66CE">
        <w:rPr>
          <w:sz w:val="28"/>
          <w:szCs w:val="28"/>
          <w:lang w:val="uk-UA"/>
        </w:rPr>
        <w:t xml:space="preserve"> </w:t>
      </w:r>
      <w:r w:rsidR="009A66CE" w:rsidRPr="0070485A">
        <w:rPr>
          <w:sz w:val="28"/>
          <w:szCs w:val="28"/>
        </w:rPr>
        <w:t>рослини</w:t>
      </w:r>
      <w:r w:rsidR="009A66CE">
        <w:rPr>
          <w:sz w:val="28"/>
          <w:szCs w:val="28"/>
          <w:lang w:val="uk-UA"/>
        </w:rPr>
        <w:t xml:space="preserve"> </w:t>
      </w:r>
      <w:r w:rsidR="009A66CE" w:rsidRPr="0070485A">
        <w:rPr>
          <w:sz w:val="28"/>
          <w:szCs w:val="28"/>
        </w:rPr>
        <w:t>пересаджують у ґрунт рядами на відстані</w:t>
      </w:r>
      <w:r w:rsidR="009A66CE">
        <w:rPr>
          <w:sz w:val="28"/>
          <w:szCs w:val="28"/>
          <w:lang w:val="uk-UA"/>
        </w:rPr>
        <w:t xml:space="preserve"> </w:t>
      </w:r>
      <w:r w:rsidR="009A66CE">
        <w:rPr>
          <w:sz w:val="28"/>
          <w:szCs w:val="28"/>
        </w:rPr>
        <w:t>від 15 до</w:t>
      </w:r>
      <w:r w:rsidR="009A66CE">
        <w:rPr>
          <w:sz w:val="28"/>
          <w:szCs w:val="28"/>
          <w:lang w:val="uk-UA"/>
        </w:rPr>
        <w:t xml:space="preserve"> </w:t>
      </w:r>
      <w:r w:rsidR="009A66CE">
        <w:rPr>
          <w:sz w:val="28"/>
          <w:szCs w:val="28"/>
        </w:rPr>
        <w:t>25 см</w:t>
      </w:r>
      <w:r w:rsidR="009A66CE" w:rsidRPr="0070485A">
        <w:rPr>
          <w:sz w:val="28"/>
          <w:szCs w:val="28"/>
        </w:rPr>
        <w:t>.</w:t>
      </w:r>
    </w:p>
    <w:p w:rsidR="009A66CE" w:rsidRPr="0070485A" w:rsidRDefault="009A66CE" w:rsidP="009A66CE">
      <w:pPr>
        <w:pStyle w:val="a9"/>
        <w:shd w:val="clear" w:color="auto" w:fill="FFFFFF"/>
        <w:spacing w:before="0" w:beforeAutospacing="0" w:after="0" w:afterAutospacing="0"/>
        <w:jc w:val="center"/>
        <w:rPr>
          <w:sz w:val="28"/>
          <w:szCs w:val="28"/>
        </w:rPr>
      </w:pPr>
      <w:r w:rsidRPr="0070485A">
        <w:rPr>
          <w:rStyle w:val="ac"/>
          <w:sz w:val="28"/>
          <w:szCs w:val="28"/>
        </w:rPr>
        <w:lastRenderedPageBreak/>
        <w:t>Алтея лікарська</w:t>
      </w:r>
    </w:p>
    <w:p w:rsidR="009A66CE" w:rsidRPr="0070485A" w:rsidRDefault="00F754BB" w:rsidP="009A66CE">
      <w:pPr>
        <w:pStyle w:val="a9"/>
        <w:shd w:val="clear" w:color="auto" w:fill="FFFFFF"/>
        <w:spacing w:before="0" w:beforeAutospacing="0" w:after="0" w:afterAutospacing="0"/>
        <w:jc w:val="both"/>
        <w:rPr>
          <w:sz w:val="28"/>
          <w:szCs w:val="28"/>
        </w:rPr>
      </w:pPr>
      <w:r>
        <w:rPr>
          <w:sz w:val="28"/>
          <w:szCs w:val="28"/>
          <w:lang w:val="uk-UA"/>
        </w:rPr>
        <w:t xml:space="preserve">          </w:t>
      </w:r>
      <w:r w:rsidR="009A66CE" w:rsidRPr="0070485A">
        <w:rPr>
          <w:sz w:val="28"/>
          <w:szCs w:val="28"/>
        </w:rPr>
        <w:t>Ґрунт повинен бути родючим, піщаним</w:t>
      </w:r>
      <w:r w:rsidR="009A66CE">
        <w:rPr>
          <w:sz w:val="28"/>
          <w:szCs w:val="28"/>
          <w:lang w:val="uk-UA"/>
        </w:rPr>
        <w:t xml:space="preserve"> </w:t>
      </w:r>
      <w:r w:rsidR="009A66CE" w:rsidRPr="0070485A">
        <w:rPr>
          <w:sz w:val="28"/>
          <w:szCs w:val="28"/>
        </w:rPr>
        <w:t>або</w:t>
      </w:r>
      <w:r w:rsidR="009A66CE">
        <w:rPr>
          <w:sz w:val="28"/>
          <w:szCs w:val="28"/>
          <w:lang w:val="uk-UA"/>
        </w:rPr>
        <w:t xml:space="preserve"> </w:t>
      </w:r>
      <w:r w:rsidR="009A66CE">
        <w:rPr>
          <w:sz w:val="28"/>
          <w:szCs w:val="28"/>
        </w:rPr>
        <w:t>глинистим, зораний на 20 см</w:t>
      </w:r>
      <w:r w:rsidR="009A66CE">
        <w:rPr>
          <w:sz w:val="28"/>
          <w:szCs w:val="28"/>
          <w:lang w:val="uk-UA"/>
        </w:rPr>
        <w:t>,</w:t>
      </w:r>
      <w:r w:rsidR="009A66CE" w:rsidRPr="0070485A">
        <w:rPr>
          <w:sz w:val="28"/>
          <w:szCs w:val="28"/>
        </w:rPr>
        <w:t xml:space="preserve"> </w:t>
      </w:r>
      <w:r w:rsidR="009A66CE">
        <w:rPr>
          <w:sz w:val="28"/>
          <w:szCs w:val="28"/>
        </w:rPr>
        <w:t>внося</w:t>
      </w:r>
      <w:r w:rsidR="009A66CE">
        <w:rPr>
          <w:sz w:val="28"/>
          <w:szCs w:val="28"/>
          <w:lang w:val="uk-UA"/>
        </w:rPr>
        <w:t xml:space="preserve">ть </w:t>
      </w:r>
      <w:r w:rsidR="009A66CE" w:rsidRPr="0070485A">
        <w:rPr>
          <w:sz w:val="28"/>
          <w:szCs w:val="28"/>
        </w:rPr>
        <w:t>попередньо на 1 м</w:t>
      </w:r>
      <w:r w:rsidR="009A66CE" w:rsidRPr="004C0D79">
        <w:rPr>
          <w:sz w:val="28"/>
          <w:szCs w:val="28"/>
          <w:vertAlign w:val="superscript"/>
        </w:rPr>
        <w:t>2</w:t>
      </w:r>
      <w:r w:rsidR="009A66CE" w:rsidRPr="0070485A">
        <w:rPr>
          <w:sz w:val="28"/>
          <w:szCs w:val="28"/>
        </w:rPr>
        <w:t xml:space="preserve"> </w:t>
      </w:r>
      <w:r w:rsidR="009A66CE">
        <w:rPr>
          <w:sz w:val="28"/>
          <w:szCs w:val="28"/>
        </w:rPr>
        <w:t>5-6 кг добре перегни</w:t>
      </w:r>
      <w:r w:rsidR="009A66CE">
        <w:rPr>
          <w:sz w:val="28"/>
          <w:szCs w:val="28"/>
          <w:lang w:val="uk-UA"/>
        </w:rPr>
        <w:t>вшого</w:t>
      </w:r>
      <w:r w:rsidR="009A66CE" w:rsidRPr="0070485A">
        <w:rPr>
          <w:sz w:val="28"/>
          <w:szCs w:val="28"/>
        </w:rPr>
        <w:t xml:space="preserve"> гною або компосту. Ранньою весною, ділянку</w:t>
      </w:r>
      <w:r w:rsidR="009A66CE">
        <w:rPr>
          <w:sz w:val="28"/>
          <w:szCs w:val="28"/>
          <w:lang w:val="uk-UA"/>
        </w:rPr>
        <w:t xml:space="preserve"> </w:t>
      </w:r>
      <w:r w:rsidR="009A66CE" w:rsidRPr="0070485A">
        <w:rPr>
          <w:sz w:val="28"/>
          <w:szCs w:val="28"/>
        </w:rPr>
        <w:t>боронують на 4-5 см, якщо</w:t>
      </w:r>
      <w:r w:rsidR="009A66CE">
        <w:rPr>
          <w:sz w:val="28"/>
          <w:szCs w:val="28"/>
          <w:lang w:val="uk-UA"/>
        </w:rPr>
        <w:t xml:space="preserve"> </w:t>
      </w:r>
      <w:r w:rsidR="009A66CE" w:rsidRPr="0070485A">
        <w:rPr>
          <w:sz w:val="28"/>
          <w:szCs w:val="28"/>
        </w:rPr>
        <w:t>він за зиму сильно ущільнився, і розрівнюють</w:t>
      </w:r>
      <w:r w:rsidR="009A66CE">
        <w:rPr>
          <w:sz w:val="28"/>
          <w:szCs w:val="28"/>
          <w:lang w:val="uk-UA"/>
        </w:rPr>
        <w:t>,</w:t>
      </w:r>
      <w:r w:rsidR="009A66CE">
        <w:rPr>
          <w:sz w:val="28"/>
          <w:szCs w:val="28"/>
        </w:rPr>
        <w:t xml:space="preserve"> </w:t>
      </w:r>
      <w:r w:rsidR="009A66CE">
        <w:rPr>
          <w:sz w:val="28"/>
          <w:szCs w:val="28"/>
          <w:lang w:val="uk-UA"/>
        </w:rPr>
        <w:t>п</w:t>
      </w:r>
      <w:r w:rsidR="009A66CE" w:rsidRPr="0070485A">
        <w:rPr>
          <w:sz w:val="28"/>
          <w:szCs w:val="28"/>
        </w:rPr>
        <w:t>отім</w:t>
      </w:r>
      <w:r w:rsidR="009A66CE">
        <w:rPr>
          <w:sz w:val="28"/>
          <w:szCs w:val="28"/>
          <w:lang w:val="uk-UA"/>
        </w:rPr>
        <w:t xml:space="preserve"> </w:t>
      </w:r>
      <w:r w:rsidR="009A66CE" w:rsidRPr="0070485A">
        <w:rPr>
          <w:sz w:val="28"/>
          <w:szCs w:val="28"/>
        </w:rPr>
        <w:t>злегка</w:t>
      </w:r>
      <w:r w:rsidR="009A66CE">
        <w:rPr>
          <w:sz w:val="28"/>
          <w:szCs w:val="28"/>
          <w:lang w:val="uk-UA"/>
        </w:rPr>
        <w:t xml:space="preserve"> </w:t>
      </w:r>
      <w:r w:rsidR="009A66CE" w:rsidRPr="0070485A">
        <w:rPr>
          <w:sz w:val="28"/>
          <w:szCs w:val="28"/>
        </w:rPr>
        <w:t xml:space="preserve">ущільнюють і в борозни на глибину 2-3 см </w:t>
      </w:r>
      <w:r w:rsidR="009A66CE">
        <w:rPr>
          <w:sz w:val="28"/>
          <w:szCs w:val="28"/>
          <w:lang w:val="uk-UA"/>
        </w:rPr>
        <w:t>ви</w:t>
      </w:r>
      <w:r w:rsidR="009A66CE" w:rsidRPr="0070485A">
        <w:rPr>
          <w:sz w:val="28"/>
          <w:szCs w:val="28"/>
        </w:rPr>
        <w:t>сі</w:t>
      </w:r>
      <w:r w:rsidR="009A66CE">
        <w:rPr>
          <w:sz w:val="28"/>
          <w:szCs w:val="28"/>
          <w:lang w:val="uk-UA"/>
        </w:rPr>
        <w:t xml:space="preserve">вають </w:t>
      </w:r>
      <w:r w:rsidR="009A66CE" w:rsidRPr="0070485A">
        <w:rPr>
          <w:sz w:val="28"/>
          <w:szCs w:val="28"/>
        </w:rPr>
        <w:t>насіння</w:t>
      </w:r>
      <w:r w:rsidR="009A66CE">
        <w:rPr>
          <w:sz w:val="28"/>
          <w:szCs w:val="28"/>
          <w:lang w:val="uk-UA"/>
        </w:rPr>
        <w:t xml:space="preserve"> </w:t>
      </w:r>
      <w:r w:rsidR="009A66CE" w:rsidRPr="0070485A">
        <w:rPr>
          <w:sz w:val="28"/>
          <w:szCs w:val="28"/>
        </w:rPr>
        <w:t>алтеї з міжряддям у 45-60 см за нормою 1 г/</w:t>
      </w:r>
      <w:r w:rsidR="009A66CE" w:rsidRPr="004C0D79">
        <w:t xml:space="preserve"> </w:t>
      </w:r>
      <w:r w:rsidR="009A66CE" w:rsidRPr="004C0D79">
        <w:rPr>
          <w:sz w:val="28"/>
          <w:szCs w:val="28"/>
        </w:rPr>
        <w:t>м</w:t>
      </w:r>
      <w:r w:rsidR="009A66CE" w:rsidRPr="004C0D79">
        <w:rPr>
          <w:sz w:val="28"/>
          <w:szCs w:val="28"/>
          <w:vertAlign w:val="superscript"/>
        </w:rPr>
        <w:t>2</w:t>
      </w:r>
      <w:r w:rsidR="009A66CE">
        <w:rPr>
          <w:sz w:val="28"/>
          <w:szCs w:val="28"/>
          <w:lang w:val="uk-UA"/>
        </w:rPr>
        <w:t xml:space="preserve"> </w:t>
      </w:r>
      <w:r w:rsidR="009A66CE" w:rsidRPr="0070485A">
        <w:rPr>
          <w:sz w:val="28"/>
          <w:szCs w:val="28"/>
        </w:rPr>
        <w:t>. Для посіву</w:t>
      </w:r>
      <w:r w:rsidR="009A66CE">
        <w:rPr>
          <w:sz w:val="28"/>
          <w:szCs w:val="28"/>
          <w:lang w:val="uk-UA"/>
        </w:rPr>
        <w:t xml:space="preserve"> </w:t>
      </w:r>
      <w:r w:rsidR="009A66CE" w:rsidRPr="0070485A">
        <w:rPr>
          <w:sz w:val="28"/>
          <w:szCs w:val="28"/>
        </w:rPr>
        <w:t>краще</w:t>
      </w:r>
      <w:r w:rsidR="009A66CE">
        <w:rPr>
          <w:sz w:val="28"/>
          <w:szCs w:val="28"/>
          <w:lang w:val="uk-UA"/>
        </w:rPr>
        <w:t xml:space="preserve"> </w:t>
      </w:r>
      <w:r w:rsidR="009A66CE" w:rsidRPr="0070485A">
        <w:rPr>
          <w:sz w:val="28"/>
          <w:szCs w:val="28"/>
        </w:rPr>
        <w:t>використовувати</w:t>
      </w:r>
      <w:r w:rsidR="009A66CE">
        <w:rPr>
          <w:sz w:val="28"/>
          <w:szCs w:val="28"/>
          <w:lang w:val="uk-UA"/>
        </w:rPr>
        <w:t xml:space="preserve"> </w:t>
      </w:r>
      <w:r w:rsidR="009A66CE" w:rsidRPr="0070485A">
        <w:rPr>
          <w:sz w:val="28"/>
          <w:szCs w:val="28"/>
        </w:rPr>
        <w:t xml:space="preserve">насіння, що </w:t>
      </w:r>
      <w:r w:rsidR="009A66CE">
        <w:rPr>
          <w:sz w:val="28"/>
          <w:szCs w:val="28"/>
          <w:lang w:val="uk-UA"/>
        </w:rPr>
        <w:t xml:space="preserve">зберігалося </w:t>
      </w:r>
      <w:r w:rsidR="009A66CE" w:rsidRPr="0070485A">
        <w:rPr>
          <w:sz w:val="28"/>
          <w:szCs w:val="28"/>
        </w:rPr>
        <w:t>2-3 роки. Для прискорення</w:t>
      </w:r>
      <w:r w:rsidR="009A66CE">
        <w:rPr>
          <w:sz w:val="28"/>
          <w:szCs w:val="28"/>
          <w:lang w:val="uk-UA"/>
        </w:rPr>
        <w:t xml:space="preserve"> </w:t>
      </w:r>
      <w:r w:rsidR="009A66CE" w:rsidRPr="0070485A">
        <w:rPr>
          <w:sz w:val="28"/>
          <w:szCs w:val="28"/>
        </w:rPr>
        <w:t>появи</w:t>
      </w:r>
      <w:r w:rsidR="009A66CE">
        <w:rPr>
          <w:sz w:val="28"/>
          <w:szCs w:val="28"/>
          <w:lang w:val="uk-UA"/>
        </w:rPr>
        <w:t xml:space="preserve"> </w:t>
      </w:r>
      <w:r w:rsidR="009A66CE" w:rsidRPr="0070485A">
        <w:rPr>
          <w:sz w:val="28"/>
          <w:szCs w:val="28"/>
        </w:rPr>
        <w:t>сходів</w:t>
      </w:r>
      <w:r w:rsidR="009A66CE">
        <w:rPr>
          <w:sz w:val="28"/>
          <w:szCs w:val="28"/>
          <w:lang w:val="uk-UA"/>
        </w:rPr>
        <w:t xml:space="preserve"> </w:t>
      </w:r>
      <w:r w:rsidR="009A66CE" w:rsidRPr="0070485A">
        <w:rPr>
          <w:sz w:val="28"/>
          <w:szCs w:val="28"/>
        </w:rPr>
        <w:t>насіння</w:t>
      </w:r>
      <w:r w:rsidR="009A66CE">
        <w:rPr>
          <w:sz w:val="28"/>
          <w:szCs w:val="28"/>
          <w:lang w:val="uk-UA"/>
        </w:rPr>
        <w:t xml:space="preserve"> </w:t>
      </w:r>
      <w:r w:rsidR="009A66CE" w:rsidRPr="0070485A">
        <w:rPr>
          <w:sz w:val="28"/>
          <w:szCs w:val="28"/>
        </w:rPr>
        <w:t>можна</w:t>
      </w:r>
      <w:r w:rsidR="009A66CE">
        <w:rPr>
          <w:sz w:val="28"/>
          <w:szCs w:val="28"/>
          <w:lang w:val="uk-UA"/>
        </w:rPr>
        <w:t xml:space="preserve"> </w:t>
      </w:r>
      <w:r w:rsidR="009A66CE" w:rsidRPr="0070485A">
        <w:rPr>
          <w:sz w:val="28"/>
          <w:szCs w:val="28"/>
        </w:rPr>
        <w:t xml:space="preserve">замочити у воді на 3-5 діб. При </w:t>
      </w:r>
      <w:r w:rsidR="009A66CE">
        <w:rPr>
          <w:sz w:val="28"/>
          <w:szCs w:val="28"/>
          <w:lang w:val="uk-UA"/>
        </w:rPr>
        <w:t xml:space="preserve">густих </w:t>
      </w:r>
      <w:r w:rsidR="009A66CE" w:rsidRPr="0070485A">
        <w:rPr>
          <w:sz w:val="28"/>
          <w:szCs w:val="28"/>
        </w:rPr>
        <w:t>сходах посів</w:t>
      </w:r>
      <w:r w:rsidR="009A66CE">
        <w:rPr>
          <w:sz w:val="28"/>
          <w:szCs w:val="28"/>
          <w:lang w:val="uk-UA"/>
        </w:rPr>
        <w:t xml:space="preserve">и </w:t>
      </w:r>
      <w:r w:rsidR="009A66CE" w:rsidRPr="0070485A">
        <w:rPr>
          <w:sz w:val="28"/>
          <w:szCs w:val="28"/>
        </w:rPr>
        <w:t>проріджують, залишаючи на 1 м грядки 10-15 рослин. При гарному догляді</w:t>
      </w:r>
      <w:r w:rsidR="009A66CE">
        <w:rPr>
          <w:sz w:val="28"/>
          <w:szCs w:val="28"/>
          <w:lang w:val="uk-UA"/>
        </w:rPr>
        <w:t xml:space="preserve"> </w:t>
      </w:r>
      <w:r w:rsidR="009A66CE" w:rsidRPr="0070485A">
        <w:rPr>
          <w:sz w:val="28"/>
          <w:szCs w:val="28"/>
        </w:rPr>
        <w:t>добрий урожай коренів</w:t>
      </w:r>
      <w:r w:rsidR="009A66CE">
        <w:rPr>
          <w:sz w:val="28"/>
          <w:szCs w:val="28"/>
          <w:lang w:val="uk-UA"/>
        </w:rPr>
        <w:t xml:space="preserve"> </w:t>
      </w:r>
      <w:r w:rsidR="009A66CE" w:rsidRPr="0070485A">
        <w:rPr>
          <w:sz w:val="28"/>
          <w:szCs w:val="28"/>
        </w:rPr>
        <w:t>можна</w:t>
      </w:r>
      <w:r w:rsidR="009A66CE">
        <w:rPr>
          <w:sz w:val="28"/>
          <w:szCs w:val="28"/>
          <w:lang w:val="uk-UA"/>
        </w:rPr>
        <w:t xml:space="preserve"> </w:t>
      </w:r>
      <w:r w:rsidR="009A66CE" w:rsidRPr="0070485A">
        <w:rPr>
          <w:sz w:val="28"/>
          <w:szCs w:val="28"/>
        </w:rPr>
        <w:t>отримати у перший рік.</w:t>
      </w:r>
    </w:p>
    <w:p w:rsidR="009A66CE" w:rsidRPr="0070485A" w:rsidRDefault="009A66CE" w:rsidP="009A66CE">
      <w:pPr>
        <w:pStyle w:val="a9"/>
        <w:shd w:val="clear" w:color="auto" w:fill="FFFFFF"/>
        <w:spacing w:before="0" w:beforeAutospacing="0" w:after="0" w:afterAutospacing="0"/>
        <w:jc w:val="center"/>
        <w:rPr>
          <w:sz w:val="28"/>
          <w:szCs w:val="28"/>
        </w:rPr>
      </w:pPr>
      <w:r w:rsidRPr="0070485A">
        <w:rPr>
          <w:rStyle w:val="ac"/>
          <w:sz w:val="28"/>
          <w:szCs w:val="28"/>
        </w:rPr>
        <w:t>Оман високий</w:t>
      </w:r>
    </w:p>
    <w:p w:rsidR="009A66CE" w:rsidRPr="0070485A" w:rsidRDefault="00F754BB" w:rsidP="009A66CE">
      <w:pPr>
        <w:pStyle w:val="a9"/>
        <w:shd w:val="clear" w:color="auto" w:fill="FFFFFF"/>
        <w:spacing w:before="0" w:beforeAutospacing="0" w:after="0" w:afterAutospacing="0"/>
        <w:jc w:val="both"/>
        <w:rPr>
          <w:sz w:val="28"/>
          <w:szCs w:val="28"/>
        </w:rPr>
      </w:pPr>
      <w:r>
        <w:rPr>
          <w:sz w:val="28"/>
          <w:szCs w:val="28"/>
          <w:lang w:val="uk-UA"/>
        </w:rPr>
        <w:t xml:space="preserve">         </w:t>
      </w:r>
      <w:r w:rsidR="009A66CE" w:rsidRPr="00944788">
        <w:rPr>
          <w:sz w:val="28"/>
          <w:szCs w:val="28"/>
          <w:lang w:val="uk-UA"/>
        </w:rPr>
        <w:t>Обробляють</w:t>
      </w:r>
      <w:r w:rsidR="009A66CE">
        <w:rPr>
          <w:sz w:val="28"/>
          <w:szCs w:val="28"/>
          <w:lang w:val="uk-UA"/>
        </w:rPr>
        <w:t xml:space="preserve"> </w:t>
      </w:r>
      <w:r w:rsidR="009A66CE" w:rsidRPr="00944788">
        <w:rPr>
          <w:sz w:val="28"/>
          <w:szCs w:val="28"/>
          <w:lang w:val="uk-UA"/>
        </w:rPr>
        <w:t>оман</w:t>
      </w:r>
      <w:r w:rsidR="009A66CE">
        <w:rPr>
          <w:sz w:val="28"/>
          <w:szCs w:val="28"/>
          <w:lang w:val="uk-UA"/>
        </w:rPr>
        <w:t xml:space="preserve"> </w:t>
      </w:r>
      <w:r w:rsidR="009A66CE" w:rsidRPr="00944788">
        <w:rPr>
          <w:sz w:val="28"/>
          <w:szCs w:val="28"/>
          <w:lang w:val="uk-UA"/>
        </w:rPr>
        <w:t>звичайним способом, висівають</w:t>
      </w:r>
      <w:r w:rsidR="009A66CE">
        <w:rPr>
          <w:sz w:val="28"/>
          <w:szCs w:val="28"/>
          <w:lang w:val="uk-UA"/>
        </w:rPr>
        <w:t xml:space="preserve"> </w:t>
      </w:r>
      <w:r w:rsidR="009A66CE" w:rsidRPr="00944788">
        <w:rPr>
          <w:sz w:val="28"/>
          <w:szCs w:val="28"/>
          <w:lang w:val="uk-UA"/>
        </w:rPr>
        <w:t>насіння на початку весни</w:t>
      </w:r>
      <w:r w:rsidR="009A66CE">
        <w:rPr>
          <w:sz w:val="28"/>
          <w:szCs w:val="28"/>
          <w:lang w:val="uk-UA"/>
        </w:rPr>
        <w:t xml:space="preserve"> </w:t>
      </w:r>
      <w:r w:rsidR="009A66CE" w:rsidRPr="00944788">
        <w:rPr>
          <w:sz w:val="28"/>
          <w:szCs w:val="28"/>
          <w:lang w:val="uk-UA"/>
        </w:rPr>
        <w:t>чи</w:t>
      </w:r>
      <w:r w:rsidR="009A66CE">
        <w:rPr>
          <w:sz w:val="28"/>
          <w:szCs w:val="28"/>
          <w:lang w:val="uk-UA"/>
        </w:rPr>
        <w:t xml:space="preserve"> </w:t>
      </w:r>
      <w:r w:rsidR="009A66CE" w:rsidRPr="00944788">
        <w:rPr>
          <w:sz w:val="28"/>
          <w:szCs w:val="28"/>
          <w:lang w:val="uk-UA"/>
        </w:rPr>
        <w:t>пізньої</w:t>
      </w:r>
      <w:r w:rsidR="009A66CE">
        <w:rPr>
          <w:sz w:val="28"/>
          <w:szCs w:val="28"/>
          <w:lang w:val="uk-UA"/>
        </w:rPr>
        <w:t xml:space="preserve"> </w:t>
      </w:r>
      <w:r w:rsidR="009A66CE" w:rsidRPr="00944788">
        <w:rPr>
          <w:sz w:val="28"/>
          <w:szCs w:val="28"/>
          <w:lang w:val="uk-UA"/>
        </w:rPr>
        <w:t xml:space="preserve">осені на глибину 2-3 см </w:t>
      </w:r>
      <w:r w:rsidR="009A66CE" w:rsidRPr="0070485A">
        <w:rPr>
          <w:sz w:val="28"/>
          <w:szCs w:val="28"/>
          <w:lang w:val="uk-UA"/>
        </w:rPr>
        <w:t>і</w:t>
      </w:r>
      <w:r w:rsidR="009A66CE" w:rsidRPr="00944788">
        <w:rPr>
          <w:sz w:val="28"/>
          <w:szCs w:val="28"/>
          <w:lang w:val="uk-UA"/>
        </w:rPr>
        <w:t>з міжряддям 60 см, на 1 м грядки висівають</w:t>
      </w:r>
      <w:r w:rsidR="009A66CE">
        <w:rPr>
          <w:sz w:val="28"/>
          <w:szCs w:val="28"/>
          <w:lang w:val="uk-UA"/>
        </w:rPr>
        <w:t xml:space="preserve"> </w:t>
      </w:r>
      <w:r w:rsidR="009A66CE" w:rsidRPr="00944788">
        <w:rPr>
          <w:sz w:val="28"/>
          <w:szCs w:val="28"/>
          <w:lang w:val="uk-UA"/>
        </w:rPr>
        <w:t>близько</w:t>
      </w:r>
      <w:r w:rsidR="009A66CE">
        <w:rPr>
          <w:sz w:val="28"/>
          <w:szCs w:val="28"/>
          <w:lang w:val="uk-UA"/>
        </w:rPr>
        <w:t xml:space="preserve"> </w:t>
      </w:r>
      <w:r w:rsidR="009A66CE" w:rsidRPr="00944788">
        <w:rPr>
          <w:sz w:val="28"/>
          <w:szCs w:val="28"/>
          <w:lang w:val="uk-UA"/>
        </w:rPr>
        <w:t>сотні</w:t>
      </w:r>
      <w:r w:rsidR="009A66CE">
        <w:rPr>
          <w:sz w:val="28"/>
          <w:szCs w:val="28"/>
          <w:lang w:val="uk-UA"/>
        </w:rPr>
        <w:t xml:space="preserve"> </w:t>
      </w:r>
      <w:r w:rsidR="009A66CE" w:rsidRPr="00944788">
        <w:rPr>
          <w:sz w:val="28"/>
          <w:szCs w:val="28"/>
          <w:lang w:val="uk-UA"/>
        </w:rPr>
        <w:t xml:space="preserve">насінин. </w:t>
      </w:r>
      <w:r w:rsidR="009A66CE" w:rsidRPr="0070485A">
        <w:rPr>
          <w:sz w:val="28"/>
          <w:szCs w:val="28"/>
        </w:rPr>
        <w:t>Оман можна</w:t>
      </w:r>
      <w:r w:rsidR="009A66CE">
        <w:rPr>
          <w:sz w:val="28"/>
          <w:szCs w:val="28"/>
          <w:lang w:val="uk-UA"/>
        </w:rPr>
        <w:t xml:space="preserve"> </w:t>
      </w:r>
      <w:r w:rsidR="009A66CE" w:rsidRPr="0070485A">
        <w:rPr>
          <w:sz w:val="28"/>
          <w:szCs w:val="28"/>
        </w:rPr>
        <w:t>розмножувати</w:t>
      </w:r>
      <w:r w:rsidR="009A66CE">
        <w:rPr>
          <w:sz w:val="28"/>
          <w:szCs w:val="28"/>
          <w:lang w:val="uk-UA"/>
        </w:rPr>
        <w:t xml:space="preserve"> </w:t>
      </w:r>
      <w:r w:rsidR="009A66CE" w:rsidRPr="0070485A">
        <w:rPr>
          <w:sz w:val="28"/>
          <w:szCs w:val="28"/>
        </w:rPr>
        <w:t>відрізками</w:t>
      </w:r>
      <w:r w:rsidR="009A66CE">
        <w:rPr>
          <w:sz w:val="28"/>
          <w:szCs w:val="28"/>
          <w:lang w:val="uk-UA"/>
        </w:rPr>
        <w:t xml:space="preserve"> </w:t>
      </w:r>
      <w:r w:rsidR="009A66CE" w:rsidRPr="0070485A">
        <w:rPr>
          <w:sz w:val="28"/>
          <w:szCs w:val="28"/>
        </w:rPr>
        <w:t>кореневища</w:t>
      </w:r>
      <w:r w:rsidR="009A66CE">
        <w:rPr>
          <w:sz w:val="28"/>
          <w:szCs w:val="28"/>
          <w:lang w:val="uk-UA"/>
        </w:rPr>
        <w:t xml:space="preserve"> а</w:t>
      </w:r>
      <w:r w:rsidR="009A66CE" w:rsidRPr="0070485A">
        <w:rPr>
          <w:sz w:val="28"/>
          <w:szCs w:val="28"/>
        </w:rPr>
        <w:t>бо</w:t>
      </w:r>
      <w:r w:rsidR="009A66CE">
        <w:rPr>
          <w:sz w:val="28"/>
          <w:szCs w:val="28"/>
          <w:lang w:val="uk-UA"/>
        </w:rPr>
        <w:t xml:space="preserve"> </w:t>
      </w:r>
      <w:r w:rsidR="009A66CE" w:rsidRPr="0070485A">
        <w:rPr>
          <w:sz w:val="28"/>
          <w:szCs w:val="28"/>
        </w:rPr>
        <w:t>вирощувати з насіння</w:t>
      </w:r>
      <w:r w:rsidR="009A66CE">
        <w:rPr>
          <w:sz w:val="28"/>
          <w:szCs w:val="28"/>
          <w:lang w:val="uk-UA"/>
        </w:rPr>
        <w:t xml:space="preserve"> </w:t>
      </w:r>
      <w:r w:rsidR="009A66CE" w:rsidRPr="0070485A">
        <w:rPr>
          <w:sz w:val="28"/>
          <w:szCs w:val="28"/>
        </w:rPr>
        <w:t xml:space="preserve">розсаду, </w:t>
      </w:r>
      <w:r w:rsidR="009A66CE">
        <w:rPr>
          <w:sz w:val="28"/>
          <w:szCs w:val="28"/>
          <w:lang w:val="uk-UA"/>
        </w:rPr>
        <w:t>яку висаджують</w:t>
      </w:r>
      <w:r w:rsidR="009A66CE" w:rsidRPr="0070485A">
        <w:rPr>
          <w:sz w:val="28"/>
          <w:szCs w:val="28"/>
        </w:rPr>
        <w:t xml:space="preserve"> в добре удобрений ґрунт.</w:t>
      </w:r>
    </w:p>
    <w:p w:rsidR="009A66CE" w:rsidRPr="0070485A" w:rsidRDefault="009A66CE" w:rsidP="009A66CE">
      <w:pPr>
        <w:pStyle w:val="a9"/>
        <w:shd w:val="clear" w:color="auto" w:fill="FFFFFF"/>
        <w:spacing w:before="0" w:beforeAutospacing="0" w:after="0" w:afterAutospacing="0"/>
        <w:jc w:val="center"/>
        <w:rPr>
          <w:sz w:val="28"/>
          <w:szCs w:val="28"/>
        </w:rPr>
      </w:pPr>
      <w:r w:rsidRPr="0070485A">
        <w:rPr>
          <w:rStyle w:val="ac"/>
          <w:sz w:val="28"/>
          <w:szCs w:val="28"/>
        </w:rPr>
        <w:t>Буркун</w:t>
      </w:r>
      <w:r>
        <w:rPr>
          <w:rStyle w:val="ac"/>
          <w:sz w:val="28"/>
          <w:szCs w:val="28"/>
          <w:lang w:val="uk-UA"/>
        </w:rPr>
        <w:t xml:space="preserve"> </w:t>
      </w:r>
      <w:r w:rsidRPr="0070485A">
        <w:rPr>
          <w:rStyle w:val="ac"/>
          <w:sz w:val="28"/>
          <w:szCs w:val="28"/>
        </w:rPr>
        <w:t>лікарський</w:t>
      </w:r>
    </w:p>
    <w:p w:rsidR="009A66CE" w:rsidRPr="0070485A" w:rsidRDefault="00F754BB" w:rsidP="009A66CE">
      <w:pPr>
        <w:pStyle w:val="a9"/>
        <w:shd w:val="clear" w:color="auto" w:fill="FFFFFF"/>
        <w:spacing w:before="0" w:beforeAutospacing="0" w:after="0" w:afterAutospacing="0"/>
        <w:jc w:val="both"/>
        <w:rPr>
          <w:sz w:val="28"/>
          <w:szCs w:val="28"/>
          <w:lang w:val="uk-UA"/>
        </w:rPr>
      </w:pPr>
      <w:r>
        <w:rPr>
          <w:sz w:val="28"/>
          <w:szCs w:val="28"/>
          <w:lang w:val="uk-UA"/>
        </w:rPr>
        <w:t xml:space="preserve">         </w:t>
      </w:r>
      <w:r w:rsidR="009A66CE" w:rsidRPr="0070485A">
        <w:rPr>
          <w:sz w:val="28"/>
          <w:szCs w:val="28"/>
        </w:rPr>
        <w:t>Для буркуну</w:t>
      </w:r>
      <w:r w:rsidR="009A66CE">
        <w:rPr>
          <w:sz w:val="28"/>
          <w:szCs w:val="28"/>
          <w:lang w:val="uk-UA"/>
        </w:rPr>
        <w:t xml:space="preserve"> </w:t>
      </w:r>
      <w:r w:rsidR="009A66CE" w:rsidRPr="0070485A">
        <w:rPr>
          <w:sz w:val="28"/>
          <w:szCs w:val="28"/>
        </w:rPr>
        <w:t>потрібен</w:t>
      </w:r>
      <w:r w:rsidR="009A66CE">
        <w:rPr>
          <w:sz w:val="28"/>
          <w:szCs w:val="28"/>
          <w:lang w:val="uk-UA"/>
        </w:rPr>
        <w:t xml:space="preserve"> </w:t>
      </w:r>
      <w:r w:rsidR="009A66CE" w:rsidRPr="0070485A">
        <w:rPr>
          <w:sz w:val="28"/>
          <w:szCs w:val="28"/>
        </w:rPr>
        <w:t>ґрунт</w:t>
      </w:r>
      <w:r w:rsidR="009A66CE">
        <w:rPr>
          <w:sz w:val="28"/>
          <w:szCs w:val="28"/>
          <w:lang w:val="uk-UA"/>
        </w:rPr>
        <w:t xml:space="preserve"> який</w:t>
      </w:r>
      <w:r w:rsidR="009A66CE" w:rsidRPr="0070485A">
        <w:rPr>
          <w:sz w:val="28"/>
          <w:szCs w:val="28"/>
        </w:rPr>
        <w:t xml:space="preserve"> удобрений фосфорними і калійними</w:t>
      </w:r>
      <w:r w:rsidR="009A66CE">
        <w:rPr>
          <w:sz w:val="28"/>
          <w:szCs w:val="28"/>
          <w:lang w:val="uk-UA"/>
        </w:rPr>
        <w:t xml:space="preserve"> </w:t>
      </w:r>
      <w:r w:rsidR="009A66CE" w:rsidRPr="0070485A">
        <w:rPr>
          <w:sz w:val="28"/>
          <w:szCs w:val="28"/>
        </w:rPr>
        <w:t>добривами. Насіння</w:t>
      </w:r>
      <w:r w:rsidR="009A66CE">
        <w:rPr>
          <w:sz w:val="28"/>
          <w:szCs w:val="28"/>
          <w:lang w:val="uk-UA"/>
        </w:rPr>
        <w:t xml:space="preserve"> </w:t>
      </w:r>
      <w:r w:rsidR="009A66CE" w:rsidRPr="0070485A">
        <w:rPr>
          <w:sz w:val="28"/>
          <w:szCs w:val="28"/>
        </w:rPr>
        <w:t>піддають</w:t>
      </w:r>
      <w:r w:rsidR="009A66CE">
        <w:rPr>
          <w:sz w:val="28"/>
          <w:szCs w:val="28"/>
          <w:lang w:val="uk-UA"/>
        </w:rPr>
        <w:t xml:space="preserve"> </w:t>
      </w:r>
      <w:r w:rsidR="009A66CE">
        <w:rPr>
          <w:sz w:val="28"/>
          <w:szCs w:val="28"/>
        </w:rPr>
        <w:t>скарифікації</w:t>
      </w:r>
      <w:r w:rsidR="009A66CE">
        <w:rPr>
          <w:sz w:val="28"/>
          <w:szCs w:val="28"/>
          <w:lang w:val="uk-UA"/>
        </w:rPr>
        <w:t xml:space="preserve">, </w:t>
      </w:r>
      <w:r w:rsidR="009A66CE" w:rsidRPr="0070485A">
        <w:rPr>
          <w:sz w:val="28"/>
          <w:szCs w:val="28"/>
        </w:rPr>
        <w:t xml:space="preserve">рано навесні на глибину 2-3 см </w:t>
      </w:r>
      <w:r w:rsidR="009A66CE" w:rsidRPr="0070485A">
        <w:rPr>
          <w:sz w:val="28"/>
          <w:szCs w:val="28"/>
          <w:lang w:val="uk-UA"/>
        </w:rPr>
        <w:t>і</w:t>
      </w:r>
      <w:r w:rsidR="009A66CE" w:rsidRPr="0070485A">
        <w:rPr>
          <w:sz w:val="28"/>
          <w:szCs w:val="28"/>
        </w:rPr>
        <w:t xml:space="preserve">з міжряддями 45 см, з розрахунку 200 насінин на 1 м </w:t>
      </w:r>
      <w:r w:rsidR="002E461D">
        <w:rPr>
          <w:sz w:val="28"/>
          <w:szCs w:val="28"/>
        </w:rPr>
        <w:t>ґрунт</w:t>
      </w:r>
      <w:r w:rsidR="009A66CE" w:rsidRPr="0070485A">
        <w:rPr>
          <w:sz w:val="28"/>
          <w:szCs w:val="28"/>
          <w:lang w:val="uk-UA"/>
        </w:rPr>
        <w:t>у</w:t>
      </w:r>
      <w:r w:rsidR="009A66CE" w:rsidRPr="0070485A">
        <w:rPr>
          <w:sz w:val="28"/>
          <w:szCs w:val="28"/>
        </w:rPr>
        <w:t xml:space="preserve">. </w:t>
      </w:r>
      <w:r w:rsidR="009A66CE">
        <w:rPr>
          <w:sz w:val="28"/>
          <w:szCs w:val="28"/>
          <w:lang w:val="uk-UA"/>
        </w:rPr>
        <w:t xml:space="preserve">Рослина </w:t>
      </w:r>
      <w:r w:rsidR="009A66CE" w:rsidRPr="0070485A">
        <w:rPr>
          <w:sz w:val="28"/>
          <w:szCs w:val="28"/>
        </w:rPr>
        <w:t>переносить посуху, добре росте на різних</w:t>
      </w:r>
      <w:r w:rsidR="009A66CE">
        <w:rPr>
          <w:sz w:val="28"/>
          <w:szCs w:val="28"/>
          <w:lang w:val="uk-UA"/>
        </w:rPr>
        <w:t xml:space="preserve"> </w:t>
      </w:r>
      <w:r w:rsidR="009A66CE" w:rsidRPr="0070485A">
        <w:rPr>
          <w:sz w:val="28"/>
          <w:szCs w:val="28"/>
        </w:rPr>
        <w:t>ґрунтах, проте не любить кислий і перезволожений</w:t>
      </w:r>
      <w:r w:rsidR="009A66CE">
        <w:rPr>
          <w:sz w:val="28"/>
          <w:szCs w:val="28"/>
          <w:lang w:val="uk-UA"/>
        </w:rPr>
        <w:t xml:space="preserve"> </w:t>
      </w:r>
      <w:r w:rsidR="009A66CE">
        <w:rPr>
          <w:sz w:val="28"/>
          <w:szCs w:val="28"/>
        </w:rPr>
        <w:t>ґрунт. Зимує у буркун</w:t>
      </w:r>
      <w:r w:rsidR="009A66CE">
        <w:rPr>
          <w:sz w:val="28"/>
          <w:szCs w:val="28"/>
          <w:lang w:val="uk-UA"/>
        </w:rPr>
        <w:t xml:space="preserve">у </w:t>
      </w:r>
      <w:r w:rsidR="009A66CE" w:rsidRPr="0070485A">
        <w:rPr>
          <w:sz w:val="28"/>
          <w:szCs w:val="28"/>
        </w:rPr>
        <w:t>лише</w:t>
      </w:r>
      <w:r w:rsidR="009A66CE">
        <w:rPr>
          <w:sz w:val="28"/>
          <w:szCs w:val="28"/>
          <w:lang w:val="uk-UA"/>
        </w:rPr>
        <w:t xml:space="preserve"> </w:t>
      </w:r>
      <w:r w:rsidR="009A66CE" w:rsidRPr="0070485A">
        <w:rPr>
          <w:sz w:val="28"/>
          <w:szCs w:val="28"/>
        </w:rPr>
        <w:t>коренева</w:t>
      </w:r>
      <w:r w:rsidR="009A66CE">
        <w:rPr>
          <w:sz w:val="28"/>
          <w:szCs w:val="28"/>
          <w:lang w:val="uk-UA"/>
        </w:rPr>
        <w:t xml:space="preserve"> </w:t>
      </w:r>
      <w:r w:rsidR="009A66CE" w:rsidRPr="0070485A">
        <w:rPr>
          <w:sz w:val="28"/>
          <w:szCs w:val="28"/>
        </w:rPr>
        <w:t>шийка з бруньками</w:t>
      </w:r>
      <w:r w:rsidR="009A66CE">
        <w:rPr>
          <w:sz w:val="28"/>
          <w:szCs w:val="28"/>
          <w:lang w:val="uk-UA"/>
        </w:rPr>
        <w:t xml:space="preserve"> </w:t>
      </w:r>
      <w:r w:rsidR="009A66CE" w:rsidRPr="0070485A">
        <w:rPr>
          <w:sz w:val="28"/>
          <w:szCs w:val="28"/>
        </w:rPr>
        <w:t>відновлення, які</w:t>
      </w:r>
      <w:r w:rsidR="009A66CE">
        <w:rPr>
          <w:sz w:val="28"/>
          <w:szCs w:val="28"/>
          <w:lang w:val="uk-UA"/>
        </w:rPr>
        <w:t xml:space="preserve"> </w:t>
      </w:r>
      <w:r w:rsidR="009A66CE" w:rsidRPr="0070485A">
        <w:rPr>
          <w:sz w:val="28"/>
          <w:szCs w:val="28"/>
        </w:rPr>
        <w:t>витримують</w:t>
      </w:r>
      <w:r w:rsidR="009A66CE">
        <w:rPr>
          <w:sz w:val="28"/>
          <w:szCs w:val="28"/>
          <w:lang w:val="uk-UA"/>
        </w:rPr>
        <w:t xml:space="preserve"> </w:t>
      </w:r>
      <w:r w:rsidR="009A66CE" w:rsidRPr="0070485A">
        <w:rPr>
          <w:sz w:val="28"/>
          <w:szCs w:val="28"/>
        </w:rPr>
        <w:t>великі</w:t>
      </w:r>
      <w:r w:rsidR="009A66CE">
        <w:rPr>
          <w:sz w:val="28"/>
          <w:szCs w:val="28"/>
          <w:lang w:val="uk-UA"/>
        </w:rPr>
        <w:t xml:space="preserve"> </w:t>
      </w:r>
      <w:r w:rsidR="009A66CE" w:rsidRPr="0070485A">
        <w:rPr>
          <w:sz w:val="28"/>
          <w:szCs w:val="28"/>
        </w:rPr>
        <w:t>морози, проте</w:t>
      </w:r>
      <w:r w:rsidR="009A66CE">
        <w:rPr>
          <w:sz w:val="28"/>
          <w:szCs w:val="28"/>
          <w:lang w:val="uk-UA"/>
        </w:rPr>
        <w:t xml:space="preserve"> </w:t>
      </w:r>
      <w:r w:rsidR="009A66CE" w:rsidRPr="0070485A">
        <w:rPr>
          <w:sz w:val="28"/>
          <w:szCs w:val="28"/>
        </w:rPr>
        <w:t>рослина не любить затоплення</w:t>
      </w:r>
      <w:r w:rsidR="009A66CE">
        <w:rPr>
          <w:sz w:val="28"/>
          <w:szCs w:val="28"/>
          <w:lang w:val="uk-UA"/>
        </w:rPr>
        <w:t xml:space="preserve"> </w:t>
      </w:r>
      <w:r w:rsidR="009A66CE" w:rsidRPr="0070485A">
        <w:rPr>
          <w:sz w:val="28"/>
          <w:szCs w:val="28"/>
        </w:rPr>
        <w:t>талими водами.</w:t>
      </w:r>
    </w:p>
    <w:p w:rsidR="009A66CE" w:rsidRPr="0070485A" w:rsidRDefault="009A66CE" w:rsidP="009A66CE">
      <w:pPr>
        <w:pStyle w:val="a9"/>
        <w:shd w:val="clear" w:color="auto" w:fill="FFFFFF"/>
        <w:spacing w:before="0" w:beforeAutospacing="0" w:after="0" w:afterAutospacing="0"/>
        <w:jc w:val="center"/>
        <w:rPr>
          <w:sz w:val="28"/>
          <w:szCs w:val="28"/>
        </w:rPr>
      </w:pPr>
      <w:r w:rsidRPr="0070485A">
        <w:rPr>
          <w:rStyle w:val="ac"/>
          <w:sz w:val="28"/>
          <w:szCs w:val="28"/>
        </w:rPr>
        <w:t>Материнка звичайна</w:t>
      </w:r>
    </w:p>
    <w:p w:rsidR="009A66CE" w:rsidRPr="0070485A" w:rsidRDefault="00F754BB" w:rsidP="009A66CE">
      <w:pPr>
        <w:pStyle w:val="a9"/>
        <w:shd w:val="clear" w:color="auto" w:fill="FFFFFF"/>
        <w:spacing w:before="0" w:beforeAutospacing="0" w:after="0" w:afterAutospacing="0"/>
        <w:jc w:val="both"/>
        <w:rPr>
          <w:sz w:val="28"/>
          <w:szCs w:val="28"/>
        </w:rPr>
      </w:pPr>
      <w:r>
        <w:rPr>
          <w:sz w:val="28"/>
          <w:szCs w:val="28"/>
          <w:lang w:val="uk-UA"/>
        </w:rPr>
        <w:t xml:space="preserve">       </w:t>
      </w:r>
      <w:r w:rsidR="009A66CE" w:rsidRPr="0070485A">
        <w:rPr>
          <w:sz w:val="28"/>
          <w:szCs w:val="28"/>
        </w:rPr>
        <w:t xml:space="preserve">Зростає материнка  </w:t>
      </w:r>
      <w:r w:rsidR="009A66CE" w:rsidRPr="0070485A">
        <w:rPr>
          <w:sz w:val="28"/>
          <w:szCs w:val="28"/>
          <w:lang w:val="uk-UA"/>
        </w:rPr>
        <w:t>на</w:t>
      </w:r>
      <w:r w:rsidR="009A66CE">
        <w:rPr>
          <w:sz w:val="28"/>
          <w:szCs w:val="28"/>
          <w:lang w:val="uk-UA"/>
        </w:rPr>
        <w:t xml:space="preserve"> </w:t>
      </w:r>
      <w:r w:rsidR="009A66CE" w:rsidRPr="0070485A">
        <w:rPr>
          <w:sz w:val="28"/>
          <w:szCs w:val="28"/>
        </w:rPr>
        <w:t>сонячних</w:t>
      </w:r>
      <w:r w:rsidR="009A66CE">
        <w:rPr>
          <w:sz w:val="28"/>
          <w:szCs w:val="28"/>
          <w:lang w:val="uk-UA"/>
        </w:rPr>
        <w:t xml:space="preserve"> </w:t>
      </w:r>
      <w:r w:rsidR="009A66CE" w:rsidRPr="0070485A">
        <w:rPr>
          <w:sz w:val="28"/>
          <w:szCs w:val="28"/>
        </w:rPr>
        <w:t>місцях, розмножується</w:t>
      </w:r>
      <w:r w:rsidR="009A66CE">
        <w:rPr>
          <w:sz w:val="28"/>
          <w:szCs w:val="28"/>
          <w:lang w:val="uk-UA"/>
        </w:rPr>
        <w:t xml:space="preserve"> </w:t>
      </w:r>
      <w:r w:rsidR="009A66CE" w:rsidRPr="0070485A">
        <w:rPr>
          <w:sz w:val="28"/>
          <w:szCs w:val="28"/>
        </w:rPr>
        <w:t>насінням і кореневищами. Вирощують</w:t>
      </w:r>
      <w:r w:rsidR="009A66CE">
        <w:rPr>
          <w:sz w:val="28"/>
          <w:szCs w:val="28"/>
          <w:lang w:val="uk-UA"/>
        </w:rPr>
        <w:t xml:space="preserve"> </w:t>
      </w:r>
      <w:r w:rsidR="009A66CE" w:rsidRPr="0070485A">
        <w:rPr>
          <w:sz w:val="28"/>
          <w:szCs w:val="28"/>
        </w:rPr>
        <w:t>її в одному місці</w:t>
      </w:r>
      <w:r w:rsidR="009A66CE">
        <w:rPr>
          <w:sz w:val="28"/>
          <w:szCs w:val="28"/>
          <w:lang w:val="uk-UA"/>
        </w:rPr>
        <w:t xml:space="preserve"> </w:t>
      </w:r>
      <w:r w:rsidR="009A66CE" w:rsidRPr="0070485A">
        <w:rPr>
          <w:sz w:val="28"/>
          <w:szCs w:val="28"/>
          <w:lang w:val="uk-UA"/>
        </w:rPr>
        <w:t>де</w:t>
      </w:r>
      <w:r w:rsidR="009A66CE" w:rsidRPr="0070485A">
        <w:rPr>
          <w:sz w:val="28"/>
          <w:szCs w:val="28"/>
        </w:rPr>
        <w:t>кілька</w:t>
      </w:r>
      <w:r w:rsidR="009A66CE">
        <w:rPr>
          <w:sz w:val="28"/>
          <w:szCs w:val="28"/>
          <w:lang w:val="uk-UA"/>
        </w:rPr>
        <w:t xml:space="preserve"> </w:t>
      </w:r>
      <w:r w:rsidR="009A66CE" w:rsidRPr="0070485A">
        <w:rPr>
          <w:sz w:val="28"/>
          <w:szCs w:val="28"/>
        </w:rPr>
        <w:t>років</w:t>
      </w:r>
      <w:r w:rsidR="009A66CE">
        <w:rPr>
          <w:sz w:val="28"/>
          <w:szCs w:val="28"/>
          <w:lang w:val="uk-UA"/>
        </w:rPr>
        <w:t xml:space="preserve"> </w:t>
      </w:r>
      <w:r w:rsidR="009A66CE" w:rsidRPr="0070485A">
        <w:rPr>
          <w:sz w:val="28"/>
          <w:szCs w:val="28"/>
        </w:rPr>
        <w:t>поспіль, тому ґрунт</w:t>
      </w:r>
      <w:r w:rsidR="009A66CE">
        <w:rPr>
          <w:sz w:val="28"/>
          <w:szCs w:val="28"/>
          <w:lang w:val="uk-UA"/>
        </w:rPr>
        <w:t xml:space="preserve"> </w:t>
      </w:r>
      <w:r w:rsidR="009A66CE" w:rsidRPr="0070485A">
        <w:rPr>
          <w:sz w:val="28"/>
          <w:szCs w:val="28"/>
        </w:rPr>
        <w:t>має бути добре удобреним: на 1 м</w:t>
      </w:r>
      <w:r w:rsidR="009A66CE" w:rsidRPr="0070485A">
        <w:rPr>
          <w:sz w:val="28"/>
          <w:szCs w:val="28"/>
          <w:vertAlign w:val="superscript"/>
        </w:rPr>
        <w:t>2</w:t>
      </w:r>
      <w:r w:rsidR="009A66CE">
        <w:rPr>
          <w:sz w:val="28"/>
          <w:szCs w:val="28"/>
        </w:rPr>
        <w:t xml:space="preserve"> вносять до 5 кг гною </w:t>
      </w:r>
      <w:r w:rsidR="009A66CE">
        <w:rPr>
          <w:sz w:val="28"/>
          <w:szCs w:val="28"/>
          <w:lang w:val="uk-UA"/>
        </w:rPr>
        <w:t>та</w:t>
      </w:r>
      <w:r w:rsidR="009A66CE" w:rsidRPr="0070485A">
        <w:rPr>
          <w:sz w:val="28"/>
          <w:szCs w:val="28"/>
        </w:rPr>
        <w:t xml:space="preserve"> 30 г суперфосфату. Насіння</w:t>
      </w:r>
      <w:r w:rsidR="009A66CE">
        <w:rPr>
          <w:sz w:val="28"/>
          <w:szCs w:val="28"/>
          <w:lang w:val="uk-UA"/>
        </w:rPr>
        <w:t xml:space="preserve"> </w:t>
      </w:r>
      <w:r w:rsidR="009A66CE" w:rsidRPr="0070485A">
        <w:rPr>
          <w:sz w:val="28"/>
          <w:szCs w:val="28"/>
        </w:rPr>
        <w:t>перед</w:t>
      </w:r>
      <w:r w:rsidR="009A66CE">
        <w:rPr>
          <w:sz w:val="28"/>
          <w:szCs w:val="28"/>
          <w:lang w:val="uk-UA"/>
        </w:rPr>
        <w:t xml:space="preserve"> </w:t>
      </w:r>
      <w:r w:rsidR="009A66CE" w:rsidRPr="0070485A">
        <w:rPr>
          <w:sz w:val="28"/>
          <w:szCs w:val="28"/>
        </w:rPr>
        <w:t>посівної</w:t>
      </w:r>
      <w:r w:rsidR="009A66CE">
        <w:rPr>
          <w:sz w:val="28"/>
          <w:szCs w:val="28"/>
          <w:lang w:val="uk-UA"/>
        </w:rPr>
        <w:t xml:space="preserve"> </w:t>
      </w:r>
      <w:r w:rsidR="009A66CE" w:rsidRPr="0070485A">
        <w:rPr>
          <w:sz w:val="28"/>
          <w:szCs w:val="28"/>
        </w:rPr>
        <w:t>підготовки не вимагає. Висівають</w:t>
      </w:r>
      <w:r w:rsidR="009A66CE">
        <w:rPr>
          <w:sz w:val="28"/>
          <w:szCs w:val="28"/>
          <w:lang w:val="uk-UA"/>
        </w:rPr>
        <w:t xml:space="preserve"> </w:t>
      </w:r>
      <w:r w:rsidR="009A66CE" w:rsidRPr="0070485A">
        <w:rPr>
          <w:sz w:val="28"/>
          <w:szCs w:val="28"/>
        </w:rPr>
        <w:t>її у травні в ущільнен</w:t>
      </w:r>
      <w:r w:rsidR="009A66CE" w:rsidRPr="0070485A">
        <w:rPr>
          <w:sz w:val="28"/>
          <w:szCs w:val="28"/>
          <w:lang w:val="uk-UA"/>
        </w:rPr>
        <w:t>ий</w:t>
      </w:r>
      <w:r w:rsidR="009A66CE">
        <w:rPr>
          <w:sz w:val="28"/>
          <w:szCs w:val="28"/>
          <w:lang w:val="uk-UA"/>
        </w:rPr>
        <w:t xml:space="preserve"> </w:t>
      </w:r>
      <w:r w:rsidR="002E461D">
        <w:rPr>
          <w:sz w:val="28"/>
          <w:szCs w:val="28"/>
          <w:lang w:val="uk-UA"/>
        </w:rPr>
        <w:t>ґрунт</w:t>
      </w:r>
      <w:r w:rsidR="009A66CE" w:rsidRPr="0070485A">
        <w:rPr>
          <w:sz w:val="28"/>
          <w:szCs w:val="28"/>
        </w:rPr>
        <w:t xml:space="preserve"> на глибину 1 см </w:t>
      </w:r>
      <w:r w:rsidR="009A66CE" w:rsidRPr="0070485A">
        <w:rPr>
          <w:sz w:val="28"/>
          <w:szCs w:val="28"/>
          <w:lang w:val="uk-UA"/>
        </w:rPr>
        <w:t>і</w:t>
      </w:r>
      <w:r w:rsidR="009A66CE" w:rsidRPr="0070485A">
        <w:rPr>
          <w:sz w:val="28"/>
          <w:szCs w:val="28"/>
        </w:rPr>
        <w:t>з міжряддям 45 см. Ґрунт</w:t>
      </w:r>
      <w:r w:rsidR="009A66CE">
        <w:rPr>
          <w:sz w:val="28"/>
          <w:szCs w:val="28"/>
          <w:lang w:val="uk-UA"/>
        </w:rPr>
        <w:t xml:space="preserve"> </w:t>
      </w:r>
      <w:r w:rsidR="009A66CE" w:rsidRPr="0070485A">
        <w:rPr>
          <w:sz w:val="28"/>
          <w:szCs w:val="28"/>
        </w:rPr>
        <w:t>має бути ретельно</w:t>
      </w:r>
      <w:r w:rsidR="009A66CE">
        <w:rPr>
          <w:sz w:val="28"/>
          <w:szCs w:val="28"/>
          <w:lang w:val="uk-UA"/>
        </w:rPr>
        <w:t xml:space="preserve"> </w:t>
      </w:r>
      <w:r w:rsidR="009A66CE" w:rsidRPr="0070485A">
        <w:rPr>
          <w:sz w:val="28"/>
          <w:szCs w:val="28"/>
        </w:rPr>
        <w:t>вирівняним. На 1 м грядки</w:t>
      </w:r>
      <w:r w:rsidR="009A66CE">
        <w:rPr>
          <w:sz w:val="28"/>
          <w:szCs w:val="28"/>
          <w:lang w:val="uk-UA"/>
        </w:rPr>
        <w:t xml:space="preserve"> висівають</w:t>
      </w:r>
      <w:r w:rsidR="009A66CE" w:rsidRPr="0070485A">
        <w:rPr>
          <w:sz w:val="28"/>
          <w:szCs w:val="28"/>
        </w:rPr>
        <w:t xml:space="preserve"> – близько 1 тис.насінин (0,1 ). Після</w:t>
      </w:r>
      <w:r w:rsidR="009A66CE">
        <w:rPr>
          <w:sz w:val="28"/>
          <w:szCs w:val="28"/>
          <w:lang w:val="uk-UA"/>
        </w:rPr>
        <w:t xml:space="preserve"> </w:t>
      </w:r>
      <w:r w:rsidR="009A66CE" w:rsidRPr="0070485A">
        <w:rPr>
          <w:sz w:val="28"/>
          <w:szCs w:val="28"/>
        </w:rPr>
        <w:t>посіву поливають. При розмноженні</w:t>
      </w:r>
      <w:r w:rsidR="009A66CE">
        <w:rPr>
          <w:sz w:val="28"/>
          <w:szCs w:val="28"/>
          <w:lang w:val="uk-UA"/>
        </w:rPr>
        <w:t xml:space="preserve"> </w:t>
      </w:r>
      <w:r w:rsidR="009A66CE" w:rsidRPr="0070485A">
        <w:rPr>
          <w:sz w:val="28"/>
          <w:szCs w:val="28"/>
        </w:rPr>
        <w:t>кореневищами</w:t>
      </w:r>
      <w:r w:rsidR="009A66CE">
        <w:rPr>
          <w:sz w:val="28"/>
          <w:szCs w:val="28"/>
          <w:lang w:val="uk-UA"/>
        </w:rPr>
        <w:t xml:space="preserve"> </w:t>
      </w:r>
      <w:r w:rsidR="009A66CE" w:rsidRPr="0070485A">
        <w:rPr>
          <w:sz w:val="28"/>
          <w:szCs w:val="28"/>
        </w:rPr>
        <w:t>пересаджують рано навесні</w:t>
      </w:r>
      <w:r w:rsidR="009A66CE">
        <w:rPr>
          <w:sz w:val="28"/>
          <w:szCs w:val="28"/>
          <w:lang w:val="uk-UA"/>
        </w:rPr>
        <w:t xml:space="preserve"> </w:t>
      </w:r>
      <w:r w:rsidR="009A66CE">
        <w:rPr>
          <w:sz w:val="28"/>
          <w:szCs w:val="28"/>
        </w:rPr>
        <w:t>або у вересні</w:t>
      </w:r>
      <w:r w:rsidR="009A66CE">
        <w:rPr>
          <w:sz w:val="28"/>
          <w:szCs w:val="28"/>
          <w:lang w:val="uk-UA"/>
        </w:rPr>
        <w:t>, проводять полив</w:t>
      </w:r>
      <w:r w:rsidR="009A66CE" w:rsidRPr="0070485A">
        <w:rPr>
          <w:sz w:val="28"/>
          <w:szCs w:val="28"/>
        </w:rPr>
        <w:t>. У перший рік</w:t>
      </w:r>
      <w:r w:rsidR="009A66CE">
        <w:rPr>
          <w:sz w:val="28"/>
          <w:szCs w:val="28"/>
          <w:lang w:val="uk-UA"/>
        </w:rPr>
        <w:t xml:space="preserve"> </w:t>
      </w:r>
      <w:r w:rsidR="009A66CE" w:rsidRPr="0070485A">
        <w:rPr>
          <w:sz w:val="28"/>
          <w:szCs w:val="28"/>
        </w:rPr>
        <w:t>рослини не плодоносять.</w:t>
      </w:r>
    </w:p>
    <w:p w:rsidR="009A66CE" w:rsidRPr="0070485A" w:rsidRDefault="009A66CE" w:rsidP="009A66CE">
      <w:pPr>
        <w:pStyle w:val="a9"/>
        <w:shd w:val="clear" w:color="auto" w:fill="FFFFFF"/>
        <w:spacing w:before="0" w:beforeAutospacing="0" w:after="0" w:afterAutospacing="0"/>
        <w:jc w:val="center"/>
        <w:rPr>
          <w:sz w:val="28"/>
          <w:szCs w:val="28"/>
        </w:rPr>
      </w:pPr>
      <w:r w:rsidRPr="0070485A">
        <w:rPr>
          <w:rStyle w:val="ac"/>
          <w:sz w:val="28"/>
          <w:szCs w:val="28"/>
        </w:rPr>
        <w:t>Звіробій</w:t>
      </w:r>
      <w:r w:rsidRPr="0070485A">
        <w:rPr>
          <w:rStyle w:val="ac"/>
          <w:sz w:val="28"/>
          <w:szCs w:val="28"/>
          <w:lang w:val="uk-UA"/>
        </w:rPr>
        <w:t xml:space="preserve"> звичай</w:t>
      </w:r>
      <w:r w:rsidRPr="0070485A">
        <w:rPr>
          <w:rStyle w:val="ac"/>
          <w:sz w:val="28"/>
          <w:szCs w:val="28"/>
        </w:rPr>
        <w:t>ний</w:t>
      </w:r>
    </w:p>
    <w:p w:rsidR="009A66CE" w:rsidRPr="0070485A" w:rsidRDefault="00F754BB" w:rsidP="009A66CE">
      <w:pPr>
        <w:pStyle w:val="a9"/>
        <w:shd w:val="clear" w:color="auto" w:fill="FFFFFF"/>
        <w:spacing w:before="0" w:beforeAutospacing="0" w:after="0" w:afterAutospacing="0"/>
        <w:jc w:val="both"/>
        <w:rPr>
          <w:sz w:val="28"/>
          <w:szCs w:val="28"/>
          <w:lang w:val="uk-UA"/>
        </w:rPr>
      </w:pPr>
      <w:r>
        <w:rPr>
          <w:sz w:val="28"/>
          <w:szCs w:val="28"/>
          <w:lang w:val="uk-UA"/>
        </w:rPr>
        <w:t xml:space="preserve">           </w:t>
      </w:r>
      <w:r w:rsidR="009A66CE" w:rsidRPr="0070485A">
        <w:rPr>
          <w:sz w:val="28"/>
          <w:szCs w:val="28"/>
        </w:rPr>
        <w:t>Звіробій переносить холод, любить світло і за нормальних умов на одному місці</w:t>
      </w:r>
      <w:r w:rsidR="009A66CE">
        <w:rPr>
          <w:sz w:val="28"/>
          <w:szCs w:val="28"/>
          <w:lang w:val="uk-UA"/>
        </w:rPr>
        <w:t xml:space="preserve"> </w:t>
      </w:r>
      <w:r w:rsidR="009A66CE" w:rsidRPr="0070485A">
        <w:rPr>
          <w:sz w:val="28"/>
          <w:szCs w:val="28"/>
        </w:rPr>
        <w:t>може</w:t>
      </w:r>
      <w:r w:rsidR="009A66CE">
        <w:rPr>
          <w:sz w:val="28"/>
          <w:szCs w:val="28"/>
          <w:lang w:val="uk-UA"/>
        </w:rPr>
        <w:t xml:space="preserve"> </w:t>
      </w:r>
      <w:r w:rsidR="009A66CE" w:rsidRPr="0070485A">
        <w:rPr>
          <w:sz w:val="28"/>
          <w:szCs w:val="28"/>
        </w:rPr>
        <w:t>рости</w:t>
      </w:r>
      <w:r w:rsidR="009A66CE">
        <w:rPr>
          <w:sz w:val="28"/>
          <w:szCs w:val="28"/>
          <w:lang w:val="uk-UA"/>
        </w:rPr>
        <w:t xml:space="preserve"> </w:t>
      </w:r>
      <w:r w:rsidR="009A66CE" w:rsidRPr="0070485A">
        <w:rPr>
          <w:sz w:val="28"/>
          <w:szCs w:val="28"/>
          <w:lang w:val="uk-UA"/>
        </w:rPr>
        <w:t xml:space="preserve">до 10 </w:t>
      </w:r>
      <w:r w:rsidR="009A66CE" w:rsidRPr="0070485A">
        <w:rPr>
          <w:sz w:val="28"/>
          <w:szCs w:val="28"/>
        </w:rPr>
        <w:t>років</w:t>
      </w:r>
      <w:r w:rsidR="009A66CE" w:rsidRPr="0070485A">
        <w:rPr>
          <w:sz w:val="28"/>
          <w:szCs w:val="28"/>
          <w:lang w:val="uk-UA"/>
        </w:rPr>
        <w:t>,</w:t>
      </w:r>
      <w:r w:rsidR="009A66CE">
        <w:rPr>
          <w:sz w:val="28"/>
          <w:szCs w:val="28"/>
          <w:lang w:val="uk-UA"/>
        </w:rPr>
        <w:t xml:space="preserve"> </w:t>
      </w:r>
      <w:r w:rsidR="009A66CE" w:rsidRPr="0070485A">
        <w:rPr>
          <w:sz w:val="28"/>
          <w:szCs w:val="28"/>
        </w:rPr>
        <w:t>ґрунт</w:t>
      </w:r>
      <w:r w:rsidR="009A66CE">
        <w:rPr>
          <w:sz w:val="28"/>
          <w:szCs w:val="28"/>
          <w:lang w:val="uk-UA"/>
        </w:rPr>
        <w:t xml:space="preserve"> </w:t>
      </w:r>
      <w:r w:rsidR="009A66CE" w:rsidRPr="0070485A">
        <w:rPr>
          <w:sz w:val="28"/>
          <w:szCs w:val="28"/>
        </w:rPr>
        <w:t>має бути добре удобрений: на 1 м</w:t>
      </w:r>
      <w:r w:rsidR="009A66CE" w:rsidRPr="0070485A">
        <w:rPr>
          <w:sz w:val="28"/>
          <w:szCs w:val="28"/>
          <w:vertAlign w:val="superscript"/>
        </w:rPr>
        <w:t>2</w:t>
      </w:r>
      <w:r w:rsidR="009A66CE" w:rsidRPr="0070485A">
        <w:rPr>
          <w:sz w:val="28"/>
          <w:szCs w:val="28"/>
        </w:rPr>
        <w:t> вн</w:t>
      </w:r>
      <w:r w:rsidR="009A66CE" w:rsidRPr="0070485A">
        <w:rPr>
          <w:sz w:val="28"/>
          <w:szCs w:val="28"/>
          <w:lang w:val="uk-UA"/>
        </w:rPr>
        <w:t>осять</w:t>
      </w:r>
      <w:r w:rsidR="009A66CE" w:rsidRPr="0070485A">
        <w:rPr>
          <w:sz w:val="28"/>
          <w:szCs w:val="28"/>
        </w:rPr>
        <w:t xml:space="preserve"> 5-7 кг гною. Насіння</w:t>
      </w:r>
      <w:r w:rsidR="009A66CE">
        <w:rPr>
          <w:sz w:val="28"/>
          <w:szCs w:val="28"/>
          <w:lang w:val="uk-UA"/>
        </w:rPr>
        <w:t xml:space="preserve"> </w:t>
      </w:r>
      <w:r w:rsidR="009A66CE" w:rsidRPr="0070485A">
        <w:rPr>
          <w:sz w:val="28"/>
          <w:szCs w:val="28"/>
        </w:rPr>
        <w:t>висівають на світлих та очищених</w:t>
      </w:r>
      <w:r w:rsidR="009A66CE">
        <w:rPr>
          <w:sz w:val="28"/>
          <w:szCs w:val="28"/>
          <w:lang w:val="uk-UA"/>
        </w:rPr>
        <w:t xml:space="preserve"> </w:t>
      </w:r>
      <w:r w:rsidR="009A66CE" w:rsidRPr="0070485A">
        <w:rPr>
          <w:sz w:val="28"/>
          <w:szCs w:val="28"/>
        </w:rPr>
        <w:t>від</w:t>
      </w:r>
      <w:r w:rsidR="009A66CE">
        <w:rPr>
          <w:sz w:val="28"/>
          <w:szCs w:val="28"/>
          <w:lang w:val="uk-UA"/>
        </w:rPr>
        <w:t xml:space="preserve"> </w:t>
      </w:r>
      <w:r w:rsidR="009A66CE" w:rsidRPr="0070485A">
        <w:rPr>
          <w:sz w:val="28"/>
          <w:szCs w:val="28"/>
        </w:rPr>
        <w:t>бур’янів</w:t>
      </w:r>
      <w:r w:rsidR="009A66CE">
        <w:rPr>
          <w:sz w:val="28"/>
          <w:szCs w:val="28"/>
          <w:lang w:val="uk-UA"/>
        </w:rPr>
        <w:t xml:space="preserve"> </w:t>
      </w:r>
      <w:r w:rsidR="009A66CE" w:rsidRPr="0070485A">
        <w:rPr>
          <w:sz w:val="28"/>
          <w:szCs w:val="28"/>
        </w:rPr>
        <w:t xml:space="preserve">ділянках. </w:t>
      </w:r>
      <w:r w:rsidR="009A66CE" w:rsidRPr="0070485A">
        <w:rPr>
          <w:sz w:val="28"/>
          <w:szCs w:val="28"/>
          <w:lang w:val="uk-UA"/>
        </w:rPr>
        <w:t>Уникають</w:t>
      </w:r>
      <w:r w:rsidR="009A66CE">
        <w:rPr>
          <w:sz w:val="28"/>
          <w:szCs w:val="28"/>
          <w:lang w:val="uk-UA"/>
        </w:rPr>
        <w:t xml:space="preserve"> </w:t>
      </w:r>
      <w:r w:rsidR="009A66CE" w:rsidRPr="0070485A">
        <w:rPr>
          <w:sz w:val="28"/>
          <w:szCs w:val="28"/>
        </w:rPr>
        <w:t>ділян</w:t>
      </w:r>
      <w:r w:rsidR="009A66CE" w:rsidRPr="0070485A">
        <w:rPr>
          <w:sz w:val="28"/>
          <w:szCs w:val="28"/>
          <w:lang w:val="uk-UA"/>
        </w:rPr>
        <w:t>о</w:t>
      </w:r>
      <w:r w:rsidR="009A66CE" w:rsidRPr="0070485A">
        <w:rPr>
          <w:sz w:val="28"/>
          <w:szCs w:val="28"/>
        </w:rPr>
        <w:t>к</w:t>
      </w:r>
      <w:r w:rsidR="009A66CE" w:rsidRPr="0070485A">
        <w:rPr>
          <w:sz w:val="28"/>
          <w:szCs w:val="28"/>
          <w:lang w:val="uk-UA"/>
        </w:rPr>
        <w:t>, на яких</w:t>
      </w:r>
      <w:r w:rsidR="009A66CE" w:rsidRPr="0070485A">
        <w:rPr>
          <w:sz w:val="28"/>
          <w:szCs w:val="28"/>
        </w:rPr>
        <w:t xml:space="preserve">  застою</w:t>
      </w:r>
      <w:r w:rsidR="009A66CE" w:rsidRPr="0070485A">
        <w:rPr>
          <w:sz w:val="28"/>
          <w:szCs w:val="28"/>
          <w:lang w:val="uk-UA"/>
        </w:rPr>
        <w:t>ють</w:t>
      </w:r>
      <w:r w:rsidR="009A66CE" w:rsidRPr="0070485A">
        <w:rPr>
          <w:sz w:val="28"/>
          <w:szCs w:val="28"/>
        </w:rPr>
        <w:t>ся</w:t>
      </w:r>
      <w:r w:rsidR="009A66CE">
        <w:rPr>
          <w:sz w:val="28"/>
          <w:szCs w:val="28"/>
          <w:lang w:val="uk-UA"/>
        </w:rPr>
        <w:t xml:space="preserve"> </w:t>
      </w:r>
      <w:r w:rsidR="009A66CE" w:rsidRPr="0070485A">
        <w:rPr>
          <w:sz w:val="28"/>
          <w:szCs w:val="28"/>
        </w:rPr>
        <w:t xml:space="preserve">весняні води. </w:t>
      </w:r>
      <w:r w:rsidR="009A66CE">
        <w:rPr>
          <w:sz w:val="28"/>
          <w:szCs w:val="28"/>
          <w:lang w:val="uk-UA"/>
        </w:rPr>
        <w:t xml:space="preserve">Висівати насіння </w:t>
      </w:r>
      <w:r w:rsidR="009A66CE" w:rsidRPr="0070485A">
        <w:rPr>
          <w:sz w:val="28"/>
          <w:szCs w:val="28"/>
        </w:rPr>
        <w:t>краще</w:t>
      </w:r>
      <w:r w:rsidR="009A66CE">
        <w:rPr>
          <w:sz w:val="28"/>
          <w:szCs w:val="28"/>
          <w:lang w:val="uk-UA"/>
        </w:rPr>
        <w:t xml:space="preserve"> </w:t>
      </w:r>
      <w:r w:rsidR="009A66CE" w:rsidRPr="0070485A">
        <w:rPr>
          <w:sz w:val="28"/>
          <w:szCs w:val="28"/>
        </w:rPr>
        <w:t>під зиму, за тижд</w:t>
      </w:r>
      <w:r w:rsidR="009A66CE">
        <w:rPr>
          <w:sz w:val="28"/>
          <w:szCs w:val="28"/>
        </w:rPr>
        <w:t>ень-другий до морозів</w:t>
      </w:r>
      <w:r w:rsidR="009A66CE">
        <w:rPr>
          <w:sz w:val="28"/>
          <w:szCs w:val="28"/>
          <w:lang w:val="uk-UA"/>
        </w:rPr>
        <w:t xml:space="preserve">, </w:t>
      </w:r>
      <w:r w:rsidR="009A66CE" w:rsidRPr="0070485A">
        <w:rPr>
          <w:sz w:val="28"/>
          <w:szCs w:val="28"/>
        </w:rPr>
        <w:t>поверх</w:t>
      </w:r>
      <w:r w:rsidR="009A66CE" w:rsidRPr="0070485A">
        <w:rPr>
          <w:sz w:val="28"/>
          <w:szCs w:val="28"/>
          <w:lang w:val="uk-UA"/>
        </w:rPr>
        <w:t>нево</w:t>
      </w:r>
      <w:r w:rsidR="009A66CE">
        <w:rPr>
          <w:sz w:val="28"/>
          <w:szCs w:val="28"/>
        </w:rPr>
        <w:t xml:space="preserve"> з міжряддями 45 см</w:t>
      </w:r>
      <w:r w:rsidR="009A66CE">
        <w:rPr>
          <w:sz w:val="28"/>
          <w:szCs w:val="28"/>
          <w:lang w:val="uk-UA"/>
        </w:rPr>
        <w:t>,</w:t>
      </w:r>
      <w:r w:rsidR="009A66CE">
        <w:rPr>
          <w:sz w:val="28"/>
          <w:szCs w:val="28"/>
        </w:rPr>
        <w:t xml:space="preserve"> </w:t>
      </w:r>
      <w:r w:rsidR="009A66CE">
        <w:rPr>
          <w:sz w:val="28"/>
          <w:szCs w:val="28"/>
          <w:lang w:val="uk-UA"/>
        </w:rPr>
        <w:t>н</w:t>
      </w:r>
      <w:r w:rsidR="009A66CE" w:rsidRPr="0070485A">
        <w:rPr>
          <w:sz w:val="28"/>
          <w:szCs w:val="28"/>
        </w:rPr>
        <w:t>а 1 м грядки 1500 насінин (0,15). При появі</w:t>
      </w:r>
      <w:r w:rsidR="009A66CE">
        <w:rPr>
          <w:sz w:val="28"/>
          <w:szCs w:val="28"/>
          <w:lang w:val="uk-UA"/>
        </w:rPr>
        <w:t xml:space="preserve"> </w:t>
      </w:r>
      <w:r w:rsidR="009A66CE" w:rsidRPr="0070485A">
        <w:rPr>
          <w:sz w:val="28"/>
          <w:szCs w:val="28"/>
        </w:rPr>
        <w:t>сходів</w:t>
      </w:r>
      <w:r w:rsidR="009A66CE">
        <w:rPr>
          <w:sz w:val="28"/>
          <w:szCs w:val="28"/>
          <w:lang w:val="uk-UA"/>
        </w:rPr>
        <w:t xml:space="preserve"> </w:t>
      </w:r>
      <w:r w:rsidR="009A66CE" w:rsidRPr="0070485A">
        <w:rPr>
          <w:sz w:val="28"/>
          <w:szCs w:val="28"/>
        </w:rPr>
        <w:t xml:space="preserve"> прополюють, міжряддя</w:t>
      </w:r>
      <w:r w:rsidR="009A66CE">
        <w:rPr>
          <w:sz w:val="28"/>
          <w:szCs w:val="28"/>
          <w:lang w:val="uk-UA"/>
        </w:rPr>
        <w:t xml:space="preserve"> </w:t>
      </w:r>
      <w:r w:rsidR="009A66CE" w:rsidRPr="0070485A">
        <w:rPr>
          <w:sz w:val="28"/>
          <w:szCs w:val="28"/>
        </w:rPr>
        <w:t xml:space="preserve">розпушують. </w:t>
      </w:r>
    </w:p>
    <w:p w:rsidR="009A66CE" w:rsidRPr="0070485A" w:rsidRDefault="009A66CE" w:rsidP="009A66CE">
      <w:pPr>
        <w:pStyle w:val="a9"/>
        <w:shd w:val="clear" w:color="auto" w:fill="FFFFFF"/>
        <w:spacing w:before="0" w:beforeAutospacing="0" w:after="0" w:afterAutospacing="0"/>
        <w:jc w:val="center"/>
        <w:rPr>
          <w:sz w:val="28"/>
          <w:szCs w:val="28"/>
          <w:lang w:val="uk-UA"/>
        </w:rPr>
      </w:pPr>
      <w:r w:rsidRPr="0070485A">
        <w:rPr>
          <w:rStyle w:val="ac"/>
          <w:sz w:val="28"/>
          <w:szCs w:val="28"/>
        </w:rPr>
        <w:t xml:space="preserve">Ромашка </w:t>
      </w:r>
      <w:r w:rsidRPr="0070485A">
        <w:rPr>
          <w:rStyle w:val="ac"/>
          <w:sz w:val="28"/>
          <w:szCs w:val="28"/>
          <w:lang w:val="uk-UA"/>
        </w:rPr>
        <w:t>лікарська</w:t>
      </w:r>
    </w:p>
    <w:p w:rsidR="009A66CE" w:rsidRPr="0070485A" w:rsidRDefault="00F754BB" w:rsidP="009A66CE">
      <w:pPr>
        <w:pStyle w:val="a9"/>
        <w:shd w:val="clear" w:color="auto" w:fill="FFFFFF"/>
        <w:spacing w:before="0" w:beforeAutospacing="0" w:after="0" w:afterAutospacing="0"/>
        <w:jc w:val="both"/>
        <w:rPr>
          <w:sz w:val="28"/>
          <w:szCs w:val="28"/>
          <w:lang w:val="uk-UA"/>
        </w:rPr>
      </w:pPr>
      <w:r>
        <w:rPr>
          <w:sz w:val="28"/>
          <w:szCs w:val="28"/>
          <w:lang w:val="uk-UA"/>
        </w:rPr>
        <w:lastRenderedPageBreak/>
        <w:t xml:space="preserve">          </w:t>
      </w:r>
      <w:r w:rsidR="009A66CE" w:rsidRPr="0070485A">
        <w:rPr>
          <w:sz w:val="28"/>
          <w:szCs w:val="28"/>
        </w:rPr>
        <w:t>Найкраще</w:t>
      </w:r>
      <w:r w:rsidR="009A66CE">
        <w:rPr>
          <w:sz w:val="28"/>
          <w:szCs w:val="28"/>
          <w:lang w:val="uk-UA"/>
        </w:rPr>
        <w:t xml:space="preserve"> ви</w:t>
      </w:r>
      <w:r w:rsidR="009A66CE">
        <w:rPr>
          <w:sz w:val="28"/>
          <w:szCs w:val="28"/>
        </w:rPr>
        <w:t>сі</w:t>
      </w:r>
      <w:r w:rsidR="009A66CE">
        <w:rPr>
          <w:sz w:val="28"/>
          <w:szCs w:val="28"/>
          <w:lang w:val="uk-UA"/>
        </w:rPr>
        <w:t>ва</w:t>
      </w:r>
      <w:r w:rsidR="009A66CE" w:rsidRPr="0070485A">
        <w:rPr>
          <w:sz w:val="28"/>
          <w:szCs w:val="28"/>
        </w:rPr>
        <w:t xml:space="preserve">ти </w:t>
      </w:r>
      <w:r w:rsidR="009A66CE">
        <w:rPr>
          <w:sz w:val="28"/>
          <w:szCs w:val="28"/>
          <w:lang w:val="uk-UA"/>
        </w:rPr>
        <w:t xml:space="preserve">насіння </w:t>
      </w:r>
      <w:r w:rsidR="009A66CE" w:rsidRPr="0070485A">
        <w:rPr>
          <w:sz w:val="28"/>
          <w:szCs w:val="28"/>
        </w:rPr>
        <w:t>в першій</w:t>
      </w:r>
      <w:r w:rsidR="009A66CE">
        <w:rPr>
          <w:sz w:val="28"/>
          <w:szCs w:val="28"/>
          <w:lang w:val="uk-UA"/>
        </w:rPr>
        <w:t xml:space="preserve"> </w:t>
      </w:r>
      <w:r w:rsidR="009A66CE" w:rsidRPr="0070485A">
        <w:rPr>
          <w:sz w:val="28"/>
          <w:szCs w:val="28"/>
        </w:rPr>
        <w:t>декаді</w:t>
      </w:r>
      <w:r w:rsidR="009A66CE">
        <w:rPr>
          <w:sz w:val="28"/>
          <w:szCs w:val="28"/>
          <w:lang w:val="uk-UA"/>
        </w:rPr>
        <w:t xml:space="preserve"> </w:t>
      </w:r>
      <w:r w:rsidR="009A66CE" w:rsidRPr="0070485A">
        <w:rPr>
          <w:sz w:val="28"/>
          <w:szCs w:val="28"/>
        </w:rPr>
        <w:t>серпня. Під</w:t>
      </w:r>
      <w:r w:rsidR="009A66CE">
        <w:rPr>
          <w:sz w:val="28"/>
          <w:szCs w:val="28"/>
          <w:lang w:val="uk-UA"/>
        </w:rPr>
        <w:t>з</w:t>
      </w:r>
      <w:r w:rsidR="009A66CE">
        <w:rPr>
          <w:sz w:val="28"/>
          <w:szCs w:val="28"/>
        </w:rPr>
        <w:t>имови</w:t>
      </w:r>
      <w:r w:rsidR="009A66CE">
        <w:rPr>
          <w:sz w:val="28"/>
          <w:szCs w:val="28"/>
          <w:lang w:val="uk-UA"/>
        </w:rPr>
        <w:t xml:space="preserve">й </w:t>
      </w:r>
      <w:r w:rsidR="009A66CE" w:rsidRPr="0070485A">
        <w:rPr>
          <w:sz w:val="28"/>
          <w:szCs w:val="28"/>
        </w:rPr>
        <w:t>посів – за 10-12 днів до морозів; весняний –</w:t>
      </w:r>
      <w:r w:rsidR="009A66CE">
        <w:rPr>
          <w:sz w:val="28"/>
          <w:szCs w:val="28"/>
          <w:lang w:val="uk-UA"/>
        </w:rPr>
        <w:t>після танення снігу</w:t>
      </w:r>
      <w:r w:rsidR="009A66CE">
        <w:rPr>
          <w:sz w:val="28"/>
          <w:szCs w:val="28"/>
        </w:rPr>
        <w:t>. Ширина міжрядь – 45 см</w:t>
      </w:r>
      <w:r w:rsidR="009A66CE">
        <w:rPr>
          <w:sz w:val="28"/>
          <w:szCs w:val="28"/>
          <w:lang w:val="uk-UA"/>
        </w:rPr>
        <w:t>,</w:t>
      </w:r>
      <w:r w:rsidR="009A66CE">
        <w:rPr>
          <w:sz w:val="28"/>
          <w:szCs w:val="28"/>
        </w:rPr>
        <w:t xml:space="preserve"> </w:t>
      </w:r>
      <w:r w:rsidR="009A66CE">
        <w:rPr>
          <w:sz w:val="28"/>
          <w:szCs w:val="28"/>
          <w:lang w:val="uk-UA"/>
        </w:rPr>
        <w:t>н</w:t>
      </w:r>
      <w:r w:rsidR="009A66CE" w:rsidRPr="0070485A">
        <w:rPr>
          <w:sz w:val="28"/>
          <w:szCs w:val="28"/>
        </w:rPr>
        <w:t>орма висіву – 0,3 г/м</w:t>
      </w:r>
      <w:r w:rsidR="009A66CE" w:rsidRPr="0070485A">
        <w:rPr>
          <w:sz w:val="28"/>
          <w:szCs w:val="28"/>
          <w:vertAlign w:val="superscript"/>
        </w:rPr>
        <w:t>2</w:t>
      </w:r>
      <w:r w:rsidR="009A66CE">
        <w:rPr>
          <w:sz w:val="28"/>
          <w:szCs w:val="28"/>
          <w:lang w:val="uk-UA"/>
        </w:rPr>
        <w:t>, г</w:t>
      </w:r>
      <w:r w:rsidR="009A66CE" w:rsidRPr="0070485A">
        <w:rPr>
          <w:sz w:val="28"/>
          <w:szCs w:val="28"/>
        </w:rPr>
        <w:t>либина</w:t>
      </w:r>
      <w:r w:rsidR="009A66CE">
        <w:rPr>
          <w:sz w:val="28"/>
          <w:szCs w:val="28"/>
          <w:lang w:val="uk-UA"/>
        </w:rPr>
        <w:t xml:space="preserve"> </w:t>
      </w:r>
      <w:r w:rsidR="009A66CE" w:rsidRPr="0070485A">
        <w:rPr>
          <w:sz w:val="28"/>
          <w:szCs w:val="28"/>
        </w:rPr>
        <w:t>загортанн</w:t>
      </w:r>
      <w:r w:rsidR="009A66CE">
        <w:rPr>
          <w:sz w:val="28"/>
          <w:szCs w:val="28"/>
        </w:rPr>
        <w:t>я при озимому та осінньому</w:t>
      </w:r>
      <w:r w:rsidR="009A66CE">
        <w:rPr>
          <w:sz w:val="28"/>
          <w:szCs w:val="28"/>
          <w:lang w:val="uk-UA"/>
        </w:rPr>
        <w:t xml:space="preserve"> </w:t>
      </w:r>
      <w:r w:rsidR="009A66CE">
        <w:rPr>
          <w:sz w:val="28"/>
          <w:szCs w:val="28"/>
        </w:rPr>
        <w:t>посів</w:t>
      </w:r>
      <w:r w:rsidR="009A66CE">
        <w:rPr>
          <w:sz w:val="28"/>
          <w:szCs w:val="28"/>
          <w:lang w:val="uk-UA"/>
        </w:rPr>
        <w:t xml:space="preserve">ах </w:t>
      </w:r>
      <w:r w:rsidR="009A66CE" w:rsidRPr="0070485A">
        <w:rPr>
          <w:sz w:val="28"/>
          <w:szCs w:val="28"/>
        </w:rPr>
        <w:t xml:space="preserve"> 1-1,5 см, при пізньому – не глибше 0,5 см. Насіння</w:t>
      </w:r>
      <w:r w:rsidR="009A66CE">
        <w:rPr>
          <w:sz w:val="28"/>
          <w:szCs w:val="28"/>
          <w:lang w:val="uk-UA"/>
        </w:rPr>
        <w:t xml:space="preserve"> </w:t>
      </w:r>
      <w:r w:rsidR="009A66CE" w:rsidRPr="0070485A">
        <w:rPr>
          <w:sz w:val="28"/>
          <w:szCs w:val="28"/>
        </w:rPr>
        <w:t>після</w:t>
      </w:r>
      <w:r w:rsidR="009A66CE">
        <w:rPr>
          <w:sz w:val="28"/>
          <w:szCs w:val="28"/>
          <w:lang w:val="uk-UA"/>
        </w:rPr>
        <w:t xml:space="preserve"> </w:t>
      </w:r>
      <w:r w:rsidR="009A66CE" w:rsidRPr="0070485A">
        <w:rPr>
          <w:sz w:val="28"/>
          <w:szCs w:val="28"/>
        </w:rPr>
        <w:t>посіву</w:t>
      </w:r>
      <w:r w:rsidR="009A66CE">
        <w:rPr>
          <w:sz w:val="28"/>
          <w:szCs w:val="28"/>
          <w:lang w:val="uk-UA"/>
        </w:rPr>
        <w:t xml:space="preserve"> </w:t>
      </w:r>
      <w:r w:rsidR="009A66CE" w:rsidRPr="0070485A">
        <w:rPr>
          <w:sz w:val="28"/>
          <w:szCs w:val="28"/>
        </w:rPr>
        <w:t>присипають</w:t>
      </w:r>
      <w:r w:rsidR="009A66CE">
        <w:rPr>
          <w:sz w:val="28"/>
          <w:szCs w:val="28"/>
          <w:lang w:val="uk-UA"/>
        </w:rPr>
        <w:t xml:space="preserve"> </w:t>
      </w:r>
      <w:r w:rsidR="009A66CE" w:rsidRPr="0070485A">
        <w:rPr>
          <w:sz w:val="28"/>
          <w:szCs w:val="28"/>
        </w:rPr>
        <w:t>торф’яною</w:t>
      </w:r>
      <w:r w:rsidR="009A66CE">
        <w:rPr>
          <w:sz w:val="28"/>
          <w:szCs w:val="28"/>
          <w:lang w:val="uk-UA"/>
        </w:rPr>
        <w:t xml:space="preserve"> </w:t>
      </w:r>
      <w:r w:rsidR="009A66CE" w:rsidRPr="0070485A">
        <w:rPr>
          <w:sz w:val="28"/>
          <w:szCs w:val="28"/>
        </w:rPr>
        <w:t>крихтою. Посіви</w:t>
      </w:r>
      <w:r w:rsidR="009A66CE">
        <w:rPr>
          <w:sz w:val="28"/>
          <w:szCs w:val="28"/>
          <w:lang w:val="uk-UA"/>
        </w:rPr>
        <w:t xml:space="preserve"> </w:t>
      </w:r>
      <w:r w:rsidR="009A66CE" w:rsidRPr="0070485A">
        <w:rPr>
          <w:sz w:val="28"/>
          <w:szCs w:val="28"/>
        </w:rPr>
        <w:t>потребують</w:t>
      </w:r>
      <w:r w:rsidR="009A66CE">
        <w:rPr>
          <w:sz w:val="28"/>
          <w:szCs w:val="28"/>
          <w:lang w:val="uk-UA"/>
        </w:rPr>
        <w:t xml:space="preserve"> </w:t>
      </w:r>
      <w:r w:rsidR="009A66CE" w:rsidRPr="0070485A">
        <w:rPr>
          <w:sz w:val="28"/>
          <w:szCs w:val="28"/>
        </w:rPr>
        <w:t>розпушування та прополювання</w:t>
      </w:r>
      <w:r w:rsidR="009A66CE">
        <w:rPr>
          <w:sz w:val="28"/>
          <w:szCs w:val="28"/>
          <w:lang w:val="uk-UA"/>
        </w:rPr>
        <w:t xml:space="preserve"> </w:t>
      </w:r>
      <w:r w:rsidR="009A66CE" w:rsidRPr="0070485A">
        <w:rPr>
          <w:sz w:val="28"/>
          <w:szCs w:val="28"/>
        </w:rPr>
        <w:t>бур’янів.</w:t>
      </w:r>
    </w:p>
    <w:p w:rsidR="009A66CE" w:rsidRDefault="009A66CE" w:rsidP="009A66CE">
      <w:pPr>
        <w:pStyle w:val="a9"/>
        <w:shd w:val="clear" w:color="auto" w:fill="FFFFFF"/>
        <w:spacing w:before="0" w:beforeAutospacing="0" w:after="0" w:afterAutospacing="0"/>
        <w:jc w:val="center"/>
        <w:rPr>
          <w:rStyle w:val="ac"/>
          <w:sz w:val="28"/>
          <w:szCs w:val="28"/>
          <w:lang w:val="uk-UA"/>
        </w:rPr>
      </w:pPr>
      <w:r w:rsidRPr="0070485A">
        <w:rPr>
          <w:rStyle w:val="ac"/>
          <w:sz w:val="28"/>
          <w:szCs w:val="28"/>
        </w:rPr>
        <w:t>Вовчуг</w:t>
      </w:r>
      <w:r>
        <w:rPr>
          <w:rStyle w:val="ac"/>
          <w:sz w:val="28"/>
          <w:szCs w:val="28"/>
          <w:lang w:val="uk-UA"/>
        </w:rPr>
        <w:t xml:space="preserve"> </w:t>
      </w:r>
      <w:r w:rsidRPr="0070485A">
        <w:rPr>
          <w:rStyle w:val="ac"/>
          <w:sz w:val="28"/>
          <w:szCs w:val="28"/>
        </w:rPr>
        <w:t>польовий</w:t>
      </w:r>
    </w:p>
    <w:p w:rsidR="009A66CE" w:rsidRPr="0070485A" w:rsidRDefault="00F754BB" w:rsidP="009A66CE">
      <w:pPr>
        <w:pStyle w:val="a9"/>
        <w:shd w:val="clear" w:color="auto" w:fill="FFFFFF"/>
        <w:spacing w:before="0" w:beforeAutospacing="0" w:after="0" w:afterAutospacing="0"/>
        <w:jc w:val="both"/>
        <w:rPr>
          <w:sz w:val="28"/>
          <w:szCs w:val="28"/>
          <w:lang w:val="uk-UA"/>
        </w:rPr>
      </w:pPr>
      <w:r>
        <w:rPr>
          <w:sz w:val="28"/>
          <w:szCs w:val="28"/>
          <w:lang w:val="uk-UA"/>
        </w:rPr>
        <w:t xml:space="preserve">        </w:t>
      </w:r>
      <w:r w:rsidR="009A66CE" w:rsidRPr="009E32DE">
        <w:rPr>
          <w:sz w:val="28"/>
          <w:szCs w:val="28"/>
          <w:lang w:val="uk-UA"/>
        </w:rPr>
        <w:t>Для набухання</w:t>
      </w:r>
      <w:r w:rsidR="009A66CE">
        <w:rPr>
          <w:sz w:val="28"/>
          <w:szCs w:val="28"/>
          <w:lang w:val="uk-UA"/>
        </w:rPr>
        <w:t xml:space="preserve"> </w:t>
      </w:r>
      <w:r w:rsidR="009A66CE" w:rsidRPr="009E32DE">
        <w:rPr>
          <w:sz w:val="28"/>
          <w:szCs w:val="28"/>
          <w:lang w:val="uk-UA"/>
        </w:rPr>
        <w:t>насіння</w:t>
      </w:r>
      <w:r w:rsidR="009A66CE">
        <w:rPr>
          <w:sz w:val="28"/>
          <w:szCs w:val="28"/>
          <w:lang w:val="uk-UA"/>
        </w:rPr>
        <w:t xml:space="preserve"> </w:t>
      </w:r>
      <w:r w:rsidR="009A66CE" w:rsidRPr="009E32DE">
        <w:rPr>
          <w:sz w:val="28"/>
          <w:szCs w:val="28"/>
          <w:lang w:val="uk-UA"/>
        </w:rPr>
        <w:t xml:space="preserve">потрібно до 130% </w:t>
      </w:r>
      <w:r w:rsidR="009A66CE">
        <w:rPr>
          <w:sz w:val="28"/>
          <w:szCs w:val="28"/>
          <w:lang w:val="uk-UA"/>
        </w:rPr>
        <w:t xml:space="preserve">вологи. </w:t>
      </w:r>
      <w:r w:rsidR="009A66CE" w:rsidRPr="009E32DE">
        <w:rPr>
          <w:sz w:val="28"/>
          <w:szCs w:val="28"/>
          <w:lang w:val="uk-UA"/>
        </w:rPr>
        <w:t>У вологому</w:t>
      </w:r>
      <w:r w:rsidR="009A66CE">
        <w:rPr>
          <w:sz w:val="28"/>
          <w:szCs w:val="28"/>
          <w:lang w:val="uk-UA"/>
        </w:rPr>
        <w:t xml:space="preserve"> </w:t>
      </w:r>
      <w:r w:rsidR="009A66CE" w:rsidRPr="009E32DE">
        <w:rPr>
          <w:sz w:val="28"/>
          <w:szCs w:val="28"/>
          <w:lang w:val="uk-UA"/>
        </w:rPr>
        <w:t>середовищі</w:t>
      </w:r>
      <w:r w:rsidR="009A66CE">
        <w:rPr>
          <w:sz w:val="28"/>
          <w:szCs w:val="28"/>
          <w:lang w:val="uk-UA"/>
        </w:rPr>
        <w:t xml:space="preserve"> </w:t>
      </w:r>
      <w:r w:rsidR="009A66CE" w:rsidRPr="009E32DE">
        <w:rPr>
          <w:sz w:val="28"/>
          <w:szCs w:val="28"/>
          <w:lang w:val="uk-UA"/>
        </w:rPr>
        <w:t>насіння</w:t>
      </w:r>
      <w:r w:rsidR="009A66CE">
        <w:rPr>
          <w:sz w:val="28"/>
          <w:szCs w:val="28"/>
          <w:lang w:val="uk-UA"/>
        </w:rPr>
        <w:t xml:space="preserve"> </w:t>
      </w:r>
      <w:r w:rsidR="009A66CE" w:rsidRPr="009E32DE">
        <w:rPr>
          <w:sz w:val="28"/>
          <w:szCs w:val="28"/>
          <w:lang w:val="uk-UA"/>
        </w:rPr>
        <w:t>починає</w:t>
      </w:r>
      <w:r w:rsidR="009A66CE">
        <w:rPr>
          <w:sz w:val="28"/>
          <w:szCs w:val="28"/>
          <w:lang w:val="uk-UA"/>
        </w:rPr>
        <w:t xml:space="preserve"> </w:t>
      </w:r>
      <w:r w:rsidR="00D963E5">
        <w:rPr>
          <w:sz w:val="28"/>
          <w:szCs w:val="28"/>
          <w:lang w:val="uk-UA"/>
        </w:rPr>
        <w:t>проростати при 5 – 8</w:t>
      </w:r>
      <w:r w:rsidR="009A66CE" w:rsidRPr="009E32DE">
        <w:rPr>
          <w:sz w:val="28"/>
          <w:szCs w:val="28"/>
          <w:lang w:val="uk-UA"/>
        </w:rPr>
        <w:t xml:space="preserve">°С; оптимальна </w:t>
      </w:r>
      <w:r w:rsidR="00D963E5">
        <w:rPr>
          <w:sz w:val="28"/>
          <w:szCs w:val="28"/>
          <w:lang w:val="uk-UA"/>
        </w:rPr>
        <w:t>температура проростання 18 – 21</w:t>
      </w:r>
      <w:r w:rsidR="009A66CE" w:rsidRPr="009E32DE">
        <w:rPr>
          <w:sz w:val="28"/>
          <w:szCs w:val="28"/>
          <w:lang w:val="uk-UA"/>
        </w:rPr>
        <w:t>°С, при якій</w:t>
      </w:r>
      <w:r w:rsidR="009A66CE">
        <w:rPr>
          <w:sz w:val="28"/>
          <w:szCs w:val="28"/>
          <w:lang w:val="uk-UA"/>
        </w:rPr>
        <w:t xml:space="preserve"> </w:t>
      </w:r>
      <w:r w:rsidR="009A66CE" w:rsidRPr="009E32DE">
        <w:rPr>
          <w:sz w:val="28"/>
          <w:szCs w:val="28"/>
          <w:lang w:val="uk-UA"/>
        </w:rPr>
        <w:t>процес</w:t>
      </w:r>
      <w:r w:rsidR="009A66CE">
        <w:rPr>
          <w:sz w:val="28"/>
          <w:szCs w:val="28"/>
          <w:lang w:val="uk-UA"/>
        </w:rPr>
        <w:t xml:space="preserve"> </w:t>
      </w:r>
      <w:r w:rsidR="009A66CE" w:rsidRPr="009E32DE">
        <w:rPr>
          <w:sz w:val="28"/>
          <w:szCs w:val="28"/>
          <w:lang w:val="uk-UA"/>
        </w:rPr>
        <w:t>завершується</w:t>
      </w:r>
      <w:r w:rsidR="009A66CE">
        <w:rPr>
          <w:sz w:val="28"/>
          <w:szCs w:val="28"/>
          <w:lang w:val="uk-UA"/>
        </w:rPr>
        <w:t xml:space="preserve"> </w:t>
      </w:r>
      <w:r w:rsidR="009A66CE" w:rsidRPr="009E32DE">
        <w:rPr>
          <w:sz w:val="28"/>
          <w:szCs w:val="28"/>
          <w:lang w:val="uk-UA"/>
        </w:rPr>
        <w:t>за 10 – 12 днів. Світло на проростання</w:t>
      </w:r>
      <w:r w:rsidR="009A66CE">
        <w:rPr>
          <w:sz w:val="28"/>
          <w:szCs w:val="28"/>
          <w:lang w:val="uk-UA"/>
        </w:rPr>
        <w:t xml:space="preserve"> </w:t>
      </w:r>
      <w:r w:rsidR="009A66CE" w:rsidRPr="009E32DE">
        <w:rPr>
          <w:sz w:val="28"/>
          <w:szCs w:val="28"/>
          <w:lang w:val="uk-UA"/>
        </w:rPr>
        <w:t>насіння не впливає. Зібране</w:t>
      </w:r>
      <w:r w:rsidR="009A66CE">
        <w:rPr>
          <w:sz w:val="28"/>
          <w:szCs w:val="28"/>
          <w:lang w:val="uk-UA"/>
        </w:rPr>
        <w:t xml:space="preserve"> </w:t>
      </w:r>
      <w:r w:rsidR="009A66CE" w:rsidRPr="009E32DE">
        <w:rPr>
          <w:sz w:val="28"/>
          <w:szCs w:val="28"/>
          <w:lang w:val="uk-UA"/>
        </w:rPr>
        <w:t>насіння</w:t>
      </w:r>
      <w:r w:rsidR="009A66CE">
        <w:rPr>
          <w:sz w:val="28"/>
          <w:szCs w:val="28"/>
          <w:lang w:val="uk-UA"/>
        </w:rPr>
        <w:t xml:space="preserve"> </w:t>
      </w:r>
      <w:r w:rsidR="009A66CE" w:rsidRPr="009E32DE">
        <w:rPr>
          <w:sz w:val="28"/>
          <w:szCs w:val="28"/>
          <w:lang w:val="uk-UA"/>
        </w:rPr>
        <w:t>володіє досить</w:t>
      </w:r>
      <w:r w:rsidR="009A66CE">
        <w:rPr>
          <w:sz w:val="28"/>
          <w:szCs w:val="28"/>
          <w:lang w:val="uk-UA"/>
        </w:rPr>
        <w:t xml:space="preserve"> </w:t>
      </w:r>
      <w:r w:rsidR="009A66CE" w:rsidRPr="009E32DE">
        <w:rPr>
          <w:sz w:val="28"/>
          <w:szCs w:val="28"/>
          <w:lang w:val="uk-UA"/>
        </w:rPr>
        <w:t>високою</w:t>
      </w:r>
      <w:r w:rsidR="009A66CE">
        <w:rPr>
          <w:sz w:val="28"/>
          <w:szCs w:val="28"/>
          <w:lang w:val="uk-UA"/>
        </w:rPr>
        <w:t xml:space="preserve"> </w:t>
      </w:r>
      <w:r w:rsidR="009A66CE" w:rsidRPr="009E32DE">
        <w:rPr>
          <w:sz w:val="28"/>
          <w:szCs w:val="28"/>
          <w:lang w:val="uk-UA"/>
        </w:rPr>
        <w:t>схожістю – до 85 – 90%. Проте</w:t>
      </w:r>
      <w:r w:rsidR="009A66CE">
        <w:rPr>
          <w:sz w:val="28"/>
          <w:szCs w:val="28"/>
          <w:lang w:val="uk-UA"/>
        </w:rPr>
        <w:t xml:space="preserve"> </w:t>
      </w:r>
      <w:r w:rsidR="009A66CE" w:rsidRPr="009E32DE">
        <w:rPr>
          <w:sz w:val="28"/>
          <w:szCs w:val="28"/>
          <w:lang w:val="uk-UA"/>
        </w:rPr>
        <w:t>вже в перші</w:t>
      </w:r>
      <w:r w:rsidR="009A66CE">
        <w:rPr>
          <w:sz w:val="28"/>
          <w:szCs w:val="28"/>
          <w:lang w:val="uk-UA"/>
        </w:rPr>
        <w:t xml:space="preserve"> </w:t>
      </w:r>
      <w:r w:rsidR="009A66CE" w:rsidRPr="009E32DE">
        <w:rPr>
          <w:sz w:val="28"/>
          <w:szCs w:val="28"/>
          <w:lang w:val="uk-UA"/>
        </w:rPr>
        <w:t>місяці</w:t>
      </w:r>
      <w:r w:rsidR="009A66CE">
        <w:rPr>
          <w:sz w:val="28"/>
          <w:szCs w:val="28"/>
          <w:lang w:val="uk-UA"/>
        </w:rPr>
        <w:t xml:space="preserve"> </w:t>
      </w:r>
      <w:r w:rsidR="009A66CE" w:rsidRPr="009E32DE">
        <w:rPr>
          <w:sz w:val="28"/>
          <w:szCs w:val="28"/>
          <w:lang w:val="uk-UA"/>
        </w:rPr>
        <w:t>зберігання</w:t>
      </w:r>
      <w:r w:rsidR="009A66CE">
        <w:rPr>
          <w:sz w:val="28"/>
          <w:szCs w:val="28"/>
          <w:lang w:val="uk-UA"/>
        </w:rPr>
        <w:t xml:space="preserve"> </w:t>
      </w:r>
      <w:r w:rsidR="009A66CE" w:rsidRPr="009E32DE">
        <w:rPr>
          <w:sz w:val="28"/>
          <w:szCs w:val="28"/>
          <w:lang w:val="uk-UA"/>
        </w:rPr>
        <w:t>схожість</w:t>
      </w:r>
      <w:r w:rsidR="009A66CE">
        <w:rPr>
          <w:sz w:val="28"/>
          <w:szCs w:val="28"/>
          <w:lang w:val="uk-UA"/>
        </w:rPr>
        <w:t xml:space="preserve"> </w:t>
      </w:r>
      <w:r w:rsidR="009A66CE" w:rsidRPr="009E32DE">
        <w:rPr>
          <w:sz w:val="28"/>
          <w:szCs w:val="28"/>
          <w:lang w:val="uk-UA"/>
        </w:rPr>
        <w:t>різко</w:t>
      </w:r>
      <w:r w:rsidR="009A66CE">
        <w:rPr>
          <w:sz w:val="28"/>
          <w:szCs w:val="28"/>
          <w:lang w:val="uk-UA"/>
        </w:rPr>
        <w:t xml:space="preserve"> </w:t>
      </w:r>
      <w:r w:rsidR="009A66CE" w:rsidRPr="009E32DE">
        <w:rPr>
          <w:sz w:val="28"/>
          <w:szCs w:val="28"/>
          <w:lang w:val="uk-UA"/>
        </w:rPr>
        <w:t>знижується</w:t>
      </w:r>
      <w:r w:rsidR="009A66CE">
        <w:rPr>
          <w:sz w:val="28"/>
          <w:szCs w:val="28"/>
          <w:lang w:val="uk-UA"/>
        </w:rPr>
        <w:t xml:space="preserve"> </w:t>
      </w:r>
      <w:r w:rsidR="009A66CE" w:rsidRPr="009E32DE">
        <w:rPr>
          <w:sz w:val="28"/>
          <w:szCs w:val="28"/>
          <w:lang w:val="uk-UA"/>
        </w:rPr>
        <w:t>внаслідок</w:t>
      </w:r>
      <w:r w:rsidR="009A66CE">
        <w:rPr>
          <w:sz w:val="28"/>
          <w:szCs w:val="28"/>
          <w:lang w:val="uk-UA"/>
        </w:rPr>
        <w:t xml:space="preserve"> </w:t>
      </w:r>
      <w:r w:rsidR="009A66CE" w:rsidRPr="009E32DE">
        <w:rPr>
          <w:sz w:val="28"/>
          <w:szCs w:val="28"/>
          <w:lang w:val="uk-UA"/>
        </w:rPr>
        <w:t>утворення так званих</w:t>
      </w:r>
      <w:r w:rsidR="009A66CE">
        <w:rPr>
          <w:sz w:val="28"/>
          <w:szCs w:val="28"/>
          <w:lang w:val="uk-UA"/>
        </w:rPr>
        <w:t xml:space="preserve"> </w:t>
      </w:r>
      <w:r w:rsidR="009A66CE" w:rsidRPr="009E32DE">
        <w:rPr>
          <w:sz w:val="28"/>
          <w:szCs w:val="28"/>
          <w:lang w:val="uk-UA"/>
        </w:rPr>
        <w:t>твердих</w:t>
      </w:r>
      <w:r w:rsidR="009A66CE">
        <w:rPr>
          <w:sz w:val="28"/>
          <w:szCs w:val="28"/>
          <w:lang w:val="uk-UA"/>
        </w:rPr>
        <w:t xml:space="preserve"> </w:t>
      </w:r>
      <w:r w:rsidR="009A66CE" w:rsidRPr="009E32DE">
        <w:rPr>
          <w:sz w:val="28"/>
          <w:szCs w:val="28"/>
          <w:lang w:val="uk-UA"/>
        </w:rPr>
        <w:t>насіння з ущільненою</w:t>
      </w:r>
      <w:r w:rsidR="009A66CE">
        <w:rPr>
          <w:sz w:val="28"/>
          <w:szCs w:val="28"/>
          <w:lang w:val="uk-UA"/>
        </w:rPr>
        <w:t xml:space="preserve"> насіннєвою </w:t>
      </w:r>
      <w:r w:rsidR="009A66CE" w:rsidRPr="009E32DE">
        <w:rPr>
          <w:sz w:val="28"/>
          <w:szCs w:val="28"/>
          <w:lang w:val="uk-UA"/>
        </w:rPr>
        <w:t>оболонкою. Тому вирощування</w:t>
      </w:r>
      <w:r w:rsidR="009A66CE">
        <w:rPr>
          <w:sz w:val="28"/>
          <w:szCs w:val="28"/>
          <w:lang w:val="uk-UA"/>
        </w:rPr>
        <w:t xml:space="preserve"> </w:t>
      </w:r>
      <w:r w:rsidR="009A66CE" w:rsidRPr="009E32DE">
        <w:rPr>
          <w:sz w:val="28"/>
          <w:szCs w:val="28"/>
          <w:lang w:val="uk-UA"/>
        </w:rPr>
        <w:t>потрібно</w:t>
      </w:r>
      <w:r w:rsidR="009A66CE">
        <w:rPr>
          <w:sz w:val="28"/>
          <w:szCs w:val="28"/>
          <w:lang w:val="uk-UA"/>
        </w:rPr>
        <w:t xml:space="preserve"> </w:t>
      </w:r>
      <w:r w:rsidR="009A66CE" w:rsidRPr="009E32DE">
        <w:rPr>
          <w:sz w:val="28"/>
          <w:szCs w:val="28"/>
          <w:lang w:val="uk-UA"/>
        </w:rPr>
        <w:t>розпочинати</w:t>
      </w:r>
      <w:r w:rsidR="009A66CE">
        <w:rPr>
          <w:sz w:val="28"/>
          <w:szCs w:val="28"/>
          <w:lang w:val="uk-UA"/>
        </w:rPr>
        <w:t xml:space="preserve"> </w:t>
      </w:r>
      <w:r w:rsidR="009A66CE" w:rsidRPr="009E32DE">
        <w:rPr>
          <w:sz w:val="28"/>
          <w:szCs w:val="28"/>
          <w:lang w:val="uk-UA"/>
        </w:rPr>
        <w:t>зі</w:t>
      </w:r>
      <w:r w:rsidR="009A66CE">
        <w:rPr>
          <w:sz w:val="28"/>
          <w:szCs w:val="28"/>
          <w:lang w:val="uk-UA"/>
        </w:rPr>
        <w:t xml:space="preserve"> скарифікації </w:t>
      </w:r>
      <w:r w:rsidR="009A66CE" w:rsidRPr="009E32DE">
        <w:rPr>
          <w:sz w:val="28"/>
          <w:szCs w:val="28"/>
          <w:lang w:val="uk-UA"/>
        </w:rPr>
        <w:t>насіння.</w:t>
      </w:r>
      <w:r w:rsidR="009A66CE">
        <w:rPr>
          <w:sz w:val="28"/>
          <w:szCs w:val="28"/>
          <w:lang w:val="uk-UA"/>
        </w:rPr>
        <w:t xml:space="preserve"> </w:t>
      </w:r>
      <w:r w:rsidR="009A66CE" w:rsidRPr="009E32DE">
        <w:rPr>
          <w:sz w:val="28"/>
          <w:szCs w:val="28"/>
          <w:lang w:val="uk-UA"/>
        </w:rPr>
        <w:t>Ділянку для вирощування</w:t>
      </w:r>
      <w:r w:rsidR="009A66CE">
        <w:rPr>
          <w:sz w:val="28"/>
          <w:szCs w:val="28"/>
          <w:lang w:val="uk-UA"/>
        </w:rPr>
        <w:t xml:space="preserve"> </w:t>
      </w:r>
      <w:r w:rsidR="009A66CE" w:rsidRPr="009E32DE">
        <w:rPr>
          <w:sz w:val="28"/>
          <w:szCs w:val="28"/>
          <w:lang w:val="uk-UA"/>
        </w:rPr>
        <w:t>обирають на попередньому</w:t>
      </w:r>
      <w:r w:rsidR="009A66CE">
        <w:rPr>
          <w:sz w:val="28"/>
          <w:szCs w:val="28"/>
          <w:lang w:val="uk-UA"/>
        </w:rPr>
        <w:t xml:space="preserve"> </w:t>
      </w:r>
      <w:r w:rsidR="009A66CE" w:rsidRPr="009E32DE">
        <w:rPr>
          <w:sz w:val="28"/>
          <w:szCs w:val="28"/>
          <w:lang w:val="uk-UA"/>
        </w:rPr>
        <w:t>місціо</w:t>
      </w:r>
      <w:r w:rsidR="009A66CE">
        <w:rPr>
          <w:sz w:val="28"/>
          <w:szCs w:val="28"/>
          <w:lang w:val="uk-UA"/>
        </w:rPr>
        <w:t xml:space="preserve"> </w:t>
      </w:r>
      <w:r w:rsidR="009A66CE" w:rsidRPr="009E32DE">
        <w:rPr>
          <w:sz w:val="28"/>
          <w:szCs w:val="28"/>
          <w:lang w:val="uk-UA"/>
        </w:rPr>
        <w:t xml:space="preserve">вочевих культур. </w:t>
      </w:r>
      <w:r w:rsidR="009A66CE" w:rsidRPr="0099564A">
        <w:rPr>
          <w:sz w:val="28"/>
          <w:szCs w:val="28"/>
          <w:lang w:val="uk-UA"/>
        </w:rPr>
        <w:t>Осіннє</w:t>
      </w:r>
      <w:r w:rsidR="009A66CE">
        <w:rPr>
          <w:sz w:val="28"/>
          <w:szCs w:val="28"/>
          <w:lang w:val="uk-UA"/>
        </w:rPr>
        <w:t xml:space="preserve"> </w:t>
      </w:r>
      <w:r w:rsidR="009A66CE" w:rsidRPr="0099564A">
        <w:rPr>
          <w:sz w:val="28"/>
          <w:szCs w:val="28"/>
          <w:lang w:val="uk-UA"/>
        </w:rPr>
        <w:t>перекопування</w:t>
      </w:r>
      <w:r w:rsidR="009A66CE">
        <w:rPr>
          <w:sz w:val="28"/>
          <w:szCs w:val="28"/>
          <w:lang w:val="uk-UA"/>
        </w:rPr>
        <w:t xml:space="preserve"> </w:t>
      </w:r>
      <w:r w:rsidR="009A66CE" w:rsidRPr="0099564A">
        <w:rPr>
          <w:sz w:val="28"/>
          <w:szCs w:val="28"/>
          <w:lang w:val="uk-UA"/>
        </w:rPr>
        <w:t>ділянки</w:t>
      </w:r>
      <w:r w:rsidR="009A66CE">
        <w:rPr>
          <w:sz w:val="28"/>
          <w:szCs w:val="28"/>
          <w:lang w:val="uk-UA"/>
        </w:rPr>
        <w:t xml:space="preserve"> </w:t>
      </w:r>
      <w:r w:rsidR="009A66CE" w:rsidRPr="0099564A">
        <w:rPr>
          <w:sz w:val="28"/>
          <w:szCs w:val="28"/>
          <w:lang w:val="uk-UA"/>
        </w:rPr>
        <w:t>проводять на глибині до 30 см. Рано навесні</w:t>
      </w:r>
      <w:r w:rsidR="009A66CE">
        <w:rPr>
          <w:sz w:val="28"/>
          <w:szCs w:val="28"/>
          <w:lang w:val="uk-UA"/>
        </w:rPr>
        <w:t xml:space="preserve"> </w:t>
      </w:r>
      <w:r w:rsidR="009A66CE" w:rsidRPr="0099564A">
        <w:rPr>
          <w:sz w:val="28"/>
          <w:szCs w:val="28"/>
          <w:lang w:val="uk-UA"/>
        </w:rPr>
        <w:t>ґрунт</w:t>
      </w:r>
      <w:r w:rsidR="009A66CE">
        <w:rPr>
          <w:sz w:val="28"/>
          <w:szCs w:val="28"/>
          <w:lang w:val="uk-UA"/>
        </w:rPr>
        <w:t xml:space="preserve"> </w:t>
      </w:r>
      <w:r w:rsidR="009A66CE" w:rsidRPr="0099564A">
        <w:rPr>
          <w:sz w:val="28"/>
          <w:szCs w:val="28"/>
          <w:lang w:val="uk-UA"/>
        </w:rPr>
        <w:t>спочатку</w:t>
      </w:r>
      <w:r w:rsidR="009A66CE">
        <w:rPr>
          <w:sz w:val="28"/>
          <w:szCs w:val="28"/>
          <w:lang w:val="uk-UA"/>
        </w:rPr>
        <w:t xml:space="preserve"> </w:t>
      </w:r>
      <w:r w:rsidR="009A66CE" w:rsidRPr="0099564A">
        <w:rPr>
          <w:sz w:val="28"/>
          <w:szCs w:val="28"/>
          <w:lang w:val="uk-UA"/>
        </w:rPr>
        <w:t>боронують, злегка</w:t>
      </w:r>
      <w:r w:rsidR="009A66CE">
        <w:rPr>
          <w:sz w:val="28"/>
          <w:szCs w:val="28"/>
          <w:lang w:val="uk-UA"/>
        </w:rPr>
        <w:t xml:space="preserve"> </w:t>
      </w:r>
      <w:r w:rsidR="009A66CE" w:rsidRPr="0099564A">
        <w:rPr>
          <w:sz w:val="28"/>
          <w:szCs w:val="28"/>
          <w:lang w:val="uk-UA"/>
        </w:rPr>
        <w:t>ущільнюють і висівають</w:t>
      </w:r>
      <w:r w:rsidR="009A66CE">
        <w:rPr>
          <w:sz w:val="28"/>
          <w:szCs w:val="28"/>
          <w:lang w:val="uk-UA"/>
        </w:rPr>
        <w:t xml:space="preserve"> </w:t>
      </w:r>
      <w:r w:rsidR="009A66CE" w:rsidRPr="0099564A">
        <w:rPr>
          <w:sz w:val="28"/>
          <w:szCs w:val="28"/>
          <w:lang w:val="uk-UA"/>
        </w:rPr>
        <w:t>насіння на глибину 2-3 см, з міжряддям 45 см і нормою висіву 1 г/м</w:t>
      </w:r>
      <w:r w:rsidR="009A66CE" w:rsidRPr="0099564A">
        <w:rPr>
          <w:sz w:val="28"/>
          <w:szCs w:val="28"/>
          <w:vertAlign w:val="superscript"/>
          <w:lang w:val="uk-UA"/>
        </w:rPr>
        <w:t>2</w:t>
      </w:r>
      <w:r w:rsidR="009A66CE" w:rsidRPr="0099564A">
        <w:rPr>
          <w:sz w:val="28"/>
          <w:szCs w:val="28"/>
          <w:lang w:val="uk-UA"/>
        </w:rPr>
        <w:t>. Після</w:t>
      </w:r>
      <w:r w:rsidR="009A66CE">
        <w:rPr>
          <w:sz w:val="28"/>
          <w:szCs w:val="28"/>
          <w:lang w:val="uk-UA"/>
        </w:rPr>
        <w:t xml:space="preserve"> </w:t>
      </w:r>
      <w:r w:rsidR="009A66CE" w:rsidRPr="0099564A">
        <w:rPr>
          <w:sz w:val="28"/>
          <w:szCs w:val="28"/>
          <w:lang w:val="uk-UA"/>
        </w:rPr>
        <w:t>сходів</w:t>
      </w:r>
      <w:r w:rsidR="009A66CE">
        <w:rPr>
          <w:sz w:val="28"/>
          <w:szCs w:val="28"/>
          <w:lang w:val="uk-UA"/>
        </w:rPr>
        <w:t xml:space="preserve"> </w:t>
      </w:r>
      <w:r w:rsidR="009A66CE" w:rsidRPr="0099564A">
        <w:rPr>
          <w:sz w:val="28"/>
          <w:szCs w:val="28"/>
          <w:lang w:val="uk-UA"/>
        </w:rPr>
        <w:t xml:space="preserve">залишають 6-8 рослин на погонний метр. </w:t>
      </w:r>
      <w:r w:rsidR="009A66CE" w:rsidRPr="0070485A">
        <w:rPr>
          <w:sz w:val="28"/>
          <w:szCs w:val="28"/>
        </w:rPr>
        <w:t>Ґрунт, де вирощують</w:t>
      </w:r>
      <w:r w:rsidR="009A66CE">
        <w:rPr>
          <w:sz w:val="28"/>
          <w:szCs w:val="28"/>
          <w:lang w:val="uk-UA"/>
        </w:rPr>
        <w:t xml:space="preserve"> </w:t>
      </w:r>
      <w:r w:rsidR="009A66CE" w:rsidRPr="0070485A">
        <w:rPr>
          <w:sz w:val="28"/>
          <w:szCs w:val="28"/>
        </w:rPr>
        <w:t>вовчуг, також</w:t>
      </w:r>
      <w:r w:rsidR="009A66CE">
        <w:rPr>
          <w:sz w:val="28"/>
          <w:szCs w:val="28"/>
          <w:lang w:val="uk-UA"/>
        </w:rPr>
        <w:t xml:space="preserve"> </w:t>
      </w:r>
      <w:r w:rsidR="009A66CE" w:rsidRPr="0070485A">
        <w:rPr>
          <w:sz w:val="28"/>
          <w:szCs w:val="28"/>
        </w:rPr>
        <w:t>вимагає</w:t>
      </w:r>
      <w:r w:rsidR="009A66CE">
        <w:rPr>
          <w:sz w:val="28"/>
          <w:szCs w:val="28"/>
          <w:lang w:val="uk-UA"/>
        </w:rPr>
        <w:t xml:space="preserve"> </w:t>
      </w:r>
      <w:r w:rsidR="009A66CE" w:rsidRPr="0070485A">
        <w:rPr>
          <w:sz w:val="28"/>
          <w:szCs w:val="28"/>
        </w:rPr>
        <w:t>удобрення</w:t>
      </w:r>
      <w:r w:rsidR="009A66CE">
        <w:rPr>
          <w:sz w:val="28"/>
          <w:szCs w:val="28"/>
          <w:lang w:val="uk-UA"/>
        </w:rPr>
        <w:t xml:space="preserve"> </w:t>
      </w:r>
      <w:r w:rsidR="009A66CE" w:rsidRPr="0070485A">
        <w:rPr>
          <w:sz w:val="28"/>
          <w:szCs w:val="28"/>
        </w:rPr>
        <w:t>гноєм.</w:t>
      </w:r>
    </w:p>
    <w:p w:rsidR="009A66CE" w:rsidRPr="0070485A" w:rsidRDefault="009A66CE" w:rsidP="009A66CE">
      <w:pPr>
        <w:pStyle w:val="a9"/>
        <w:shd w:val="clear" w:color="auto" w:fill="FFFFFF"/>
        <w:spacing w:before="0" w:beforeAutospacing="0" w:after="0" w:afterAutospacing="0"/>
        <w:jc w:val="center"/>
        <w:rPr>
          <w:sz w:val="28"/>
          <w:szCs w:val="28"/>
        </w:rPr>
      </w:pPr>
      <w:r w:rsidRPr="0070485A">
        <w:rPr>
          <w:rStyle w:val="ac"/>
          <w:sz w:val="28"/>
          <w:szCs w:val="28"/>
        </w:rPr>
        <w:t>Шавлія</w:t>
      </w:r>
      <w:r>
        <w:rPr>
          <w:rStyle w:val="ac"/>
          <w:sz w:val="28"/>
          <w:szCs w:val="28"/>
          <w:lang w:val="uk-UA"/>
        </w:rPr>
        <w:t xml:space="preserve"> </w:t>
      </w:r>
      <w:r w:rsidRPr="0070485A">
        <w:rPr>
          <w:rStyle w:val="ac"/>
          <w:sz w:val="28"/>
          <w:szCs w:val="28"/>
        </w:rPr>
        <w:t>лікарська</w:t>
      </w:r>
    </w:p>
    <w:p w:rsidR="009A66CE" w:rsidRPr="009E32DE" w:rsidRDefault="009A66CE" w:rsidP="009A66CE">
      <w:pPr>
        <w:pStyle w:val="a9"/>
        <w:shd w:val="clear" w:color="auto" w:fill="FFFFFF"/>
        <w:spacing w:before="0" w:beforeAutospacing="0" w:after="0" w:afterAutospacing="0"/>
        <w:jc w:val="both"/>
        <w:rPr>
          <w:sz w:val="28"/>
          <w:szCs w:val="28"/>
          <w:lang w:val="uk-UA"/>
        </w:rPr>
      </w:pPr>
      <w:r w:rsidRPr="0070485A">
        <w:rPr>
          <w:sz w:val="28"/>
          <w:szCs w:val="28"/>
          <w:lang w:val="uk-UA"/>
        </w:rPr>
        <w:t xml:space="preserve">      Р</w:t>
      </w:r>
      <w:r w:rsidRPr="0070485A">
        <w:rPr>
          <w:sz w:val="28"/>
          <w:szCs w:val="28"/>
        </w:rPr>
        <w:t>ослина любить світло і тепло, добре переносить посуху</w:t>
      </w:r>
      <w:r w:rsidRPr="0070485A">
        <w:rPr>
          <w:sz w:val="28"/>
          <w:szCs w:val="28"/>
          <w:lang w:val="uk-UA"/>
        </w:rPr>
        <w:t>,</w:t>
      </w:r>
      <w:r w:rsidRPr="0070485A">
        <w:rPr>
          <w:sz w:val="28"/>
          <w:szCs w:val="28"/>
        </w:rPr>
        <w:t xml:space="preserve"> у холодні</w:t>
      </w:r>
      <w:r>
        <w:rPr>
          <w:sz w:val="28"/>
          <w:szCs w:val="28"/>
          <w:lang w:val="uk-UA"/>
        </w:rPr>
        <w:t xml:space="preserve"> </w:t>
      </w:r>
      <w:r w:rsidRPr="0070485A">
        <w:rPr>
          <w:sz w:val="28"/>
          <w:szCs w:val="28"/>
        </w:rPr>
        <w:t>зими</w:t>
      </w:r>
      <w:r>
        <w:rPr>
          <w:sz w:val="28"/>
          <w:szCs w:val="28"/>
          <w:lang w:val="uk-UA"/>
        </w:rPr>
        <w:t xml:space="preserve"> </w:t>
      </w:r>
      <w:r w:rsidRPr="0070485A">
        <w:rPr>
          <w:sz w:val="28"/>
          <w:szCs w:val="28"/>
        </w:rPr>
        <w:t xml:space="preserve">вимерзає. </w:t>
      </w:r>
      <w:r w:rsidRPr="0070485A">
        <w:rPr>
          <w:sz w:val="28"/>
          <w:szCs w:val="28"/>
          <w:lang w:val="uk-UA"/>
        </w:rPr>
        <w:t>Слід уникати</w:t>
      </w:r>
      <w:r>
        <w:rPr>
          <w:sz w:val="28"/>
          <w:szCs w:val="28"/>
          <w:lang w:val="uk-UA"/>
        </w:rPr>
        <w:t xml:space="preserve"> </w:t>
      </w:r>
      <w:r w:rsidRPr="0070485A">
        <w:rPr>
          <w:sz w:val="28"/>
          <w:szCs w:val="28"/>
        </w:rPr>
        <w:t>надлишку</w:t>
      </w:r>
      <w:r>
        <w:rPr>
          <w:sz w:val="28"/>
          <w:szCs w:val="28"/>
          <w:lang w:val="uk-UA"/>
        </w:rPr>
        <w:t xml:space="preserve"> </w:t>
      </w:r>
      <w:r w:rsidRPr="0070485A">
        <w:rPr>
          <w:sz w:val="28"/>
          <w:szCs w:val="28"/>
        </w:rPr>
        <w:t>вологи</w:t>
      </w:r>
      <w:r w:rsidRPr="0070485A">
        <w:rPr>
          <w:sz w:val="28"/>
          <w:szCs w:val="28"/>
          <w:lang w:val="uk-UA"/>
        </w:rPr>
        <w:t xml:space="preserve">, не </w:t>
      </w:r>
      <w:r>
        <w:rPr>
          <w:sz w:val="28"/>
          <w:szCs w:val="28"/>
          <w:lang w:val="uk-UA"/>
        </w:rPr>
        <w:t xml:space="preserve">висівати </w:t>
      </w:r>
      <w:r w:rsidRPr="0070485A">
        <w:rPr>
          <w:sz w:val="28"/>
          <w:szCs w:val="28"/>
        </w:rPr>
        <w:t>біля</w:t>
      </w:r>
      <w:r>
        <w:rPr>
          <w:sz w:val="28"/>
          <w:szCs w:val="28"/>
          <w:lang w:val="uk-UA"/>
        </w:rPr>
        <w:t xml:space="preserve"> </w:t>
      </w:r>
      <w:r w:rsidRPr="0070485A">
        <w:rPr>
          <w:sz w:val="28"/>
          <w:szCs w:val="28"/>
        </w:rPr>
        <w:t>польових</w:t>
      </w:r>
      <w:r>
        <w:rPr>
          <w:sz w:val="28"/>
          <w:szCs w:val="28"/>
          <w:lang w:val="uk-UA"/>
        </w:rPr>
        <w:t xml:space="preserve"> </w:t>
      </w:r>
      <w:r w:rsidRPr="0070485A">
        <w:rPr>
          <w:sz w:val="28"/>
          <w:szCs w:val="28"/>
        </w:rPr>
        <w:t>доріг – рослина</w:t>
      </w:r>
      <w:r>
        <w:rPr>
          <w:sz w:val="28"/>
          <w:szCs w:val="28"/>
          <w:lang w:val="uk-UA"/>
        </w:rPr>
        <w:t xml:space="preserve"> </w:t>
      </w:r>
      <w:r w:rsidRPr="0070485A">
        <w:rPr>
          <w:sz w:val="28"/>
          <w:szCs w:val="28"/>
        </w:rPr>
        <w:t>дуже</w:t>
      </w:r>
      <w:r>
        <w:rPr>
          <w:sz w:val="28"/>
          <w:szCs w:val="28"/>
          <w:lang w:val="uk-UA"/>
        </w:rPr>
        <w:t xml:space="preserve"> </w:t>
      </w:r>
      <w:r w:rsidRPr="0070485A">
        <w:rPr>
          <w:sz w:val="28"/>
          <w:szCs w:val="28"/>
        </w:rPr>
        <w:t>забруднюється</w:t>
      </w:r>
      <w:r>
        <w:rPr>
          <w:sz w:val="28"/>
          <w:szCs w:val="28"/>
          <w:lang w:val="uk-UA"/>
        </w:rPr>
        <w:t xml:space="preserve"> </w:t>
      </w:r>
      <w:r w:rsidRPr="0070485A">
        <w:rPr>
          <w:sz w:val="28"/>
          <w:szCs w:val="28"/>
        </w:rPr>
        <w:t>пилом. Ґрунт</w:t>
      </w:r>
      <w:r>
        <w:rPr>
          <w:sz w:val="28"/>
          <w:szCs w:val="28"/>
          <w:lang w:val="uk-UA"/>
        </w:rPr>
        <w:t xml:space="preserve"> </w:t>
      </w:r>
      <w:r w:rsidRPr="0070485A">
        <w:rPr>
          <w:sz w:val="28"/>
          <w:szCs w:val="28"/>
        </w:rPr>
        <w:t xml:space="preserve">розпушують  на 3-7 см, </w:t>
      </w:r>
      <w:r>
        <w:rPr>
          <w:sz w:val="28"/>
          <w:szCs w:val="28"/>
        </w:rPr>
        <w:t>прикопують і висівають насіння</w:t>
      </w:r>
      <w:r w:rsidRPr="0070485A">
        <w:rPr>
          <w:sz w:val="28"/>
          <w:szCs w:val="28"/>
        </w:rPr>
        <w:t xml:space="preserve"> </w:t>
      </w:r>
      <w:r>
        <w:rPr>
          <w:sz w:val="28"/>
          <w:szCs w:val="28"/>
          <w:lang w:val="uk-UA"/>
        </w:rPr>
        <w:t>(н</w:t>
      </w:r>
      <w:r w:rsidRPr="0070485A">
        <w:rPr>
          <w:sz w:val="28"/>
          <w:szCs w:val="28"/>
        </w:rPr>
        <w:t>айкраще</w:t>
      </w:r>
      <w:r>
        <w:rPr>
          <w:sz w:val="28"/>
          <w:szCs w:val="28"/>
          <w:lang w:val="uk-UA"/>
        </w:rPr>
        <w:t xml:space="preserve"> </w:t>
      </w:r>
      <w:r w:rsidRPr="0070485A">
        <w:rPr>
          <w:sz w:val="28"/>
          <w:szCs w:val="28"/>
        </w:rPr>
        <w:t xml:space="preserve">пророщене) рано навесні на глибину 3-4 см, </w:t>
      </w:r>
      <w:r w:rsidRPr="0070485A">
        <w:rPr>
          <w:sz w:val="28"/>
          <w:szCs w:val="28"/>
          <w:lang w:val="uk-UA"/>
        </w:rPr>
        <w:t>і</w:t>
      </w:r>
      <w:r>
        <w:rPr>
          <w:sz w:val="28"/>
          <w:szCs w:val="28"/>
        </w:rPr>
        <w:t xml:space="preserve">з міжряддям 46-60 см </w:t>
      </w:r>
      <w:r>
        <w:rPr>
          <w:sz w:val="28"/>
          <w:szCs w:val="28"/>
          <w:lang w:val="uk-UA"/>
        </w:rPr>
        <w:t>та</w:t>
      </w:r>
      <w:r w:rsidRPr="0070485A">
        <w:rPr>
          <w:sz w:val="28"/>
          <w:szCs w:val="28"/>
        </w:rPr>
        <w:t xml:space="preserve"> нормою посіву 0,8 г/м</w:t>
      </w:r>
      <w:r w:rsidRPr="0070485A">
        <w:rPr>
          <w:sz w:val="28"/>
          <w:szCs w:val="28"/>
          <w:vertAlign w:val="superscript"/>
        </w:rPr>
        <w:t>2</w:t>
      </w:r>
      <w:r w:rsidRPr="0070485A">
        <w:rPr>
          <w:sz w:val="28"/>
          <w:szCs w:val="28"/>
        </w:rPr>
        <w:t xml:space="preserve">. </w:t>
      </w:r>
      <w:r w:rsidRPr="0070485A">
        <w:rPr>
          <w:sz w:val="28"/>
          <w:szCs w:val="28"/>
          <w:lang w:val="uk-UA"/>
        </w:rPr>
        <w:br/>
      </w:r>
      <w:r>
        <w:rPr>
          <w:b/>
          <w:sz w:val="28"/>
          <w:szCs w:val="28"/>
          <w:lang w:val="uk-UA"/>
        </w:rPr>
        <w:t xml:space="preserve">                                                     </w:t>
      </w:r>
      <w:r w:rsidRPr="0070485A">
        <w:rPr>
          <w:b/>
          <w:sz w:val="28"/>
          <w:szCs w:val="28"/>
          <w:lang w:val="uk-UA"/>
        </w:rPr>
        <w:t>Чебрець</w:t>
      </w:r>
    </w:p>
    <w:p w:rsidR="009A66CE" w:rsidRPr="009A66CE" w:rsidRDefault="00F754BB" w:rsidP="009A66CE">
      <w:pPr>
        <w:pStyle w:val="aa"/>
        <w:jc w:val="both"/>
        <w:rPr>
          <w:b w:val="0"/>
          <w:sz w:val="28"/>
          <w:szCs w:val="28"/>
        </w:rPr>
      </w:pPr>
      <w:r>
        <w:rPr>
          <w:b w:val="0"/>
          <w:sz w:val="28"/>
          <w:szCs w:val="28"/>
        </w:rPr>
        <w:t xml:space="preserve">       </w:t>
      </w:r>
      <w:r w:rsidR="009A66CE" w:rsidRPr="009A66CE">
        <w:rPr>
          <w:b w:val="0"/>
          <w:sz w:val="28"/>
          <w:szCs w:val="28"/>
        </w:rPr>
        <w:t>Для одержання насіння при вирощуванні чебрецю звичайного виділяють кращі і чисті від бур’янів плантації другого або третього року життя, на яких і проводять їх заготівлю. Забирають плоди, коли насіння починає забарвлюватися в буруватий колір. Урожай насіння не перевищує 60 – 80 кг з 1 га.</w:t>
      </w:r>
    </w:p>
    <w:p w:rsidR="009A66CE" w:rsidRPr="009E32DE" w:rsidRDefault="009A66CE" w:rsidP="009A66CE">
      <w:pPr>
        <w:pStyle w:val="aa"/>
        <w:jc w:val="both"/>
        <w:rPr>
          <w:b w:val="0"/>
          <w:sz w:val="28"/>
          <w:szCs w:val="28"/>
        </w:rPr>
      </w:pPr>
      <w:r>
        <w:rPr>
          <w:sz w:val="28"/>
          <w:szCs w:val="28"/>
        </w:rPr>
        <w:t xml:space="preserve">                                                     </w:t>
      </w:r>
      <w:r w:rsidRPr="009E32DE">
        <w:rPr>
          <w:sz w:val="28"/>
          <w:szCs w:val="28"/>
        </w:rPr>
        <w:t>Белладонна</w:t>
      </w:r>
    </w:p>
    <w:p w:rsidR="009A66CE" w:rsidRPr="009A66CE" w:rsidRDefault="00F754BB" w:rsidP="009A66CE">
      <w:pPr>
        <w:pStyle w:val="aa"/>
        <w:jc w:val="both"/>
        <w:rPr>
          <w:b w:val="0"/>
          <w:sz w:val="28"/>
          <w:szCs w:val="28"/>
        </w:rPr>
      </w:pPr>
      <w:r>
        <w:rPr>
          <w:b w:val="0"/>
          <w:sz w:val="28"/>
          <w:szCs w:val="28"/>
        </w:rPr>
        <w:t xml:space="preserve">          </w:t>
      </w:r>
      <w:r w:rsidR="009A66CE" w:rsidRPr="009A66CE">
        <w:rPr>
          <w:b w:val="0"/>
          <w:sz w:val="28"/>
          <w:szCs w:val="28"/>
        </w:rPr>
        <w:t xml:space="preserve">Насіння белладонни проростає в добре прогрітому </w:t>
      </w:r>
      <w:r w:rsidR="002E461D">
        <w:rPr>
          <w:b w:val="0"/>
          <w:sz w:val="28"/>
          <w:szCs w:val="28"/>
        </w:rPr>
        <w:t>ґрунт</w:t>
      </w:r>
      <w:r w:rsidR="009A66CE" w:rsidRPr="009A66CE">
        <w:rPr>
          <w:b w:val="0"/>
          <w:sz w:val="28"/>
          <w:szCs w:val="28"/>
        </w:rPr>
        <w:t xml:space="preserve">і, а в лабораторних умовах при температурі вище 20 °С. Оптимальними  для їх проростання є змінні температури 20 і 40 °. </w:t>
      </w:r>
    </w:p>
    <w:p w:rsidR="009A66CE" w:rsidRPr="0070485A" w:rsidRDefault="009A66CE" w:rsidP="009A66CE">
      <w:pPr>
        <w:pStyle w:val="aa"/>
        <w:jc w:val="center"/>
        <w:rPr>
          <w:b w:val="0"/>
          <w:sz w:val="28"/>
          <w:szCs w:val="28"/>
        </w:rPr>
      </w:pPr>
      <w:r w:rsidRPr="0070485A">
        <w:rPr>
          <w:sz w:val="28"/>
          <w:szCs w:val="28"/>
        </w:rPr>
        <w:t>Ехінацея</w:t>
      </w:r>
    </w:p>
    <w:p w:rsidR="009A66CE" w:rsidRPr="009A66CE" w:rsidRDefault="00F754BB" w:rsidP="009A66CE">
      <w:pPr>
        <w:pStyle w:val="aa"/>
        <w:jc w:val="both"/>
        <w:rPr>
          <w:b w:val="0"/>
          <w:sz w:val="28"/>
          <w:szCs w:val="28"/>
        </w:rPr>
      </w:pPr>
      <w:r>
        <w:rPr>
          <w:b w:val="0"/>
          <w:sz w:val="28"/>
          <w:szCs w:val="28"/>
        </w:rPr>
        <w:t xml:space="preserve">       </w:t>
      </w:r>
      <w:r w:rsidR="009A66CE" w:rsidRPr="009A66CE">
        <w:rPr>
          <w:b w:val="0"/>
          <w:sz w:val="28"/>
          <w:szCs w:val="28"/>
        </w:rPr>
        <w:t>Насіння ехінацеї починає проростати при температурі 1</w:t>
      </w:r>
      <w:r w:rsidR="00D963E5">
        <w:rPr>
          <w:b w:val="0"/>
          <w:sz w:val="28"/>
          <w:szCs w:val="28"/>
        </w:rPr>
        <w:t>0°С</w:t>
      </w:r>
      <w:r w:rsidR="009A66CE" w:rsidRPr="009A66CE">
        <w:rPr>
          <w:b w:val="0"/>
          <w:sz w:val="28"/>
          <w:szCs w:val="28"/>
        </w:rPr>
        <w:t>. Оптимальна</w:t>
      </w:r>
      <w:r w:rsidR="00D963E5">
        <w:rPr>
          <w:b w:val="0"/>
          <w:sz w:val="28"/>
          <w:szCs w:val="28"/>
        </w:rPr>
        <w:t xml:space="preserve"> температура для проростання 20</w:t>
      </w:r>
      <w:r w:rsidR="009A66CE" w:rsidRPr="009A66CE">
        <w:rPr>
          <w:b w:val="0"/>
          <w:sz w:val="28"/>
          <w:szCs w:val="28"/>
        </w:rPr>
        <w:t>°С. Температурний режим в усі наступні фа</w:t>
      </w:r>
      <w:r w:rsidR="00D963E5">
        <w:rPr>
          <w:b w:val="0"/>
          <w:sz w:val="28"/>
          <w:szCs w:val="28"/>
        </w:rPr>
        <w:t>зи знаходиться в межах 20 – 30°</w:t>
      </w:r>
      <w:r w:rsidR="009A66CE" w:rsidRPr="009A66CE">
        <w:rPr>
          <w:b w:val="0"/>
          <w:sz w:val="28"/>
          <w:szCs w:val="28"/>
        </w:rPr>
        <w:t xml:space="preserve">С  </w:t>
      </w:r>
      <w:r w:rsidR="00D963E5">
        <w:rPr>
          <w:b w:val="0"/>
          <w:sz w:val="28"/>
          <w:szCs w:val="28"/>
        </w:rPr>
        <w:t>. Зниження температури нижче 20</w:t>
      </w:r>
      <w:r w:rsidR="009A66CE" w:rsidRPr="009A66CE">
        <w:rPr>
          <w:b w:val="0"/>
          <w:sz w:val="28"/>
          <w:szCs w:val="28"/>
        </w:rPr>
        <w:t>°С в фазі бутонізації та цвітіння призводить до уповільнення</w:t>
      </w:r>
      <w:r w:rsidR="00D963E5">
        <w:rPr>
          <w:b w:val="0"/>
          <w:sz w:val="28"/>
          <w:szCs w:val="28"/>
        </w:rPr>
        <w:t xml:space="preserve"> рослинних процесів, а нижче 10</w:t>
      </w:r>
      <w:r w:rsidR="009A66CE" w:rsidRPr="009A66CE">
        <w:rPr>
          <w:b w:val="0"/>
          <w:sz w:val="28"/>
          <w:szCs w:val="28"/>
        </w:rPr>
        <w:t>°С до призупинення зростання. Температура нижче 3°С призводить до загибелі рослини.</w:t>
      </w:r>
    </w:p>
    <w:p w:rsidR="009A66CE" w:rsidRDefault="009A66CE" w:rsidP="009A66CE">
      <w:pPr>
        <w:spacing w:after="0"/>
      </w:pPr>
    </w:p>
    <w:p w:rsidR="009A66CE" w:rsidRPr="00F754BB" w:rsidRDefault="009A66CE" w:rsidP="009A66CE">
      <w:pPr>
        <w:spacing w:after="0"/>
        <w:jc w:val="both"/>
        <w:rPr>
          <w:rFonts w:ascii="Times New Roman" w:hAnsi="Times New Roman" w:cs="Times New Roman"/>
          <w:i/>
          <w:sz w:val="28"/>
        </w:rPr>
      </w:pPr>
      <w:r w:rsidRPr="00F754BB">
        <w:rPr>
          <w:rFonts w:ascii="Times New Roman" w:hAnsi="Times New Roman" w:cs="Times New Roman"/>
          <w:i/>
          <w:sz w:val="28"/>
        </w:rPr>
        <w:lastRenderedPageBreak/>
        <w:t>Способи вегетативного розмноження рослин та його біологічне значення.</w:t>
      </w:r>
    </w:p>
    <w:p w:rsidR="009A66CE" w:rsidRPr="009A66CE" w:rsidRDefault="009A66CE" w:rsidP="009A66CE">
      <w:pPr>
        <w:spacing w:after="0"/>
        <w:jc w:val="both"/>
        <w:rPr>
          <w:rFonts w:ascii="Times New Roman" w:hAnsi="Times New Roman" w:cs="Times New Roman"/>
          <w:sz w:val="28"/>
        </w:rPr>
      </w:pPr>
      <w:r w:rsidRPr="009A66CE">
        <w:rPr>
          <w:rFonts w:ascii="Times New Roman" w:hAnsi="Times New Roman" w:cs="Times New Roman"/>
          <w:sz w:val="28"/>
        </w:rPr>
        <w:t>Вегетативне розмноження рослин (від лат.vegetativus – рослинний)</w:t>
      </w:r>
      <w:r w:rsidR="00D963E5">
        <w:rPr>
          <w:rFonts w:ascii="Times New Roman" w:hAnsi="Times New Roman" w:cs="Times New Roman"/>
          <w:sz w:val="28"/>
        </w:rPr>
        <w:t xml:space="preserve"> </w:t>
      </w:r>
      <w:r w:rsidRPr="009A66CE">
        <w:rPr>
          <w:rFonts w:ascii="Times New Roman" w:hAnsi="Times New Roman" w:cs="Times New Roman"/>
          <w:sz w:val="28"/>
        </w:rPr>
        <w:t>- це  розмноження рослин  за допомогою вегетативних органів або їхніх частин,</w:t>
      </w:r>
      <w:r>
        <w:rPr>
          <w:rFonts w:ascii="Times New Roman" w:hAnsi="Times New Roman" w:cs="Times New Roman"/>
          <w:sz w:val="28"/>
        </w:rPr>
        <w:t xml:space="preserve"> </w:t>
      </w:r>
      <w:r w:rsidRPr="009A66CE">
        <w:rPr>
          <w:rFonts w:ascii="Times New Roman" w:hAnsi="Times New Roman" w:cs="Times New Roman"/>
          <w:sz w:val="28"/>
        </w:rPr>
        <w:t>яке ґрунтується на явищі регенерації. Під час такого способу розмноження всі властивості й спадкові якості в дочірніх особин повністю зберігаються.</w:t>
      </w:r>
    </w:p>
    <w:p w:rsidR="009A66CE" w:rsidRPr="009A66CE" w:rsidRDefault="009A66CE" w:rsidP="009A66CE">
      <w:pPr>
        <w:spacing w:after="0"/>
        <w:jc w:val="both"/>
        <w:rPr>
          <w:rFonts w:ascii="Times New Roman" w:hAnsi="Times New Roman" w:cs="Times New Roman"/>
          <w:sz w:val="28"/>
        </w:rPr>
      </w:pPr>
      <w:r w:rsidRPr="009A66CE">
        <w:rPr>
          <w:rFonts w:ascii="Times New Roman" w:hAnsi="Times New Roman" w:cs="Times New Roman"/>
          <w:sz w:val="28"/>
        </w:rPr>
        <w:t>Розрізняют</w:t>
      </w:r>
      <w:r w:rsidR="00D963E5">
        <w:rPr>
          <w:rFonts w:ascii="Times New Roman" w:hAnsi="Times New Roman" w:cs="Times New Roman"/>
          <w:sz w:val="28"/>
        </w:rPr>
        <w:t>ь природне й штучне розмноження</w:t>
      </w:r>
      <w:r w:rsidRPr="009A66CE">
        <w:rPr>
          <w:rFonts w:ascii="Times New Roman" w:hAnsi="Times New Roman" w:cs="Times New Roman"/>
          <w:sz w:val="28"/>
        </w:rPr>
        <w:t>. Природне розмноження відбувається постійно в природі через неможливість або утрудненість насінневого розмноження. Ґрунтується на відокремленні від материнської рослини життєздатних вегетативних органів або частин,здатних у результаті регенерації відновлювати цілу рослину  з її частини. Уся сукупність одержаних таким чином особин має назву клон. Клон – популяція однієї клітини або особини. Вперше цей термін запропонував британський генетик Джон Бардон Сандерсон Хєлдан(1892-1964)</w:t>
      </w:r>
      <w:r w:rsidR="00D963E5">
        <w:rPr>
          <w:rFonts w:ascii="Times New Roman" w:hAnsi="Times New Roman" w:cs="Times New Roman"/>
          <w:sz w:val="28"/>
        </w:rPr>
        <w:t>.</w:t>
      </w:r>
    </w:p>
    <w:p w:rsidR="009A66CE" w:rsidRPr="009A66CE" w:rsidRDefault="009A66CE" w:rsidP="009A66CE">
      <w:pPr>
        <w:spacing w:after="0"/>
        <w:jc w:val="both"/>
        <w:rPr>
          <w:rFonts w:ascii="Times New Roman" w:hAnsi="Times New Roman" w:cs="Times New Roman"/>
          <w:sz w:val="28"/>
        </w:rPr>
      </w:pPr>
      <w:r w:rsidRPr="009A66CE">
        <w:rPr>
          <w:rFonts w:ascii="Times New Roman" w:hAnsi="Times New Roman" w:cs="Times New Roman"/>
          <w:sz w:val="28"/>
        </w:rPr>
        <w:t>Вегетативне розмноження рослин у природі здійснюється шляхом :</w:t>
      </w:r>
    </w:p>
    <w:p w:rsidR="009A66CE" w:rsidRPr="009A66CE" w:rsidRDefault="009A66CE" w:rsidP="009A66CE">
      <w:pPr>
        <w:spacing w:after="0"/>
        <w:jc w:val="both"/>
        <w:rPr>
          <w:rFonts w:ascii="Times New Roman" w:hAnsi="Times New Roman" w:cs="Times New Roman"/>
          <w:sz w:val="28"/>
        </w:rPr>
      </w:pPr>
      <w:r w:rsidRPr="009A66CE">
        <w:rPr>
          <w:rFonts w:ascii="Times New Roman" w:hAnsi="Times New Roman" w:cs="Times New Roman"/>
          <w:sz w:val="28"/>
        </w:rPr>
        <w:t>•</w:t>
      </w:r>
      <w:r w:rsidRPr="009A66CE">
        <w:rPr>
          <w:rFonts w:ascii="Times New Roman" w:hAnsi="Times New Roman" w:cs="Times New Roman"/>
          <w:sz w:val="28"/>
        </w:rPr>
        <w:tab/>
        <w:t>поділу(одноклітинні);</w:t>
      </w:r>
    </w:p>
    <w:p w:rsidR="009A66CE" w:rsidRPr="009A66CE" w:rsidRDefault="009A66CE" w:rsidP="009A66CE">
      <w:pPr>
        <w:spacing w:after="0"/>
        <w:jc w:val="both"/>
        <w:rPr>
          <w:rFonts w:ascii="Times New Roman" w:hAnsi="Times New Roman" w:cs="Times New Roman"/>
          <w:sz w:val="28"/>
        </w:rPr>
      </w:pPr>
      <w:r w:rsidRPr="009A66CE">
        <w:rPr>
          <w:rFonts w:ascii="Times New Roman" w:hAnsi="Times New Roman" w:cs="Times New Roman"/>
          <w:sz w:val="28"/>
        </w:rPr>
        <w:t>•</w:t>
      </w:r>
      <w:r w:rsidRPr="009A66CE">
        <w:rPr>
          <w:rFonts w:ascii="Times New Roman" w:hAnsi="Times New Roman" w:cs="Times New Roman"/>
          <w:sz w:val="28"/>
        </w:rPr>
        <w:tab/>
        <w:t xml:space="preserve"> кореневими паростками(вишня,яблуня,малина,ожина,шипшина);</w:t>
      </w:r>
    </w:p>
    <w:p w:rsidR="009A66CE" w:rsidRPr="009A66CE" w:rsidRDefault="009A66CE" w:rsidP="009A66CE">
      <w:pPr>
        <w:spacing w:after="0"/>
        <w:jc w:val="both"/>
        <w:rPr>
          <w:rFonts w:ascii="Times New Roman" w:hAnsi="Times New Roman" w:cs="Times New Roman"/>
          <w:sz w:val="28"/>
        </w:rPr>
      </w:pPr>
      <w:r w:rsidRPr="009A66CE">
        <w:rPr>
          <w:rFonts w:ascii="Times New Roman" w:hAnsi="Times New Roman" w:cs="Times New Roman"/>
          <w:sz w:val="28"/>
        </w:rPr>
        <w:t>•</w:t>
      </w:r>
      <w:r w:rsidRPr="009A66CE">
        <w:rPr>
          <w:rFonts w:ascii="Times New Roman" w:hAnsi="Times New Roman" w:cs="Times New Roman"/>
          <w:sz w:val="28"/>
        </w:rPr>
        <w:tab/>
        <w:t>коренебульбами(орхідея,жоржини);</w:t>
      </w:r>
    </w:p>
    <w:p w:rsidR="009A66CE" w:rsidRPr="009A66CE" w:rsidRDefault="009A66CE" w:rsidP="009A66CE">
      <w:pPr>
        <w:spacing w:after="0"/>
        <w:jc w:val="both"/>
        <w:rPr>
          <w:rFonts w:ascii="Times New Roman" w:hAnsi="Times New Roman" w:cs="Times New Roman"/>
          <w:sz w:val="28"/>
        </w:rPr>
      </w:pPr>
      <w:r w:rsidRPr="009A66CE">
        <w:rPr>
          <w:rFonts w:ascii="Times New Roman" w:hAnsi="Times New Roman" w:cs="Times New Roman"/>
          <w:sz w:val="28"/>
        </w:rPr>
        <w:t>•</w:t>
      </w:r>
      <w:r w:rsidRPr="009A66CE">
        <w:rPr>
          <w:rFonts w:ascii="Times New Roman" w:hAnsi="Times New Roman" w:cs="Times New Roman"/>
          <w:sz w:val="28"/>
        </w:rPr>
        <w:tab/>
        <w:t>відсадками(смородина,аґрус);</w:t>
      </w:r>
    </w:p>
    <w:p w:rsidR="009A66CE" w:rsidRPr="009A66CE" w:rsidRDefault="009A66CE" w:rsidP="009A66CE">
      <w:pPr>
        <w:spacing w:after="0"/>
        <w:jc w:val="both"/>
        <w:rPr>
          <w:rFonts w:ascii="Times New Roman" w:hAnsi="Times New Roman" w:cs="Times New Roman"/>
          <w:sz w:val="28"/>
        </w:rPr>
      </w:pPr>
      <w:r w:rsidRPr="009A66CE">
        <w:rPr>
          <w:rFonts w:ascii="Times New Roman" w:hAnsi="Times New Roman" w:cs="Times New Roman"/>
          <w:sz w:val="28"/>
        </w:rPr>
        <w:t>•</w:t>
      </w:r>
      <w:r w:rsidRPr="009A66CE">
        <w:rPr>
          <w:rFonts w:ascii="Times New Roman" w:hAnsi="Times New Roman" w:cs="Times New Roman"/>
          <w:sz w:val="28"/>
        </w:rPr>
        <w:tab/>
        <w:t>вусами(суниці,жовтець,повзучий);</w:t>
      </w:r>
    </w:p>
    <w:p w:rsidR="009A66CE" w:rsidRPr="009A66CE" w:rsidRDefault="009A66CE" w:rsidP="009A66CE">
      <w:pPr>
        <w:spacing w:after="0"/>
        <w:jc w:val="both"/>
        <w:rPr>
          <w:rFonts w:ascii="Times New Roman" w:hAnsi="Times New Roman" w:cs="Times New Roman"/>
          <w:sz w:val="28"/>
        </w:rPr>
      </w:pPr>
      <w:r w:rsidRPr="009A66CE">
        <w:rPr>
          <w:rFonts w:ascii="Times New Roman" w:hAnsi="Times New Roman" w:cs="Times New Roman"/>
          <w:sz w:val="28"/>
        </w:rPr>
        <w:t>•</w:t>
      </w:r>
      <w:r w:rsidRPr="009A66CE">
        <w:rPr>
          <w:rFonts w:ascii="Times New Roman" w:hAnsi="Times New Roman" w:cs="Times New Roman"/>
          <w:sz w:val="28"/>
        </w:rPr>
        <w:tab/>
        <w:t>бульбами(картопля);</w:t>
      </w:r>
    </w:p>
    <w:p w:rsidR="009A66CE" w:rsidRPr="009A66CE" w:rsidRDefault="009A66CE" w:rsidP="009A66CE">
      <w:pPr>
        <w:spacing w:after="0"/>
        <w:jc w:val="both"/>
        <w:rPr>
          <w:rFonts w:ascii="Times New Roman" w:hAnsi="Times New Roman" w:cs="Times New Roman"/>
          <w:sz w:val="28"/>
        </w:rPr>
      </w:pPr>
      <w:r w:rsidRPr="009A66CE">
        <w:rPr>
          <w:rFonts w:ascii="Times New Roman" w:hAnsi="Times New Roman" w:cs="Times New Roman"/>
          <w:sz w:val="28"/>
        </w:rPr>
        <w:t>•</w:t>
      </w:r>
      <w:r w:rsidRPr="009A66CE">
        <w:rPr>
          <w:rFonts w:ascii="Times New Roman" w:hAnsi="Times New Roman" w:cs="Times New Roman"/>
          <w:sz w:val="28"/>
        </w:rPr>
        <w:tab/>
        <w:t>цибулинами( тюльпан, цибуля, часник);</w:t>
      </w:r>
    </w:p>
    <w:p w:rsidR="009A66CE" w:rsidRPr="009A66CE" w:rsidRDefault="009A66CE" w:rsidP="009A66CE">
      <w:pPr>
        <w:spacing w:after="0"/>
        <w:jc w:val="both"/>
        <w:rPr>
          <w:rFonts w:ascii="Times New Roman" w:hAnsi="Times New Roman" w:cs="Times New Roman"/>
          <w:sz w:val="28"/>
        </w:rPr>
      </w:pPr>
      <w:r w:rsidRPr="009A66CE">
        <w:rPr>
          <w:rFonts w:ascii="Times New Roman" w:hAnsi="Times New Roman" w:cs="Times New Roman"/>
          <w:sz w:val="28"/>
        </w:rPr>
        <w:t>•</w:t>
      </w:r>
      <w:r w:rsidRPr="009A66CE">
        <w:rPr>
          <w:rFonts w:ascii="Times New Roman" w:hAnsi="Times New Roman" w:cs="Times New Roman"/>
          <w:sz w:val="28"/>
        </w:rPr>
        <w:tab/>
        <w:t>виводковими( бруньками на листках(бріофілюм).</w:t>
      </w:r>
    </w:p>
    <w:p w:rsidR="009A66CE" w:rsidRPr="009A66CE" w:rsidRDefault="009A66CE" w:rsidP="009A66CE">
      <w:pPr>
        <w:spacing w:after="0"/>
        <w:jc w:val="both"/>
        <w:rPr>
          <w:rFonts w:ascii="Times New Roman" w:hAnsi="Times New Roman" w:cs="Times New Roman"/>
          <w:sz w:val="28"/>
        </w:rPr>
      </w:pPr>
      <w:r w:rsidRPr="009A66CE">
        <w:rPr>
          <w:rFonts w:ascii="Times New Roman" w:hAnsi="Times New Roman" w:cs="Times New Roman"/>
          <w:sz w:val="28"/>
        </w:rPr>
        <w:t>Усі природні способи вегетативного розмноження широко використовуються людиною у практиці рослинництва ,лісництва і особливо садівництва.</w:t>
      </w:r>
    </w:p>
    <w:p w:rsidR="009A66CE" w:rsidRDefault="009A66CE" w:rsidP="009A66CE">
      <w:pPr>
        <w:spacing w:after="0"/>
        <w:jc w:val="both"/>
        <w:rPr>
          <w:rFonts w:ascii="Times New Roman" w:hAnsi="Times New Roman" w:cs="Times New Roman"/>
          <w:sz w:val="28"/>
        </w:rPr>
      </w:pPr>
      <w:r w:rsidRPr="009A66CE">
        <w:rPr>
          <w:rFonts w:ascii="Times New Roman" w:hAnsi="Times New Roman" w:cs="Times New Roman"/>
          <w:sz w:val="28"/>
        </w:rPr>
        <w:t>Людиною розроблені штучні способи вегетативного розмноження</w:t>
      </w:r>
      <w:r>
        <w:rPr>
          <w:rFonts w:ascii="Times New Roman" w:hAnsi="Times New Roman" w:cs="Times New Roman"/>
          <w:sz w:val="28"/>
        </w:rPr>
        <w:t xml:space="preserve"> </w:t>
      </w:r>
      <w:r w:rsidRPr="009A66CE">
        <w:rPr>
          <w:rFonts w:ascii="Times New Roman" w:hAnsi="Times New Roman" w:cs="Times New Roman"/>
          <w:sz w:val="28"/>
        </w:rPr>
        <w:t>(не з</w:t>
      </w:r>
      <w:r>
        <w:rPr>
          <w:rFonts w:ascii="Times New Roman" w:hAnsi="Times New Roman" w:cs="Times New Roman"/>
          <w:sz w:val="28"/>
        </w:rPr>
        <w:t>устрічаються в природних умовах.</w:t>
      </w:r>
    </w:p>
    <w:p w:rsidR="00F754BB" w:rsidRDefault="00F754BB" w:rsidP="009A66CE">
      <w:pPr>
        <w:spacing w:after="0"/>
        <w:jc w:val="both"/>
        <w:rPr>
          <w:rFonts w:ascii="Times New Roman" w:hAnsi="Times New Roman" w:cs="Times New Roman"/>
          <w:sz w:val="28"/>
        </w:rPr>
      </w:pPr>
    </w:p>
    <w:p w:rsidR="00EB19B2" w:rsidRPr="00087904" w:rsidRDefault="00EB19B2" w:rsidP="00EB19B2">
      <w:pPr>
        <w:jc w:val="center"/>
        <w:rPr>
          <w:rFonts w:ascii="Times New Roman" w:hAnsi="Times New Roman" w:cs="Times New Roman"/>
          <w:color w:val="000000"/>
          <w:sz w:val="28"/>
          <w:szCs w:val="28"/>
          <w:shd w:val="clear" w:color="auto" w:fill="FFFFFF"/>
        </w:rPr>
      </w:pPr>
      <w:r>
        <w:rPr>
          <w:rFonts w:ascii="Times New Roman" w:hAnsi="Times New Roman" w:cs="Times New Roman"/>
          <w:b/>
          <w:color w:val="000000"/>
          <w:sz w:val="28"/>
          <w:szCs w:val="28"/>
          <w:shd w:val="clear" w:color="auto" w:fill="FFFFFF"/>
        </w:rPr>
        <w:t xml:space="preserve">Тема 3. </w:t>
      </w:r>
      <w:r w:rsidRPr="003A3894">
        <w:rPr>
          <w:rFonts w:ascii="Times New Roman" w:hAnsi="Times New Roman" w:cs="Times New Roman"/>
          <w:b/>
          <w:color w:val="000000"/>
          <w:sz w:val="28"/>
          <w:szCs w:val="28"/>
          <w:shd w:val="clear" w:color="auto" w:fill="FFFFFF"/>
        </w:rPr>
        <w:t>Фізіологія росту і розвитку рослин</w:t>
      </w:r>
    </w:p>
    <w:p w:rsidR="00EB19B2" w:rsidRPr="00087904" w:rsidRDefault="00EB19B2" w:rsidP="00EB19B2">
      <w:pPr>
        <w:spacing w:after="0"/>
        <w:jc w:val="both"/>
        <w:rPr>
          <w:rFonts w:ascii="Times New Roman" w:hAnsi="Times New Roman" w:cs="Times New Roman"/>
          <w:b/>
          <w:color w:val="000000"/>
          <w:sz w:val="28"/>
          <w:szCs w:val="28"/>
          <w:shd w:val="clear" w:color="auto" w:fill="FFFFFF"/>
        </w:rPr>
      </w:pPr>
      <w:r>
        <w:rPr>
          <w:rFonts w:ascii="Times New Roman" w:hAnsi="Times New Roman" w:cs="Times New Roman"/>
          <w:i/>
          <w:color w:val="000000"/>
          <w:sz w:val="28"/>
          <w:szCs w:val="28"/>
          <w:shd w:val="clear" w:color="auto" w:fill="FFFFFF"/>
        </w:rPr>
        <w:t xml:space="preserve">     </w:t>
      </w:r>
      <w:r w:rsidRPr="00087904">
        <w:rPr>
          <w:rFonts w:ascii="Times New Roman" w:hAnsi="Times New Roman" w:cs="Times New Roman"/>
          <w:i/>
          <w:color w:val="000000"/>
          <w:sz w:val="28"/>
          <w:szCs w:val="28"/>
          <w:shd w:val="clear" w:color="auto" w:fill="FFFFFF"/>
        </w:rPr>
        <w:t>Температурний максимум</w:t>
      </w:r>
      <w:r w:rsidRPr="003A3894">
        <w:rPr>
          <w:rFonts w:ascii="Times New Roman" w:hAnsi="Times New Roman" w:cs="Times New Roman"/>
          <w:color w:val="000000"/>
          <w:sz w:val="28"/>
          <w:szCs w:val="28"/>
          <w:shd w:val="clear" w:color="auto" w:fill="FFFFFF"/>
        </w:rPr>
        <w:t xml:space="preserve"> для різних рослин неоднаковий. Так, для гарбуза, кукурудзи і квасолі він настає приблизно 40°С , для льону - в межах від 39°С до 40°С, а для клена звичайного при 26°С.</w:t>
      </w:r>
    </w:p>
    <w:p w:rsidR="00EB19B2" w:rsidRPr="003A3894" w:rsidRDefault="00EB19B2" w:rsidP="00EB19B2">
      <w:pPr>
        <w:spacing w:after="0"/>
        <w:jc w:val="both"/>
        <w:rPr>
          <w:rFonts w:ascii="Times New Roman" w:hAnsi="Times New Roman" w:cs="Times New Roman"/>
          <w:color w:val="000000"/>
          <w:sz w:val="28"/>
          <w:szCs w:val="28"/>
          <w:shd w:val="clear" w:color="auto" w:fill="FFFFFF"/>
        </w:rPr>
      </w:pPr>
      <w:r>
        <w:rPr>
          <w:rFonts w:ascii="Times New Roman" w:hAnsi="Times New Roman" w:cs="Times New Roman"/>
          <w:i/>
          <w:color w:val="000000"/>
          <w:sz w:val="28"/>
          <w:szCs w:val="28"/>
          <w:shd w:val="clear" w:color="auto" w:fill="FFFFFF"/>
        </w:rPr>
        <w:t xml:space="preserve">    </w:t>
      </w:r>
      <w:r w:rsidRPr="00087904">
        <w:rPr>
          <w:rFonts w:ascii="Times New Roman" w:hAnsi="Times New Roman" w:cs="Times New Roman"/>
          <w:i/>
          <w:color w:val="000000"/>
          <w:sz w:val="28"/>
          <w:szCs w:val="28"/>
          <w:shd w:val="clear" w:color="auto" w:fill="FFFFFF"/>
        </w:rPr>
        <w:t>Світло</w:t>
      </w:r>
      <w:r>
        <w:rPr>
          <w:rFonts w:ascii="Times New Roman" w:hAnsi="Times New Roman" w:cs="Times New Roman"/>
          <w:color w:val="000000"/>
          <w:sz w:val="28"/>
          <w:szCs w:val="28"/>
        </w:rPr>
        <w:t xml:space="preserve"> </w:t>
      </w:r>
      <w:r w:rsidRPr="003A3894">
        <w:rPr>
          <w:rFonts w:ascii="Times New Roman" w:hAnsi="Times New Roman" w:cs="Times New Roman"/>
          <w:color w:val="000000"/>
          <w:sz w:val="28"/>
          <w:szCs w:val="28"/>
          <w:shd w:val="clear" w:color="auto" w:fill="FFFFFF"/>
        </w:rPr>
        <w:t>При доброму освітленні вони ростуть менш інтенсивно, а при недостатньому - швидкість росту стеблових частин рослини збільшується. </w:t>
      </w:r>
    </w:p>
    <w:p w:rsidR="00EB19B2" w:rsidRPr="003A3894" w:rsidRDefault="00EB19B2" w:rsidP="00EB19B2">
      <w:pPr>
        <w:spacing w:after="0"/>
        <w:jc w:val="both"/>
        <w:rPr>
          <w:rFonts w:ascii="Times New Roman" w:hAnsi="Times New Roman" w:cs="Times New Roman"/>
          <w:sz w:val="28"/>
          <w:szCs w:val="28"/>
        </w:rPr>
      </w:pPr>
      <w:r>
        <w:rPr>
          <w:rFonts w:ascii="Times New Roman" w:hAnsi="Times New Roman" w:cs="Times New Roman"/>
          <w:i/>
          <w:color w:val="000000"/>
          <w:sz w:val="28"/>
          <w:szCs w:val="28"/>
          <w:shd w:val="clear" w:color="auto" w:fill="FFFFFF"/>
        </w:rPr>
        <w:t xml:space="preserve">     </w:t>
      </w:r>
      <w:r w:rsidRPr="00087904">
        <w:rPr>
          <w:rFonts w:ascii="Times New Roman" w:hAnsi="Times New Roman" w:cs="Times New Roman"/>
          <w:i/>
          <w:color w:val="000000"/>
          <w:sz w:val="28"/>
          <w:szCs w:val="28"/>
          <w:shd w:val="clear" w:color="auto" w:fill="FFFFFF"/>
        </w:rPr>
        <w:t>Фітогормони</w:t>
      </w:r>
      <w:r w:rsidRPr="00087904">
        <w:rPr>
          <w:rFonts w:ascii="Times New Roman" w:hAnsi="Times New Roman" w:cs="Times New Roman"/>
          <w:color w:val="000000"/>
          <w:sz w:val="28"/>
          <w:szCs w:val="28"/>
          <w:shd w:val="clear" w:color="auto" w:fill="FFFFFF"/>
        </w:rPr>
        <w:t>, або ауксини - це фізіологічно активні речовини, які утворюються в рослинах і при певних концентраціях стимулюють ріст, посилюють укорінення вегетативних частин, спри</w:t>
      </w:r>
      <w:r>
        <w:rPr>
          <w:rFonts w:ascii="Times New Roman" w:hAnsi="Times New Roman" w:cs="Times New Roman"/>
          <w:color w:val="000000"/>
          <w:sz w:val="28"/>
          <w:szCs w:val="28"/>
          <w:shd w:val="clear" w:color="auto" w:fill="FFFFFF"/>
        </w:rPr>
        <w:t>яють утворенню партенокарпічних плодів</w:t>
      </w:r>
      <w:r w:rsidRPr="00087904">
        <w:rPr>
          <w:rFonts w:ascii="Times New Roman" w:hAnsi="Times New Roman" w:cs="Times New Roman"/>
          <w:color w:val="000000"/>
          <w:sz w:val="28"/>
          <w:szCs w:val="28"/>
          <w:shd w:val="clear" w:color="auto" w:fill="FFFFFF"/>
        </w:rPr>
        <w:t>.</w:t>
      </w:r>
      <w:r w:rsidRPr="003A3894">
        <w:rPr>
          <w:rFonts w:ascii="Times New Roman" w:hAnsi="Times New Roman" w:cs="Times New Roman"/>
          <w:color w:val="000000"/>
          <w:sz w:val="28"/>
          <w:szCs w:val="28"/>
          <w:shd w:val="clear" w:color="auto" w:fill="FFFFFF"/>
        </w:rPr>
        <w:t xml:space="preserve"> Ростові процеси потребують затрати великої кількості енергії і пластичних речовин, тому в них величезне значення мають </w:t>
      </w:r>
      <w:r w:rsidRPr="003A3894">
        <w:rPr>
          <w:rFonts w:ascii="Times New Roman" w:hAnsi="Times New Roman" w:cs="Times New Roman"/>
          <w:color w:val="000000"/>
          <w:sz w:val="28"/>
          <w:szCs w:val="28"/>
          <w:shd w:val="clear" w:color="auto" w:fill="FFFFFF"/>
        </w:rPr>
        <w:lastRenderedPageBreak/>
        <w:t xml:space="preserve">найважливіші функції рослинного організму - дихання і фотосинтез. Ріст супроводиться безперервним новоутворенням маси цитоплазми, що зв'язано з біосинтезом білкових речовин, з участю в цих процесах нуклеїнових кислот, </w:t>
      </w:r>
      <w:r w:rsidRPr="003A3894">
        <w:rPr>
          <w:rFonts w:ascii="Times New Roman" w:hAnsi="Times New Roman" w:cs="Times New Roman"/>
          <w:sz w:val="28"/>
          <w:szCs w:val="28"/>
        </w:rPr>
        <w:t>вітамінів і великої кількості ферментів.</w:t>
      </w:r>
    </w:p>
    <w:p w:rsidR="00EB19B2" w:rsidRPr="003A3894" w:rsidRDefault="00EB19B2" w:rsidP="00704817">
      <w:pPr>
        <w:numPr>
          <w:ilvl w:val="0"/>
          <w:numId w:val="18"/>
        </w:numPr>
        <w:shd w:val="clear" w:color="auto" w:fill="FFFFFF"/>
        <w:spacing w:after="0" w:line="270" w:lineRule="atLeast"/>
        <w:ind w:left="1230" w:right="795"/>
        <w:jc w:val="both"/>
        <w:rPr>
          <w:rFonts w:ascii="Times New Roman" w:eastAsia="Times New Roman" w:hAnsi="Times New Roman" w:cs="Times New Roman"/>
          <w:color w:val="000000"/>
          <w:sz w:val="28"/>
          <w:szCs w:val="28"/>
          <w:lang w:eastAsia="ru-RU"/>
        </w:rPr>
      </w:pPr>
      <w:r w:rsidRPr="003A3894">
        <w:rPr>
          <w:rFonts w:ascii="Times New Roman" w:eastAsia="Times New Roman" w:hAnsi="Times New Roman" w:cs="Times New Roman"/>
          <w:color w:val="000000"/>
          <w:sz w:val="28"/>
          <w:szCs w:val="28"/>
          <w:lang w:eastAsia="ru-RU"/>
        </w:rPr>
        <w:t>Фітогормони поділяють на дві групи: А і В. Представниками групи А є ауксини, які властиві вищим зеленим рослинам. Фітогормони групи В потрібні для ділення клітин.</w:t>
      </w:r>
    </w:p>
    <w:p w:rsidR="00EB19B2" w:rsidRPr="003A3894" w:rsidRDefault="00EB19B2" w:rsidP="00704817">
      <w:pPr>
        <w:numPr>
          <w:ilvl w:val="0"/>
          <w:numId w:val="18"/>
        </w:numPr>
        <w:shd w:val="clear" w:color="auto" w:fill="FFFFFF"/>
        <w:spacing w:after="60" w:line="270" w:lineRule="atLeast"/>
        <w:ind w:left="1230" w:right="795"/>
        <w:jc w:val="both"/>
        <w:rPr>
          <w:rFonts w:ascii="Times New Roman" w:eastAsia="Times New Roman" w:hAnsi="Times New Roman" w:cs="Times New Roman"/>
          <w:color w:val="000000"/>
          <w:sz w:val="28"/>
          <w:szCs w:val="28"/>
          <w:lang w:eastAsia="ru-RU"/>
        </w:rPr>
      </w:pPr>
      <w:r w:rsidRPr="003A3894">
        <w:rPr>
          <w:rFonts w:ascii="Times New Roman" w:eastAsia="Times New Roman" w:hAnsi="Times New Roman" w:cs="Times New Roman"/>
          <w:color w:val="000000"/>
          <w:sz w:val="28"/>
          <w:szCs w:val="28"/>
          <w:lang w:eastAsia="ru-RU"/>
        </w:rPr>
        <w:t>Механізм дії ауксинів на ріст, полягає в тому, що, впливаючи на цитоплазму, вони збільшують пластичність оболонки.</w:t>
      </w:r>
    </w:p>
    <w:p w:rsidR="00EB19B2" w:rsidRPr="00087904" w:rsidRDefault="00EB19B2" w:rsidP="00EB19B2">
      <w:pPr>
        <w:jc w:val="both"/>
        <w:rPr>
          <w:rFonts w:ascii="Times New Roman" w:hAnsi="Times New Roman" w:cs="Times New Roman"/>
          <w:color w:val="000000"/>
          <w:sz w:val="28"/>
          <w:szCs w:val="28"/>
          <w:shd w:val="clear" w:color="auto" w:fill="FFFFFF"/>
        </w:rPr>
      </w:pPr>
      <w:r w:rsidRPr="00087904">
        <w:rPr>
          <w:rFonts w:ascii="Times New Roman" w:hAnsi="Times New Roman" w:cs="Times New Roman"/>
          <w:i/>
          <w:color w:val="000000"/>
          <w:sz w:val="28"/>
          <w:szCs w:val="28"/>
          <w:shd w:val="clear" w:color="auto" w:fill="FFFFFF"/>
        </w:rPr>
        <w:t>Ауксини</w:t>
      </w:r>
      <w:r w:rsidRPr="003A3894">
        <w:rPr>
          <w:rFonts w:ascii="Times New Roman" w:hAnsi="Times New Roman" w:cs="Times New Roman"/>
          <w:color w:val="000000"/>
          <w:sz w:val="28"/>
          <w:szCs w:val="28"/>
          <w:shd w:val="clear" w:color="auto" w:fill="FFFFFF"/>
        </w:rPr>
        <w:t xml:space="preserve"> синтезуються в листках у неактивній формі, а потім пересуваються в точки росту стебла, де переходять в активну форму і переміщуються вниз. Чим далі від точок росту даний орган рослини, тим менше в ньому ауксинів. </w:t>
      </w:r>
    </w:p>
    <w:p w:rsidR="00EB19B2" w:rsidRPr="003A3894" w:rsidRDefault="00EB19B2" w:rsidP="00EB19B2">
      <w:pPr>
        <w:jc w:val="both"/>
        <w:rPr>
          <w:rFonts w:ascii="Times New Roman" w:hAnsi="Times New Roman" w:cs="Times New Roman"/>
          <w:color w:val="000000"/>
          <w:sz w:val="28"/>
          <w:szCs w:val="28"/>
          <w:shd w:val="clear" w:color="auto" w:fill="FFFFFF"/>
        </w:rPr>
      </w:pPr>
      <w:r w:rsidRPr="003A3894">
        <w:rPr>
          <w:rFonts w:ascii="Times New Roman" w:hAnsi="Times New Roman" w:cs="Times New Roman"/>
          <w:color w:val="000000"/>
          <w:sz w:val="28"/>
          <w:szCs w:val="28"/>
          <w:shd w:val="clear" w:color="auto" w:fill="FFFFFF"/>
        </w:rPr>
        <w:t>Вміст ауксинів у різних частинах вики (за Б. О. Рубіним)</w:t>
      </w:r>
    </w:p>
    <w:tbl>
      <w:tblPr>
        <w:tblStyle w:val="ab"/>
        <w:tblW w:w="0" w:type="auto"/>
        <w:tblLook w:val="04A0" w:firstRow="1" w:lastRow="0" w:firstColumn="1" w:lastColumn="0" w:noHBand="0" w:noVBand="1"/>
      </w:tblPr>
      <w:tblGrid>
        <w:gridCol w:w="4672"/>
        <w:gridCol w:w="4673"/>
      </w:tblGrid>
      <w:tr w:rsidR="00EB19B2" w:rsidRPr="003A3894" w:rsidTr="00EB19B2">
        <w:tc>
          <w:tcPr>
            <w:tcW w:w="4672" w:type="dxa"/>
          </w:tcPr>
          <w:p w:rsidR="00EB19B2" w:rsidRPr="003A3894" w:rsidRDefault="00EB19B2" w:rsidP="00EB19B2">
            <w:pPr>
              <w:jc w:val="both"/>
              <w:rPr>
                <w:rFonts w:ascii="Times New Roman" w:hAnsi="Times New Roman" w:cs="Times New Roman"/>
                <w:sz w:val="28"/>
                <w:szCs w:val="28"/>
              </w:rPr>
            </w:pPr>
            <w:r w:rsidRPr="003A3894">
              <w:rPr>
                <w:rFonts w:ascii="Times New Roman" w:hAnsi="Times New Roman" w:cs="Times New Roman"/>
                <w:color w:val="000000"/>
                <w:sz w:val="28"/>
                <w:szCs w:val="28"/>
                <w:shd w:val="clear" w:color="auto" w:fill="FFFFFF"/>
              </w:rPr>
              <w:t>Частини рослини </w:t>
            </w:r>
          </w:p>
        </w:tc>
        <w:tc>
          <w:tcPr>
            <w:tcW w:w="4673" w:type="dxa"/>
          </w:tcPr>
          <w:p w:rsidR="00EB19B2" w:rsidRPr="003A3894" w:rsidRDefault="00EB19B2" w:rsidP="00EB19B2">
            <w:pPr>
              <w:jc w:val="both"/>
              <w:rPr>
                <w:rFonts w:ascii="Times New Roman" w:hAnsi="Times New Roman" w:cs="Times New Roman"/>
                <w:sz w:val="28"/>
                <w:szCs w:val="28"/>
              </w:rPr>
            </w:pPr>
            <w:r w:rsidRPr="003A3894">
              <w:rPr>
                <w:rFonts w:ascii="Times New Roman" w:hAnsi="Times New Roman" w:cs="Times New Roman"/>
                <w:color w:val="000000"/>
                <w:sz w:val="28"/>
                <w:szCs w:val="28"/>
                <w:shd w:val="clear" w:color="auto" w:fill="FFFFFF"/>
              </w:rPr>
              <w:t>вміст ауксинів (у відносних одиницях)</w:t>
            </w:r>
          </w:p>
        </w:tc>
      </w:tr>
      <w:tr w:rsidR="00EB19B2" w:rsidRPr="003A3894" w:rsidTr="00EB19B2">
        <w:tc>
          <w:tcPr>
            <w:tcW w:w="4672" w:type="dxa"/>
          </w:tcPr>
          <w:p w:rsidR="00EB19B2" w:rsidRPr="003A3894" w:rsidRDefault="00EB19B2" w:rsidP="00EB19B2">
            <w:pPr>
              <w:jc w:val="both"/>
              <w:rPr>
                <w:rFonts w:ascii="Times New Roman" w:hAnsi="Times New Roman" w:cs="Times New Roman"/>
                <w:sz w:val="28"/>
                <w:szCs w:val="28"/>
              </w:rPr>
            </w:pPr>
            <w:r w:rsidRPr="003A3894">
              <w:rPr>
                <w:rFonts w:ascii="Times New Roman" w:hAnsi="Times New Roman" w:cs="Times New Roman"/>
                <w:color w:val="000000"/>
                <w:sz w:val="28"/>
                <w:szCs w:val="28"/>
                <w:shd w:val="clear" w:color="auto" w:fill="FFFFFF"/>
              </w:rPr>
              <w:t>Верхівка бруньки </w:t>
            </w:r>
          </w:p>
        </w:tc>
        <w:tc>
          <w:tcPr>
            <w:tcW w:w="4673" w:type="dxa"/>
          </w:tcPr>
          <w:p w:rsidR="00EB19B2" w:rsidRPr="003A3894" w:rsidRDefault="00EB19B2" w:rsidP="00EB19B2">
            <w:pPr>
              <w:jc w:val="both"/>
              <w:rPr>
                <w:rFonts w:ascii="Times New Roman" w:hAnsi="Times New Roman" w:cs="Times New Roman"/>
                <w:sz w:val="28"/>
                <w:szCs w:val="28"/>
              </w:rPr>
            </w:pPr>
            <w:r w:rsidRPr="003A3894">
              <w:rPr>
                <w:rFonts w:ascii="Times New Roman" w:hAnsi="Times New Roman" w:cs="Times New Roman"/>
                <w:sz w:val="28"/>
                <w:szCs w:val="28"/>
              </w:rPr>
              <w:t>12,0</w:t>
            </w:r>
          </w:p>
        </w:tc>
      </w:tr>
      <w:tr w:rsidR="00EB19B2" w:rsidRPr="003A3894" w:rsidTr="00EB19B2">
        <w:tc>
          <w:tcPr>
            <w:tcW w:w="4672" w:type="dxa"/>
          </w:tcPr>
          <w:p w:rsidR="00EB19B2" w:rsidRPr="003A3894" w:rsidRDefault="00EB19B2" w:rsidP="00EB19B2">
            <w:pPr>
              <w:jc w:val="both"/>
              <w:rPr>
                <w:rFonts w:ascii="Times New Roman" w:hAnsi="Times New Roman" w:cs="Times New Roman"/>
                <w:sz w:val="28"/>
                <w:szCs w:val="28"/>
              </w:rPr>
            </w:pPr>
            <w:r w:rsidRPr="003A3894">
              <w:rPr>
                <w:rFonts w:ascii="Times New Roman" w:hAnsi="Times New Roman" w:cs="Times New Roman"/>
                <w:color w:val="000000"/>
                <w:sz w:val="28"/>
                <w:szCs w:val="28"/>
                <w:shd w:val="clear" w:color="auto" w:fill="FFFFFF"/>
              </w:rPr>
              <w:t>Листок, що ще розвивається </w:t>
            </w:r>
          </w:p>
        </w:tc>
        <w:tc>
          <w:tcPr>
            <w:tcW w:w="4673" w:type="dxa"/>
          </w:tcPr>
          <w:p w:rsidR="00EB19B2" w:rsidRPr="003A3894" w:rsidRDefault="00EB19B2" w:rsidP="00EB19B2">
            <w:pPr>
              <w:jc w:val="both"/>
              <w:rPr>
                <w:rFonts w:ascii="Times New Roman" w:hAnsi="Times New Roman" w:cs="Times New Roman"/>
                <w:sz w:val="28"/>
                <w:szCs w:val="28"/>
              </w:rPr>
            </w:pPr>
            <w:r w:rsidRPr="003A3894">
              <w:rPr>
                <w:rFonts w:ascii="Times New Roman" w:hAnsi="Times New Roman" w:cs="Times New Roman"/>
                <w:sz w:val="28"/>
                <w:szCs w:val="28"/>
              </w:rPr>
              <w:t>2,2</w:t>
            </w:r>
          </w:p>
        </w:tc>
      </w:tr>
      <w:tr w:rsidR="00EB19B2" w:rsidRPr="003A3894" w:rsidTr="00EB19B2">
        <w:tc>
          <w:tcPr>
            <w:tcW w:w="4672" w:type="dxa"/>
          </w:tcPr>
          <w:p w:rsidR="00EB19B2" w:rsidRPr="003A3894" w:rsidRDefault="00EB19B2" w:rsidP="00EB19B2">
            <w:pPr>
              <w:jc w:val="both"/>
              <w:rPr>
                <w:rFonts w:ascii="Times New Roman" w:hAnsi="Times New Roman" w:cs="Times New Roman"/>
                <w:sz w:val="28"/>
                <w:szCs w:val="28"/>
              </w:rPr>
            </w:pPr>
            <w:r w:rsidRPr="003A3894">
              <w:rPr>
                <w:rFonts w:ascii="Times New Roman" w:hAnsi="Times New Roman" w:cs="Times New Roman"/>
                <w:color w:val="000000"/>
                <w:sz w:val="28"/>
                <w:szCs w:val="28"/>
                <w:shd w:val="clear" w:color="auto" w:fill="FFFFFF"/>
              </w:rPr>
              <w:t>Другий листок (знизу стебла) </w:t>
            </w:r>
          </w:p>
        </w:tc>
        <w:tc>
          <w:tcPr>
            <w:tcW w:w="4673" w:type="dxa"/>
          </w:tcPr>
          <w:p w:rsidR="00EB19B2" w:rsidRPr="003A3894" w:rsidRDefault="00EB19B2" w:rsidP="00EB19B2">
            <w:pPr>
              <w:jc w:val="both"/>
              <w:rPr>
                <w:rFonts w:ascii="Times New Roman" w:hAnsi="Times New Roman" w:cs="Times New Roman"/>
                <w:sz w:val="28"/>
                <w:szCs w:val="28"/>
              </w:rPr>
            </w:pPr>
            <w:r w:rsidRPr="003A3894">
              <w:rPr>
                <w:rFonts w:ascii="Times New Roman" w:hAnsi="Times New Roman" w:cs="Times New Roman"/>
                <w:sz w:val="28"/>
                <w:szCs w:val="28"/>
              </w:rPr>
              <w:t>1,5</w:t>
            </w:r>
          </w:p>
        </w:tc>
      </w:tr>
      <w:tr w:rsidR="00EB19B2" w:rsidRPr="003A3894" w:rsidTr="00EB19B2">
        <w:tc>
          <w:tcPr>
            <w:tcW w:w="4672" w:type="dxa"/>
          </w:tcPr>
          <w:p w:rsidR="00EB19B2" w:rsidRPr="003A3894" w:rsidRDefault="00EB19B2" w:rsidP="00EB19B2">
            <w:pPr>
              <w:jc w:val="both"/>
              <w:rPr>
                <w:rFonts w:ascii="Times New Roman" w:hAnsi="Times New Roman" w:cs="Times New Roman"/>
                <w:sz w:val="28"/>
                <w:szCs w:val="28"/>
              </w:rPr>
            </w:pPr>
            <w:r w:rsidRPr="003A3894">
              <w:rPr>
                <w:rFonts w:ascii="Times New Roman" w:hAnsi="Times New Roman" w:cs="Times New Roman"/>
                <w:color w:val="000000"/>
                <w:sz w:val="28"/>
                <w:szCs w:val="28"/>
                <w:shd w:val="clear" w:color="auto" w:fill="FFFFFF"/>
              </w:rPr>
              <w:t>Третій листок</w:t>
            </w:r>
          </w:p>
        </w:tc>
        <w:tc>
          <w:tcPr>
            <w:tcW w:w="4673" w:type="dxa"/>
          </w:tcPr>
          <w:p w:rsidR="00EB19B2" w:rsidRPr="003A3894" w:rsidRDefault="00EB19B2" w:rsidP="00EB19B2">
            <w:pPr>
              <w:jc w:val="both"/>
              <w:rPr>
                <w:rFonts w:ascii="Times New Roman" w:hAnsi="Times New Roman" w:cs="Times New Roman"/>
                <w:sz w:val="28"/>
                <w:szCs w:val="28"/>
              </w:rPr>
            </w:pPr>
            <w:r w:rsidRPr="003A3894">
              <w:rPr>
                <w:rFonts w:ascii="Times New Roman" w:hAnsi="Times New Roman" w:cs="Times New Roman"/>
                <w:sz w:val="28"/>
                <w:szCs w:val="28"/>
              </w:rPr>
              <w:t>0,5</w:t>
            </w:r>
          </w:p>
        </w:tc>
      </w:tr>
      <w:tr w:rsidR="00EB19B2" w:rsidRPr="003A3894" w:rsidTr="00EB19B2">
        <w:tc>
          <w:tcPr>
            <w:tcW w:w="4672" w:type="dxa"/>
          </w:tcPr>
          <w:p w:rsidR="00EB19B2" w:rsidRPr="003A3894" w:rsidRDefault="00EB19B2" w:rsidP="00EB19B2">
            <w:pPr>
              <w:jc w:val="both"/>
              <w:rPr>
                <w:rFonts w:ascii="Times New Roman" w:hAnsi="Times New Roman" w:cs="Times New Roman"/>
                <w:sz w:val="28"/>
                <w:szCs w:val="28"/>
              </w:rPr>
            </w:pPr>
            <w:r w:rsidRPr="003A3894">
              <w:rPr>
                <w:rFonts w:ascii="Times New Roman" w:hAnsi="Times New Roman" w:cs="Times New Roman"/>
                <w:color w:val="000000"/>
                <w:sz w:val="28"/>
                <w:szCs w:val="28"/>
                <w:shd w:val="clear" w:color="auto" w:fill="FFFFFF"/>
              </w:rPr>
              <w:t>Четвертий листок</w:t>
            </w:r>
          </w:p>
        </w:tc>
        <w:tc>
          <w:tcPr>
            <w:tcW w:w="4673" w:type="dxa"/>
          </w:tcPr>
          <w:p w:rsidR="00EB19B2" w:rsidRPr="003A3894" w:rsidRDefault="00EB19B2" w:rsidP="00EB19B2">
            <w:pPr>
              <w:jc w:val="both"/>
              <w:rPr>
                <w:rFonts w:ascii="Times New Roman" w:hAnsi="Times New Roman" w:cs="Times New Roman"/>
                <w:sz w:val="28"/>
                <w:szCs w:val="28"/>
              </w:rPr>
            </w:pPr>
            <w:r w:rsidRPr="003A3894">
              <w:rPr>
                <w:rFonts w:ascii="Times New Roman" w:hAnsi="Times New Roman" w:cs="Times New Roman"/>
                <w:sz w:val="28"/>
                <w:szCs w:val="28"/>
              </w:rPr>
              <w:t>0,4</w:t>
            </w:r>
          </w:p>
        </w:tc>
      </w:tr>
    </w:tbl>
    <w:p w:rsidR="00EB19B2" w:rsidRPr="00087904" w:rsidRDefault="00EB19B2" w:rsidP="00EB19B2">
      <w:pPr>
        <w:jc w:val="both"/>
        <w:rPr>
          <w:rFonts w:ascii="Times New Roman" w:hAnsi="Times New Roman" w:cs="Times New Roman"/>
          <w:sz w:val="28"/>
          <w:szCs w:val="28"/>
        </w:rPr>
      </w:pPr>
    </w:p>
    <w:p w:rsidR="00EB19B2" w:rsidRPr="003A3894" w:rsidRDefault="00EB19B2" w:rsidP="00704817">
      <w:pPr>
        <w:numPr>
          <w:ilvl w:val="0"/>
          <w:numId w:val="32"/>
        </w:numPr>
        <w:shd w:val="clear" w:color="auto" w:fill="FFFFFF"/>
        <w:spacing w:after="0" w:line="270" w:lineRule="atLeast"/>
        <w:ind w:right="795"/>
        <w:jc w:val="both"/>
        <w:rPr>
          <w:rFonts w:ascii="Times New Roman" w:eastAsia="Times New Roman" w:hAnsi="Times New Roman" w:cs="Times New Roman"/>
          <w:color w:val="000000"/>
          <w:sz w:val="28"/>
          <w:szCs w:val="28"/>
          <w:lang w:eastAsia="ru-RU"/>
        </w:rPr>
      </w:pPr>
      <w:r w:rsidRPr="003A3894">
        <w:rPr>
          <w:rFonts w:ascii="Times New Roman" w:eastAsia="Times New Roman" w:hAnsi="Times New Roman" w:cs="Times New Roman"/>
          <w:color w:val="000000"/>
          <w:sz w:val="28"/>
          <w:szCs w:val="28"/>
          <w:lang w:eastAsia="ru-RU"/>
        </w:rPr>
        <w:t>Встановлено, що багато хімічних речовин діє на рослини подібно природним фітогормонам. Їх називають стимуляторами росту. Деякі з них сильніше впливають на рослину, ніж природний гетероауксин, наприклад, фенілгетероауксин, масляна кислота та ін.</w:t>
      </w:r>
    </w:p>
    <w:p w:rsidR="00EB19B2" w:rsidRPr="003A3894" w:rsidRDefault="00EB19B2" w:rsidP="00704817">
      <w:pPr>
        <w:numPr>
          <w:ilvl w:val="0"/>
          <w:numId w:val="32"/>
        </w:numPr>
        <w:shd w:val="clear" w:color="auto" w:fill="FFFFFF"/>
        <w:spacing w:after="0" w:line="270" w:lineRule="atLeast"/>
        <w:ind w:right="795"/>
        <w:jc w:val="both"/>
        <w:rPr>
          <w:rFonts w:ascii="Times New Roman" w:eastAsia="Times New Roman" w:hAnsi="Times New Roman" w:cs="Times New Roman"/>
          <w:color w:val="000000"/>
          <w:sz w:val="28"/>
          <w:szCs w:val="28"/>
          <w:lang w:eastAsia="ru-RU"/>
        </w:rPr>
      </w:pPr>
      <w:r w:rsidRPr="003A3894">
        <w:rPr>
          <w:rFonts w:ascii="Times New Roman" w:eastAsia="Times New Roman" w:hAnsi="Times New Roman" w:cs="Times New Roman"/>
          <w:color w:val="000000"/>
          <w:sz w:val="28"/>
          <w:szCs w:val="28"/>
          <w:lang w:eastAsia="ru-RU"/>
        </w:rPr>
        <w:t>Значну дію виявл</w:t>
      </w:r>
      <w:r>
        <w:rPr>
          <w:rFonts w:ascii="Times New Roman" w:eastAsia="Times New Roman" w:hAnsi="Times New Roman" w:cs="Times New Roman"/>
          <w:color w:val="000000"/>
          <w:sz w:val="28"/>
          <w:szCs w:val="28"/>
          <w:lang w:eastAsia="ru-RU"/>
        </w:rPr>
        <w:t xml:space="preserve">яють речовини, які містять Сульфур </w:t>
      </w:r>
      <w:r w:rsidRPr="003A3894">
        <w:rPr>
          <w:rFonts w:ascii="Times New Roman" w:eastAsia="Times New Roman" w:hAnsi="Times New Roman" w:cs="Times New Roman"/>
          <w:color w:val="000000"/>
          <w:sz w:val="28"/>
          <w:szCs w:val="28"/>
          <w:lang w:eastAsia="ru-RU"/>
        </w:rPr>
        <w:t>(наприклад, тіосечовина), а також солі гетероаукси</w:t>
      </w:r>
      <w:r>
        <w:rPr>
          <w:rFonts w:ascii="Times New Roman" w:eastAsia="Times New Roman" w:hAnsi="Times New Roman" w:cs="Times New Roman"/>
          <w:color w:val="000000"/>
          <w:sz w:val="28"/>
          <w:szCs w:val="28"/>
          <w:lang w:eastAsia="ru-RU"/>
        </w:rPr>
        <w:t>ну, які містять мікроелементи (Цинк, К</w:t>
      </w:r>
      <w:r w:rsidRPr="003A3894">
        <w:rPr>
          <w:rFonts w:ascii="Times New Roman" w:eastAsia="Times New Roman" w:hAnsi="Times New Roman" w:cs="Times New Roman"/>
          <w:color w:val="000000"/>
          <w:sz w:val="28"/>
          <w:szCs w:val="28"/>
          <w:lang w:eastAsia="ru-RU"/>
        </w:rPr>
        <w:t>обальт та ін.)</w:t>
      </w:r>
    </w:p>
    <w:p w:rsidR="00EB19B2" w:rsidRPr="003A3894" w:rsidRDefault="00EB19B2" w:rsidP="00704817">
      <w:pPr>
        <w:numPr>
          <w:ilvl w:val="0"/>
          <w:numId w:val="32"/>
        </w:numPr>
        <w:shd w:val="clear" w:color="auto" w:fill="FFFFFF"/>
        <w:spacing w:after="0" w:line="270" w:lineRule="atLeast"/>
        <w:ind w:right="795"/>
        <w:jc w:val="both"/>
        <w:rPr>
          <w:rFonts w:ascii="Times New Roman" w:eastAsia="Times New Roman" w:hAnsi="Times New Roman" w:cs="Times New Roman"/>
          <w:color w:val="000000"/>
          <w:sz w:val="28"/>
          <w:szCs w:val="28"/>
          <w:lang w:eastAsia="ru-RU"/>
        </w:rPr>
      </w:pPr>
      <w:r w:rsidRPr="003A3894">
        <w:rPr>
          <w:rFonts w:ascii="Times New Roman" w:eastAsia="Times New Roman" w:hAnsi="Times New Roman" w:cs="Times New Roman"/>
          <w:color w:val="000000"/>
          <w:sz w:val="28"/>
          <w:szCs w:val="28"/>
          <w:lang w:eastAsia="ru-RU"/>
        </w:rPr>
        <w:t xml:space="preserve">Особливу увагу привертають і речовини, які дістали назву </w:t>
      </w:r>
      <w:r w:rsidRPr="00087904">
        <w:rPr>
          <w:rFonts w:ascii="Times New Roman" w:eastAsia="Times New Roman" w:hAnsi="Times New Roman" w:cs="Times New Roman"/>
          <w:i/>
          <w:color w:val="000000"/>
          <w:sz w:val="28"/>
          <w:szCs w:val="28"/>
          <w:lang w:eastAsia="ru-RU"/>
        </w:rPr>
        <w:t>гіберелінів</w:t>
      </w:r>
      <w:r w:rsidRPr="00087904">
        <w:rPr>
          <w:rFonts w:ascii="Times New Roman" w:eastAsia="Times New Roman" w:hAnsi="Times New Roman" w:cs="Times New Roman"/>
          <w:color w:val="000000"/>
          <w:sz w:val="28"/>
          <w:szCs w:val="28"/>
          <w:lang w:eastAsia="ru-RU"/>
        </w:rPr>
        <w:t xml:space="preserve"> за видовою назвою гриба Gibberella fujikuroi, у </w:t>
      </w:r>
      <w:r w:rsidRPr="003A3894">
        <w:rPr>
          <w:rFonts w:ascii="Times New Roman" w:eastAsia="Times New Roman" w:hAnsi="Times New Roman" w:cs="Times New Roman"/>
          <w:color w:val="000000"/>
          <w:sz w:val="28"/>
          <w:szCs w:val="28"/>
          <w:lang w:eastAsia="ru-RU"/>
        </w:rPr>
        <w:t>якого вперше було виявлено цю речовину. </w:t>
      </w:r>
      <w:r w:rsidRPr="003A3894">
        <w:rPr>
          <w:rFonts w:ascii="Times New Roman" w:eastAsia="Times New Roman" w:hAnsi="Times New Roman" w:cs="Times New Roman"/>
          <w:color w:val="000000"/>
          <w:sz w:val="28"/>
          <w:szCs w:val="28"/>
          <w:lang w:eastAsia="ru-RU"/>
        </w:rPr>
        <w:br/>
        <w:t>Під впливом гіберелінів рослини довгого дня зацвітають при короткому дні. Гібереліни сприяють росту стебла, а також виводять із стану спокою насіння, бруньки, бульби.</w:t>
      </w:r>
    </w:p>
    <w:p w:rsidR="00EB19B2" w:rsidRPr="003A3894" w:rsidRDefault="00EB19B2" w:rsidP="00704817">
      <w:pPr>
        <w:numPr>
          <w:ilvl w:val="0"/>
          <w:numId w:val="32"/>
        </w:numPr>
        <w:shd w:val="clear" w:color="auto" w:fill="FFFFFF"/>
        <w:spacing w:after="60" w:line="270" w:lineRule="atLeast"/>
        <w:ind w:right="795"/>
        <w:jc w:val="both"/>
        <w:rPr>
          <w:rFonts w:ascii="Times New Roman" w:eastAsia="Times New Roman" w:hAnsi="Times New Roman" w:cs="Times New Roman"/>
          <w:color w:val="000000"/>
          <w:sz w:val="28"/>
          <w:szCs w:val="28"/>
          <w:lang w:eastAsia="ru-RU"/>
        </w:rPr>
      </w:pPr>
      <w:r w:rsidRPr="003A3894">
        <w:rPr>
          <w:rFonts w:ascii="Times New Roman" w:eastAsia="Times New Roman" w:hAnsi="Times New Roman" w:cs="Times New Roman"/>
          <w:color w:val="000000"/>
          <w:sz w:val="28"/>
          <w:szCs w:val="28"/>
          <w:lang w:eastAsia="ru-RU"/>
        </w:rPr>
        <w:t>Разом з тим, значно активуючи ріст вегетативної маси, вони часто знижують урожай зерна, внаслідок чого ці речовини широко не використовують у практиці сільськогосподарського виробництва</w:t>
      </w:r>
      <w:r w:rsidR="00D963E5">
        <w:rPr>
          <w:rFonts w:ascii="Times New Roman" w:eastAsia="Times New Roman" w:hAnsi="Times New Roman" w:cs="Times New Roman"/>
          <w:color w:val="000000"/>
          <w:sz w:val="28"/>
          <w:szCs w:val="28"/>
          <w:lang w:eastAsia="ru-RU"/>
        </w:rPr>
        <w:t>.</w:t>
      </w:r>
    </w:p>
    <w:p w:rsidR="00D963E5" w:rsidRDefault="00D963E5" w:rsidP="00EB19B2">
      <w:pPr>
        <w:spacing w:after="120"/>
        <w:ind w:firstLine="425"/>
        <w:jc w:val="center"/>
        <w:rPr>
          <w:rFonts w:ascii="Times New Roman" w:hAnsi="Times New Roman" w:cs="Times New Roman"/>
          <w:b/>
          <w:sz w:val="28"/>
          <w:szCs w:val="28"/>
        </w:rPr>
      </w:pPr>
    </w:p>
    <w:p w:rsidR="00EB19B2" w:rsidRPr="003A3894" w:rsidRDefault="00EB19B2" w:rsidP="00EB19B2">
      <w:pPr>
        <w:spacing w:after="120"/>
        <w:ind w:firstLine="425"/>
        <w:jc w:val="center"/>
        <w:rPr>
          <w:rFonts w:ascii="Times New Roman" w:hAnsi="Times New Roman" w:cs="Times New Roman"/>
          <w:b/>
          <w:sz w:val="28"/>
          <w:szCs w:val="28"/>
        </w:rPr>
      </w:pPr>
      <w:r w:rsidRPr="003A3894">
        <w:rPr>
          <w:rFonts w:ascii="Times New Roman" w:hAnsi="Times New Roman" w:cs="Times New Roman"/>
          <w:b/>
          <w:sz w:val="28"/>
          <w:szCs w:val="28"/>
        </w:rPr>
        <w:lastRenderedPageBreak/>
        <w:t>Фенофази розвитку рослин:</w:t>
      </w:r>
    </w:p>
    <w:p w:rsidR="00EB19B2" w:rsidRPr="003A3894" w:rsidRDefault="00EB19B2" w:rsidP="00704817">
      <w:pPr>
        <w:pStyle w:val="a5"/>
        <w:numPr>
          <w:ilvl w:val="0"/>
          <w:numId w:val="20"/>
        </w:numPr>
        <w:tabs>
          <w:tab w:val="left" w:pos="993"/>
        </w:tabs>
        <w:spacing w:after="0"/>
        <w:ind w:left="0" w:firstLine="709"/>
        <w:contextualSpacing w:val="0"/>
        <w:jc w:val="both"/>
        <w:rPr>
          <w:rFonts w:ascii="Times New Roman" w:hAnsi="Times New Roman"/>
          <w:sz w:val="28"/>
          <w:szCs w:val="28"/>
          <w:lang w:val="uk-UA"/>
        </w:rPr>
      </w:pPr>
      <w:r w:rsidRPr="003A3894">
        <w:rPr>
          <w:rFonts w:ascii="Times New Roman" w:hAnsi="Times New Roman"/>
          <w:sz w:val="28"/>
          <w:szCs w:val="28"/>
          <w:lang w:val="uk-UA"/>
        </w:rPr>
        <w:t>початок вегетації або вегетація:</w:t>
      </w:r>
      <w:r>
        <w:rPr>
          <w:rFonts w:ascii="Times New Roman" w:hAnsi="Times New Roman"/>
          <w:sz w:val="28"/>
          <w:szCs w:val="28"/>
          <w:lang w:val="uk-UA"/>
        </w:rPr>
        <w:t xml:space="preserve"> </w:t>
      </w:r>
      <w:r w:rsidRPr="003A3894">
        <w:rPr>
          <w:rFonts w:ascii="Times New Roman" w:hAnsi="Times New Roman"/>
          <w:sz w:val="28"/>
          <w:szCs w:val="28"/>
          <w:lang w:val="uk-UA"/>
        </w:rPr>
        <w:t>супроводжується появою сходів; утворенням прикореневої розетки, стебла, справжніх листочків.;</w:t>
      </w:r>
    </w:p>
    <w:p w:rsidR="00EB19B2" w:rsidRPr="003A3894" w:rsidRDefault="00EB19B2" w:rsidP="00704817">
      <w:pPr>
        <w:pStyle w:val="a5"/>
        <w:numPr>
          <w:ilvl w:val="0"/>
          <w:numId w:val="21"/>
        </w:numPr>
        <w:tabs>
          <w:tab w:val="left" w:pos="993"/>
        </w:tabs>
        <w:spacing w:after="0"/>
        <w:ind w:left="0" w:firstLine="709"/>
        <w:contextualSpacing w:val="0"/>
        <w:jc w:val="both"/>
        <w:rPr>
          <w:rFonts w:ascii="Times New Roman" w:hAnsi="Times New Roman"/>
          <w:sz w:val="28"/>
          <w:szCs w:val="28"/>
          <w:lang w:val="uk-UA"/>
        </w:rPr>
      </w:pPr>
      <w:r w:rsidRPr="003A3894">
        <w:rPr>
          <w:rFonts w:ascii="Times New Roman" w:hAnsi="Times New Roman"/>
          <w:sz w:val="28"/>
          <w:szCs w:val="28"/>
          <w:lang w:val="uk-UA"/>
        </w:rPr>
        <w:t>бутонізація</w:t>
      </w:r>
      <w:r>
        <w:rPr>
          <w:rFonts w:ascii="Times New Roman" w:hAnsi="Times New Roman"/>
          <w:sz w:val="28"/>
          <w:szCs w:val="28"/>
          <w:lang w:val="uk-UA"/>
        </w:rPr>
        <w:t xml:space="preserve"> </w:t>
      </w:r>
      <w:r w:rsidRPr="003A3894">
        <w:rPr>
          <w:rFonts w:ascii="Times New Roman" w:hAnsi="Times New Roman"/>
          <w:sz w:val="28"/>
          <w:szCs w:val="28"/>
          <w:lang w:val="uk-UA"/>
        </w:rPr>
        <w:t>або зацвітання: починається бубнявінням генеративних бруньок, появою перших бутонів або пуп’янків на головному або бічних пагонах; закінчує фазу повна бутонізація;</w:t>
      </w:r>
    </w:p>
    <w:p w:rsidR="00EB19B2" w:rsidRPr="003A3894" w:rsidRDefault="00EB19B2" w:rsidP="00704817">
      <w:pPr>
        <w:pStyle w:val="a5"/>
        <w:numPr>
          <w:ilvl w:val="0"/>
          <w:numId w:val="21"/>
        </w:numPr>
        <w:tabs>
          <w:tab w:val="left" w:pos="993"/>
        </w:tabs>
        <w:spacing w:after="0"/>
        <w:ind w:left="0" w:firstLine="709"/>
        <w:contextualSpacing w:val="0"/>
        <w:jc w:val="both"/>
        <w:rPr>
          <w:rFonts w:ascii="Times New Roman" w:hAnsi="Times New Roman"/>
          <w:sz w:val="28"/>
          <w:szCs w:val="28"/>
          <w:lang w:val="uk-UA"/>
        </w:rPr>
      </w:pPr>
      <w:r w:rsidRPr="003A3894">
        <w:rPr>
          <w:rFonts w:ascii="Times New Roman" w:hAnsi="Times New Roman"/>
          <w:sz w:val="28"/>
          <w:szCs w:val="28"/>
          <w:lang w:val="uk-UA"/>
        </w:rPr>
        <w:t>цвітіння: характеризується розкриттям пуп’янків, початком цвітіння, повним зацвітанням;</w:t>
      </w:r>
    </w:p>
    <w:p w:rsidR="00EB19B2" w:rsidRPr="003A3894" w:rsidRDefault="00EB19B2" w:rsidP="00704817">
      <w:pPr>
        <w:pStyle w:val="a5"/>
        <w:numPr>
          <w:ilvl w:val="0"/>
          <w:numId w:val="21"/>
        </w:numPr>
        <w:tabs>
          <w:tab w:val="left" w:pos="993"/>
        </w:tabs>
        <w:spacing w:after="0"/>
        <w:ind w:left="0" w:firstLine="709"/>
        <w:contextualSpacing w:val="0"/>
        <w:jc w:val="both"/>
        <w:rPr>
          <w:rFonts w:ascii="Times New Roman" w:hAnsi="Times New Roman"/>
          <w:sz w:val="28"/>
          <w:szCs w:val="28"/>
          <w:lang w:val="uk-UA"/>
        </w:rPr>
      </w:pPr>
      <w:r w:rsidRPr="003A3894">
        <w:rPr>
          <w:rFonts w:ascii="Times New Roman" w:hAnsi="Times New Roman"/>
          <w:sz w:val="28"/>
          <w:szCs w:val="28"/>
          <w:lang w:val="uk-UA"/>
        </w:rPr>
        <w:t>плодоношення: початок утворення плодів, їх дозрівання, опадання стиглих плодів і насіння;</w:t>
      </w:r>
    </w:p>
    <w:p w:rsidR="00EB19B2" w:rsidRPr="00087904" w:rsidRDefault="00EB19B2" w:rsidP="00704817">
      <w:pPr>
        <w:pStyle w:val="a5"/>
        <w:numPr>
          <w:ilvl w:val="0"/>
          <w:numId w:val="21"/>
        </w:numPr>
        <w:tabs>
          <w:tab w:val="left" w:pos="993"/>
        </w:tabs>
        <w:spacing w:after="0"/>
        <w:ind w:left="0" w:firstLine="709"/>
        <w:contextualSpacing w:val="0"/>
        <w:jc w:val="both"/>
        <w:rPr>
          <w:rFonts w:ascii="Times New Roman" w:hAnsi="Times New Roman"/>
          <w:sz w:val="28"/>
          <w:szCs w:val="28"/>
          <w:lang w:val="uk-UA"/>
        </w:rPr>
      </w:pPr>
      <w:r w:rsidRPr="003A3894">
        <w:rPr>
          <w:rFonts w:ascii="Times New Roman" w:hAnsi="Times New Roman"/>
          <w:sz w:val="28"/>
          <w:szCs w:val="28"/>
          <w:lang w:val="uk-UA"/>
        </w:rPr>
        <w:t>закінчення вегетації і відмирання: поява змін у забарвленні листків, засихання та відмирання всієї рослини.</w:t>
      </w:r>
    </w:p>
    <w:p w:rsidR="00EB19B2" w:rsidRPr="00087904" w:rsidRDefault="00EB19B2" w:rsidP="00EB19B2">
      <w:pPr>
        <w:spacing w:after="0"/>
        <w:jc w:val="center"/>
        <w:rPr>
          <w:rFonts w:ascii="Times New Roman" w:hAnsi="Times New Roman" w:cs="Times New Roman"/>
          <w:b/>
          <w:sz w:val="28"/>
          <w:szCs w:val="28"/>
        </w:rPr>
      </w:pPr>
      <w:r w:rsidRPr="00087904">
        <w:rPr>
          <w:rFonts w:ascii="Times New Roman" w:hAnsi="Times New Roman" w:cs="Times New Roman"/>
          <w:b/>
          <w:sz w:val="28"/>
          <w:szCs w:val="28"/>
        </w:rPr>
        <w:t>Мінеральне та органічне живлення рослин, його вплив на життєдіяльність рослин</w:t>
      </w:r>
    </w:p>
    <w:p w:rsidR="00EB19B2" w:rsidRPr="003A3894" w:rsidRDefault="00EB19B2" w:rsidP="00EB19B2">
      <w:pPr>
        <w:spacing w:after="0"/>
        <w:jc w:val="both"/>
        <w:rPr>
          <w:rFonts w:ascii="Times New Roman" w:hAnsi="Times New Roman" w:cs="Times New Roman"/>
          <w:sz w:val="28"/>
          <w:szCs w:val="28"/>
        </w:rPr>
      </w:pPr>
      <w:r w:rsidRPr="003A3894">
        <w:rPr>
          <w:rFonts w:ascii="Times New Roman" w:hAnsi="Times New Roman" w:cs="Times New Roman"/>
          <w:sz w:val="28"/>
          <w:szCs w:val="28"/>
        </w:rPr>
        <w:t xml:space="preserve">       Збирання сировини від культивованих ЛР має ряд переваг перед заготовленою у дикорослих заростях. Можливе використання механізованих засобів вирощування, збільшення врожайності шляхом поліпшення агротехніки і селекції рослин, підвищення якості сировини за рахунок проведення збирання в оптимальні терміни і забезпечення раціональних умов сушіння. Підвищенню виробництва ЛРС сприяють правильні сівозміни, внесення добрив, захист рослин від шкідників, проведення меліоративних робіт.</w:t>
      </w:r>
    </w:p>
    <w:p w:rsidR="00EB19B2" w:rsidRDefault="00EB19B2" w:rsidP="00EB19B2">
      <w:pPr>
        <w:spacing w:after="0"/>
        <w:jc w:val="both"/>
        <w:rPr>
          <w:rFonts w:ascii="Times New Roman" w:hAnsi="Times New Roman" w:cs="Times New Roman"/>
          <w:sz w:val="28"/>
          <w:szCs w:val="28"/>
        </w:rPr>
      </w:pPr>
      <w:r w:rsidRPr="003A3894">
        <w:rPr>
          <w:rFonts w:ascii="Times New Roman" w:hAnsi="Times New Roman" w:cs="Times New Roman"/>
          <w:sz w:val="28"/>
          <w:szCs w:val="28"/>
        </w:rPr>
        <w:t xml:space="preserve">       Так, розробленні і впровадженні нові, більш прогресивні, заходи засіву, догляду, збирання, механізації вирощування ЛР. Наприклад, вершкування валеріани лікарської і синюхи блакитної підвищує урожай їх кореневищ на 50 %. Розробленні оптимальні терміни, види і дози внесення добрив під основні лікарські культури.</w:t>
      </w:r>
    </w:p>
    <w:p w:rsidR="00EB19B2" w:rsidRPr="008E2FDA" w:rsidRDefault="00EB19B2" w:rsidP="00EB19B2">
      <w:pPr>
        <w:spacing w:after="0"/>
        <w:jc w:val="both"/>
        <w:rPr>
          <w:rFonts w:ascii="Times New Roman" w:hAnsi="Times New Roman" w:cs="Times New Roman"/>
          <w:sz w:val="28"/>
          <w:szCs w:val="28"/>
        </w:rPr>
      </w:pPr>
      <w:r w:rsidRPr="008E2FDA">
        <w:rPr>
          <w:rFonts w:ascii="Times New Roman" w:hAnsi="Times New Roman" w:cs="Times New Roman"/>
          <w:i/>
          <w:sz w:val="28"/>
          <w:szCs w:val="28"/>
        </w:rPr>
        <w:t>Мінеральне живлення рослин -</w:t>
      </w:r>
      <w:r w:rsidRPr="008E2FDA">
        <w:rPr>
          <w:rFonts w:ascii="Times New Roman" w:hAnsi="Times New Roman" w:cs="Times New Roman"/>
          <w:sz w:val="28"/>
          <w:szCs w:val="28"/>
        </w:rPr>
        <w:t xml:space="preserve">  засвоєння рослинами із зовнішнього середовища іонів мінеральних солей, необхідних для нормальної життєдіяльності рослинного організму. До елементів мінерального живлення рослин відносяться N, Р, S, Ca, Mg, а також мікроелементи (Fe, В, Cu, Zn, Mn та ін.). Мінеральне живлення рослин складається з поглинання мінеральних речовин у вигляді іонів, їх пересування по рослині і включення в обмін речовин .</w:t>
      </w:r>
    </w:p>
    <w:p w:rsidR="00EB19B2" w:rsidRPr="008E2FDA" w:rsidRDefault="00EB19B2" w:rsidP="00EB19B2">
      <w:pPr>
        <w:spacing w:after="0"/>
        <w:jc w:val="both"/>
        <w:rPr>
          <w:rFonts w:ascii="Times New Roman" w:hAnsi="Times New Roman" w:cs="Times New Roman"/>
          <w:i/>
          <w:sz w:val="28"/>
          <w:szCs w:val="28"/>
        </w:rPr>
      </w:pPr>
      <w:r w:rsidRPr="008E2FDA">
        <w:rPr>
          <w:rFonts w:ascii="Times New Roman" w:hAnsi="Times New Roman" w:cs="Times New Roman"/>
          <w:sz w:val="28"/>
          <w:szCs w:val="28"/>
        </w:rPr>
        <w:t xml:space="preserve">За вмістом у ґрунті </w:t>
      </w:r>
      <w:r w:rsidRPr="008E2FDA">
        <w:rPr>
          <w:rFonts w:ascii="Times New Roman" w:hAnsi="Times New Roman" w:cs="Times New Roman"/>
          <w:i/>
          <w:sz w:val="28"/>
          <w:szCs w:val="28"/>
        </w:rPr>
        <w:t>елементи     поділяються на:</w:t>
      </w:r>
    </w:p>
    <w:p w:rsidR="00EB19B2" w:rsidRPr="008E2FDA" w:rsidRDefault="00EB19B2" w:rsidP="00EB19B2">
      <w:pPr>
        <w:spacing w:after="0"/>
        <w:jc w:val="both"/>
        <w:rPr>
          <w:rFonts w:ascii="Times New Roman" w:hAnsi="Times New Roman" w:cs="Times New Roman"/>
          <w:sz w:val="28"/>
          <w:szCs w:val="28"/>
        </w:rPr>
      </w:pPr>
      <w:r w:rsidRPr="008E2FDA">
        <w:rPr>
          <w:rFonts w:ascii="Times New Roman" w:hAnsi="Times New Roman" w:cs="Times New Roman"/>
          <w:i/>
          <w:sz w:val="28"/>
          <w:szCs w:val="28"/>
        </w:rPr>
        <w:t xml:space="preserve"> макроелементи</w:t>
      </w:r>
      <w:r w:rsidRPr="008E2FDA">
        <w:rPr>
          <w:rFonts w:ascii="Times New Roman" w:hAnsi="Times New Roman" w:cs="Times New Roman"/>
          <w:sz w:val="28"/>
          <w:szCs w:val="28"/>
        </w:rPr>
        <w:t>:</w:t>
      </w:r>
    </w:p>
    <w:p w:rsidR="00EB19B2" w:rsidRPr="008E2FDA" w:rsidRDefault="00EB19B2" w:rsidP="00EB19B2">
      <w:pPr>
        <w:spacing w:after="0"/>
        <w:jc w:val="both"/>
        <w:rPr>
          <w:rFonts w:ascii="Times New Roman" w:hAnsi="Times New Roman" w:cs="Times New Roman"/>
          <w:sz w:val="28"/>
          <w:szCs w:val="28"/>
        </w:rPr>
      </w:pPr>
      <w:r w:rsidRPr="008E2FDA">
        <w:rPr>
          <w:rFonts w:ascii="Times New Roman" w:hAnsi="Times New Roman" w:cs="Times New Roman"/>
          <w:sz w:val="28"/>
          <w:szCs w:val="28"/>
        </w:rPr>
        <w:t>• Si і O, вміст яких у сумі складає 80-90%;</w:t>
      </w:r>
    </w:p>
    <w:p w:rsidR="00EB19B2" w:rsidRPr="008E2FDA" w:rsidRDefault="00EB19B2" w:rsidP="00EB19B2">
      <w:pPr>
        <w:spacing w:after="0"/>
        <w:jc w:val="both"/>
        <w:rPr>
          <w:rFonts w:ascii="Times New Roman" w:hAnsi="Times New Roman" w:cs="Times New Roman"/>
          <w:sz w:val="28"/>
          <w:szCs w:val="28"/>
        </w:rPr>
      </w:pPr>
      <w:r w:rsidRPr="008E2FDA">
        <w:rPr>
          <w:rFonts w:ascii="Times New Roman" w:hAnsi="Times New Roman" w:cs="Times New Roman"/>
          <w:sz w:val="28"/>
          <w:szCs w:val="28"/>
        </w:rPr>
        <w:t>• Al, Fe, Ca, Mg, Na, K, вміст яких від десятих долей до декількох процентів;</w:t>
      </w:r>
    </w:p>
    <w:p w:rsidR="00EB19B2" w:rsidRPr="008E2FDA" w:rsidRDefault="00EB19B2" w:rsidP="00EB19B2">
      <w:pPr>
        <w:spacing w:after="0"/>
        <w:jc w:val="both"/>
        <w:rPr>
          <w:rFonts w:ascii="Times New Roman" w:hAnsi="Times New Roman" w:cs="Times New Roman"/>
          <w:sz w:val="28"/>
          <w:szCs w:val="28"/>
        </w:rPr>
      </w:pPr>
      <w:r w:rsidRPr="008E2FDA">
        <w:rPr>
          <w:rFonts w:ascii="Times New Roman" w:hAnsi="Times New Roman" w:cs="Times New Roman"/>
          <w:sz w:val="28"/>
          <w:szCs w:val="28"/>
        </w:rPr>
        <w:lastRenderedPageBreak/>
        <w:t>мікроелементи: вміст 0,01-0,001% (Ti, N, P, S, H);</w:t>
      </w:r>
    </w:p>
    <w:p w:rsidR="00EB19B2" w:rsidRPr="008E2FDA" w:rsidRDefault="00EB19B2" w:rsidP="00EB19B2">
      <w:pPr>
        <w:spacing w:after="0"/>
        <w:jc w:val="both"/>
        <w:rPr>
          <w:rFonts w:ascii="Times New Roman" w:hAnsi="Times New Roman" w:cs="Times New Roman"/>
          <w:sz w:val="28"/>
          <w:szCs w:val="28"/>
        </w:rPr>
      </w:pPr>
      <w:r w:rsidRPr="008E2FDA">
        <w:rPr>
          <w:rFonts w:ascii="Times New Roman" w:hAnsi="Times New Roman" w:cs="Times New Roman"/>
          <w:sz w:val="28"/>
          <w:szCs w:val="28"/>
        </w:rPr>
        <w:t xml:space="preserve"> ультрамікроелементи: вміст n×10–4 – n×10–10%, до них належать (Ba, Sr, B, Rb, Cu, V, Cr, Ni, Co, Li, Mo, Cs, Se та інші).</w:t>
      </w:r>
    </w:p>
    <w:p w:rsidR="00EB19B2" w:rsidRPr="008E2FDA" w:rsidRDefault="00EB19B2" w:rsidP="00EB19B2">
      <w:pPr>
        <w:spacing w:after="0"/>
        <w:jc w:val="both"/>
        <w:rPr>
          <w:rFonts w:ascii="Times New Roman" w:hAnsi="Times New Roman" w:cs="Times New Roman"/>
          <w:b/>
          <w:sz w:val="28"/>
          <w:szCs w:val="28"/>
        </w:rPr>
      </w:pPr>
      <w:r w:rsidRPr="008E2FDA">
        <w:rPr>
          <w:rFonts w:ascii="Times New Roman" w:hAnsi="Times New Roman" w:cs="Times New Roman"/>
          <w:b/>
          <w:sz w:val="28"/>
          <w:szCs w:val="28"/>
        </w:rPr>
        <w:t>Азот (N)</w:t>
      </w:r>
    </w:p>
    <w:p w:rsidR="00EB19B2" w:rsidRPr="008E2FDA" w:rsidRDefault="00EB19B2" w:rsidP="00EB19B2">
      <w:pPr>
        <w:spacing w:after="0"/>
        <w:jc w:val="both"/>
        <w:rPr>
          <w:rFonts w:ascii="Times New Roman" w:hAnsi="Times New Roman" w:cs="Times New Roman"/>
          <w:sz w:val="28"/>
          <w:szCs w:val="28"/>
        </w:rPr>
      </w:pPr>
      <w:r w:rsidRPr="008E2FDA">
        <w:rPr>
          <w:rFonts w:ascii="Times New Roman" w:hAnsi="Times New Roman" w:cs="Times New Roman"/>
          <w:sz w:val="28"/>
          <w:szCs w:val="28"/>
        </w:rPr>
        <w:t>Він вважається найбільш важливим для рослини, тому що є головною складовою частиною рослинних білкових сполук. Азот необхідний для росту листя і пагонів, а також для утворення зелених клітин (хлорофілу).</w:t>
      </w:r>
    </w:p>
    <w:p w:rsidR="00EB19B2" w:rsidRPr="008E2FDA" w:rsidRDefault="00EB19B2" w:rsidP="00EB19B2">
      <w:pPr>
        <w:spacing w:after="0"/>
        <w:jc w:val="both"/>
        <w:rPr>
          <w:rFonts w:ascii="Times New Roman" w:hAnsi="Times New Roman" w:cs="Times New Roman"/>
          <w:b/>
          <w:sz w:val="28"/>
          <w:szCs w:val="28"/>
        </w:rPr>
      </w:pPr>
      <w:r w:rsidRPr="008E2FDA">
        <w:rPr>
          <w:rFonts w:ascii="Times New Roman" w:hAnsi="Times New Roman" w:cs="Times New Roman"/>
          <w:b/>
          <w:sz w:val="28"/>
          <w:szCs w:val="28"/>
        </w:rPr>
        <w:t>Фосфор (Р)</w:t>
      </w:r>
    </w:p>
    <w:p w:rsidR="00EB19B2" w:rsidRPr="008E2FDA" w:rsidRDefault="00EB19B2" w:rsidP="00EB19B2">
      <w:pPr>
        <w:spacing w:after="0"/>
        <w:jc w:val="both"/>
        <w:rPr>
          <w:rFonts w:ascii="Times New Roman" w:hAnsi="Times New Roman" w:cs="Times New Roman"/>
          <w:sz w:val="28"/>
          <w:szCs w:val="28"/>
        </w:rPr>
      </w:pPr>
      <w:r w:rsidRPr="008E2FDA">
        <w:rPr>
          <w:rFonts w:ascii="Times New Roman" w:hAnsi="Times New Roman" w:cs="Times New Roman"/>
          <w:sz w:val="28"/>
          <w:szCs w:val="28"/>
        </w:rPr>
        <w:t>Фосфор впливає на ріст коренів, бруньок і бутонів, необхідний для дозрівання і забарвлення квітів, плодів і насіння.</w:t>
      </w:r>
    </w:p>
    <w:p w:rsidR="00EB19B2" w:rsidRPr="008E2FDA" w:rsidRDefault="00EB19B2" w:rsidP="00EB19B2">
      <w:pPr>
        <w:spacing w:after="0"/>
        <w:jc w:val="both"/>
        <w:rPr>
          <w:rFonts w:ascii="Times New Roman" w:hAnsi="Times New Roman" w:cs="Times New Roman"/>
          <w:b/>
          <w:sz w:val="28"/>
          <w:szCs w:val="28"/>
        </w:rPr>
      </w:pPr>
      <w:r w:rsidRPr="008E2FDA">
        <w:rPr>
          <w:rFonts w:ascii="Times New Roman" w:hAnsi="Times New Roman" w:cs="Times New Roman"/>
          <w:b/>
          <w:sz w:val="28"/>
          <w:szCs w:val="28"/>
        </w:rPr>
        <w:t>Калій (К)</w:t>
      </w:r>
    </w:p>
    <w:p w:rsidR="00EB19B2" w:rsidRPr="008E2FDA" w:rsidRDefault="00EB19B2" w:rsidP="00EB19B2">
      <w:pPr>
        <w:spacing w:after="0"/>
        <w:jc w:val="both"/>
        <w:rPr>
          <w:rFonts w:ascii="Times New Roman" w:hAnsi="Times New Roman" w:cs="Times New Roman"/>
          <w:sz w:val="28"/>
          <w:szCs w:val="28"/>
        </w:rPr>
      </w:pPr>
      <w:r w:rsidRPr="008E2FDA">
        <w:rPr>
          <w:rFonts w:ascii="Times New Roman" w:hAnsi="Times New Roman" w:cs="Times New Roman"/>
          <w:sz w:val="28"/>
          <w:szCs w:val="28"/>
        </w:rPr>
        <w:t>Цей елемент необхідний насамперед для підтримання водного балансу рослини, тому що Калій, сприяє утримуванню води в клітинах, підвищує опірність рослин шкідникам і здатність переносити несприятливі умови.</w:t>
      </w:r>
    </w:p>
    <w:p w:rsidR="00EB19B2" w:rsidRPr="008E2FDA" w:rsidRDefault="00EB19B2" w:rsidP="00EB19B2">
      <w:pPr>
        <w:spacing w:after="0"/>
        <w:jc w:val="both"/>
        <w:rPr>
          <w:rFonts w:ascii="Times New Roman" w:hAnsi="Times New Roman" w:cs="Times New Roman"/>
          <w:b/>
          <w:sz w:val="28"/>
          <w:szCs w:val="28"/>
        </w:rPr>
      </w:pPr>
      <w:r w:rsidRPr="008E2FDA">
        <w:rPr>
          <w:rFonts w:ascii="Times New Roman" w:hAnsi="Times New Roman" w:cs="Times New Roman"/>
          <w:b/>
          <w:sz w:val="28"/>
          <w:szCs w:val="28"/>
        </w:rPr>
        <w:t>Сульфур (S)</w:t>
      </w:r>
    </w:p>
    <w:p w:rsidR="00EB19B2" w:rsidRPr="008E2FDA" w:rsidRDefault="00EB19B2" w:rsidP="00EB19B2">
      <w:pPr>
        <w:spacing w:after="0"/>
        <w:jc w:val="both"/>
        <w:rPr>
          <w:rFonts w:ascii="Times New Roman" w:hAnsi="Times New Roman" w:cs="Times New Roman"/>
          <w:sz w:val="28"/>
          <w:szCs w:val="28"/>
        </w:rPr>
      </w:pPr>
      <w:r w:rsidRPr="008E2FDA">
        <w:rPr>
          <w:rFonts w:ascii="Times New Roman" w:hAnsi="Times New Roman" w:cs="Times New Roman"/>
          <w:sz w:val="28"/>
          <w:szCs w:val="28"/>
        </w:rPr>
        <w:t>Так само, як і азот, вона є будівельним матеріалом для утворення білкових рослинних сполук і хлорофілу. Останнє відноси</w:t>
      </w:r>
      <w:r>
        <w:rPr>
          <w:rFonts w:ascii="Times New Roman" w:hAnsi="Times New Roman" w:cs="Times New Roman"/>
          <w:sz w:val="28"/>
          <w:szCs w:val="28"/>
        </w:rPr>
        <w:t>ться і до ще одного елементу</w:t>
      </w:r>
    </w:p>
    <w:p w:rsidR="00EB19B2" w:rsidRPr="008E2FDA" w:rsidRDefault="00EB19B2" w:rsidP="00EB19B2">
      <w:pPr>
        <w:spacing w:after="0"/>
        <w:jc w:val="both"/>
        <w:rPr>
          <w:rFonts w:ascii="Times New Roman" w:hAnsi="Times New Roman" w:cs="Times New Roman"/>
          <w:b/>
          <w:sz w:val="28"/>
          <w:szCs w:val="28"/>
        </w:rPr>
      </w:pPr>
      <w:r w:rsidRPr="008E2FDA">
        <w:rPr>
          <w:rFonts w:ascii="Times New Roman" w:hAnsi="Times New Roman" w:cs="Times New Roman"/>
          <w:b/>
          <w:sz w:val="28"/>
          <w:szCs w:val="28"/>
        </w:rPr>
        <w:t xml:space="preserve">Кальцій (Са) </w:t>
      </w:r>
    </w:p>
    <w:p w:rsidR="00EB19B2" w:rsidRPr="003A3894" w:rsidRDefault="00EB19B2" w:rsidP="00EB19B2">
      <w:pPr>
        <w:spacing w:after="0"/>
        <w:jc w:val="both"/>
        <w:rPr>
          <w:rFonts w:ascii="Times New Roman" w:hAnsi="Times New Roman" w:cs="Times New Roman"/>
          <w:sz w:val="28"/>
          <w:szCs w:val="28"/>
        </w:rPr>
      </w:pPr>
      <w:r w:rsidRPr="008E2FDA">
        <w:rPr>
          <w:rFonts w:ascii="Times New Roman" w:hAnsi="Times New Roman" w:cs="Times New Roman"/>
          <w:sz w:val="28"/>
          <w:szCs w:val="28"/>
        </w:rPr>
        <w:t>Збільшує міцність рослинних тканин і також, як і Калій, сприяє підвищенню витривалості рослини.</w:t>
      </w:r>
    </w:p>
    <w:p w:rsidR="00EB19B2" w:rsidRPr="003A3894" w:rsidRDefault="00EB19B2" w:rsidP="00EB19B2">
      <w:pPr>
        <w:spacing w:after="0"/>
        <w:jc w:val="both"/>
        <w:rPr>
          <w:rFonts w:ascii="Times New Roman" w:hAnsi="Times New Roman" w:cs="Times New Roman"/>
          <w:sz w:val="28"/>
          <w:szCs w:val="28"/>
        </w:rPr>
      </w:pPr>
      <w:r w:rsidRPr="003A3894">
        <w:rPr>
          <w:rFonts w:ascii="Times New Roman" w:hAnsi="Times New Roman" w:cs="Times New Roman"/>
          <w:sz w:val="28"/>
          <w:szCs w:val="28"/>
        </w:rPr>
        <w:t xml:space="preserve">       Для успішного вирощування і ро</w:t>
      </w:r>
      <w:r>
        <w:rPr>
          <w:rFonts w:ascii="Times New Roman" w:hAnsi="Times New Roman" w:cs="Times New Roman"/>
          <w:sz w:val="28"/>
          <w:szCs w:val="28"/>
        </w:rPr>
        <w:t xml:space="preserve">зведення ЛР необхідний родючий </w:t>
      </w:r>
      <w:r w:rsidRPr="00087904">
        <w:rPr>
          <w:rFonts w:ascii="Times New Roman" w:hAnsi="Times New Roman" w:cs="Times New Roman"/>
          <w:sz w:val="28"/>
          <w:szCs w:val="28"/>
        </w:rPr>
        <w:t>ґ</w:t>
      </w:r>
      <w:r w:rsidRPr="003A3894">
        <w:rPr>
          <w:rFonts w:ascii="Times New Roman" w:hAnsi="Times New Roman" w:cs="Times New Roman"/>
          <w:sz w:val="28"/>
          <w:szCs w:val="28"/>
        </w:rPr>
        <w:t xml:space="preserve">рунт. </w:t>
      </w:r>
      <w:r w:rsidRPr="00087904">
        <w:rPr>
          <w:rFonts w:ascii="Times New Roman" w:hAnsi="Times New Roman" w:cs="Times New Roman"/>
          <w:i/>
          <w:sz w:val="28"/>
          <w:szCs w:val="28"/>
        </w:rPr>
        <w:t>Родючість</w:t>
      </w:r>
      <w:r>
        <w:rPr>
          <w:rFonts w:ascii="Times New Roman" w:hAnsi="Times New Roman" w:cs="Times New Roman"/>
          <w:sz w:val="28"/>
          <w:szCs w:val="28"/>
        </w:rPr>
        <w:t xml:space="preserve"> – це здатність </w:t>
      </w:r>
      <w:r w:rsidRPr="00087904">
        <w:rPr>
          <w:rFonts w:ascii="Times New Roman" w:hAnsi="Times New Roman" w:cs="Times New Roman"/>
          <w:sz w:val="28"/>
          <w:szCs w:val="28"/>
        </w:rPr>
        <w:t>ґ</w:t>
      </w:r>
      <w:r w:rsidRPr="003A3894">
        <w:rPr>
          <w:rFonts w:ascii="Times New Roman" w:hAnsi="Times New Roman" w:cs="Times New Roman"/>
          <w:sz w:val="28"/>
          <w:szCs w:val="28"/>
        </w:rPr>
        <w:t>рунту створювати умови для росту і розвитку рослини, що заб</w:t>
      </w:r>
      <w:r>
        <w:rPr>
          <w:rFonts w:ascii="Times New Roman" w:hAnsi="Times New Roman" w:cs="Times New Roman"/>
          <w:sz w:val="28"/>
          <w:szCs w:val="28"/>
        </w:rPr>
        <w:t xml:space="preserve">езпечує добрий врожай. Родючий </w:t>
      </w:r>
      <w:r w:rsidRPr="00087904">
        <w:rPr>
          <w:rFonts w:ascii="Times New Roman" w:hAnsi="Times New Roman" w:cs="Times New Roman"/>
          <w:sz w:val="28"/>
          <w:szCs w:val="28"/>
        </w:rPr>
        <w:t>ґ</w:t>
      </w:r>
      <w:r w:rsidRPr="003A3894">
        <w:rPr>
          <w:rFonts w:ascii="Times New Roman" w:hAnsi="Times New Roman" w:cs="Times New Roman"/>
          <w:sz w:val="28"/>
          <w:szCs w:val="28"/>
        </w:rPr>
        <w:t>рунт для ЛР повинен містити: 45% мінералів, 5% органічних речовин, 25% води і 25% повітря. Вода і повітря знаходя</w:t>
      </w:r>
      <w:r>
        <w:rPr>
          <w:rFonts w:ascii="Times New Roman" w:hAnsi="Times New Roman" w:cs="Times New Roman"/>
          <w:sz w:val="28"/>
          <w:szCs w:val="28"/>
        </w:rPr>
        <w:t xml:space="preserve">ться у порожнинах між частками </w:t>
      </w:r>
      <w:r w:rsidRPr="00087904">
        <w:rPr>
          <w:rFonts w:ascii="Times New Roman" w:hAnsi="Times New Roman" w:cs="Times New Roman"/>
          <w:sz w:val="28"/>
          <w:szCs w:val="28"/>
        </w:rPr>
        <w:t>ґ</w:t>
      </w:r>
      <w:r w:rsidRPr="003A3894">
        <w:rPr>
          <w:rFonts w:ascii="Times New Roman" w:hAnsi="Times New Roman" w:cs="Times New Roman"/>
          <w:sz w:val="28"/>
          <w:szCs w:val="28"/>
        </w:rPr>
        <w:t>рунту, що становить близько 50% його об’</w:t>
      </w:r>
      <w:r>
        <w:rPr>
          <w:rFonts w:ascii="Times New Roman" w:hAnsi="Times New Roman" w:cs="Times New Roman"/>
          <w:sz w:val="28"/>
          <w:szCs w:val="28"/>
        </w:rPr>
        <w:t xml:space="preserve">єму. ЛР краще виростають на </w:t>
      </w:r>
      <w:r w:rsidRPr="00087904">
        <w:rPr>
          <w:rFonts w:ascii="Times New Roman" w:hAnsi="Times New Roman" w:cs="Times New Roman"/>
          <w:sz w:val="28"/>
          <w:szCs w:val="28"/>
        </w:rPr>
        <w:t>ґ</w:t>
      </w:r>
      <w:r w:rsidRPr="003A3894">
        <w:rPr>
          <w:rFonts w:ascii="Times New Roman" w:hAnsi="Times New Roman" w:cs="Times New Roman"/>
          <w:sz w:val="28"/>
          <w:szCs w:val="28"/>
        </w:rPr>
        <w:t>рунтах слабо-кислих, близьких до нейтральних.</w:t>
      </w:r>
    </w:p>
    <w:p w:rsidR="00EB19B2" w:rsidRPr="003A3894" w:rsidRDefault="00EB19B2" w:rsidP="00EB19B2">
      <w:pPr>
        <w:spacing w:after="0"/>
        <w:jc w:val="both"/>
        <w:rPr>
          <w:rFonts w:ascii="Times New Roman" w:hAnsi="Times New Roman" w:cs="Times New Roman"/>
          <w:sz w:val="28"/>
          <w:szCs w:val="28"/>
        </w:rPr>
      </w:pPr>
      <w:r w:rsidRPr="003A3894">
        <w:rPr>
          <w:rFonts w:ascii="Times New Roman" w:hAnsi="Times New Roman" w:cs="Times New Roman"/>
          <w:sz w:val="28"/>
          <w:szCs w:val="28"/>
        </w:rPr>
        <w:t xml:space="preserve">       Найбільш придатним для вирощування ЛР є органічні добрива: гній, пташиний послід, торф, різні компости, зелене добриво.  </w:t>
      </w:r>
    </w:p>
    <w:p w:rsidR="00EB19B2" w:rsidRPr="003A3894" w:rsidRDefault="00EB19B2" w:rsidP="00EB19B2">
      <w:pPr>
        <w:spacing w:after="0"/>
        <w:jc w:val="both"/>
        <w:rPr>
          <w:rFonts w:ascii="Times New Roman" w:hAnsi="Times New Roman" w:cs="Times New Roman"/>
          <w:sz w:val="28"/>
          <w:szCs w:val="28"/>
        </w:rPr>
      </w:pPr>
      <w:r w:rsidRPr="003A3894">
        <w:rPr>
          <w:rFonts w:ascii="Times New Roman" w:hAnsi="Times New Roman" w:cs="Times New Roman"/>
          <w:sz w:val="28"/>
          <w:szCs w:val="28"/>
        </w:rPr>
        <w:t xml:space="preserve">       Найбільш розповсюдженими серед мінеральних добрив для ЛР є:</w:t>
      </w:r>
    </w:p>
    <w:p w:rsidR="00EB19B2" w:rsidRPr="003A3894" w:rsidRDefault="00EB19B2" w:rsidP="00704817">
      <w:pPr>
        <w:pStyle w:val="a5"/>
        <w:numPr>
          <w:ilvl w:val="0"/>
          <w:numId w:val="19"/>
        </w:numPr>
        <w:spacing w:after="0" w:line="254" w:lineRule="auto"/>
        <w:jc w:val="both"/>
        <w:rPr>
          <w:rFonts w:ascii="Times New Roman" w:hAnsi="Times New Roman"/>
          <w:sz w:val="28"/>
          <w:szCs w:val="28"/>
          <w:lang w:val="uk-UA"/>
        </w:rPr>
      </w:pPr>
      <w:r w:rsidRPr="003A3894">
        <w:rPr>
          <w:rFonts w:ascii="Times New Roman" w:hAnsi="Times New Roman"/>
          <w:sz w:val="28"/>
          <w:szCs w:val="28"/>
          <w:lang w:val="uk-UA"/>
        </w:rPr>
        <w:t>амонію сульфат – містить до 21% азоту;</w:t>
      </w:r>
    </w:p>
    <w:p w:rsidR="00EB19B2" w:rsidRPr="003A3894" w:rsidRDefault="00EB19B2" w:rsidP="00704817">
      <w:pPr>
        <w:pStyle w:val="a5"/>
        <w:numPr>
          <w:ilvl w:val="0"/>
          <w:numId w:val="19"/>
        </w:numPr>
        <w:spacing w:after="0" w:line="254" w:lineRule="auto"/>
        <w:jc w:val="both"/>
        <w:rPr>
          <w:rFonts w:ascii="Times New Roman" w:hAnsi="Times New Roman"/>
          <w:sz w:val="28"/>
          <w:szCs w:val="28"/>
          <w:lang w:val="uk-UA"/>
        </w:rPr>
      </w:pPr>
      <w:r w:rsidRPr="003A3894">
        <w:rPr>
          <w:rFonts w:ascii="Times New Roman" w:hAnsi="Times New Roman"/>
          <w:sz w:val="28"/>
          <w:szCs w:val="28"/>
          <w:lang w:val="uk-UA"/>
        </w:rPr>
        <w:t>амофос – створює слабо-кислу реакцію середовища;</w:t>
      </w:r>
    </w:p>
    <w:p w:rsidR="00EB19B2" w:rsidRPr="003A3894" w:rsidRDefault="00EB19B2" w:rsidP="00704817">
      <w:pPr>
        <w:pStyle w:val="a5"/>
        <w:numPr>
          <w:ilvl w:val="0"/>
          <w:numId w:val="19"/>
        </w:numPr>
        <w:spacing w:after="0" w:line="254" w:lineRule="auto"/>
        <w:jc w:val="both"/>
        <w:rPr>
          <w:rFonts w:ascii="Times New Roman" w:hAnsi="Times New Roman"/>
          <w:sz w:val="28"/>
          <w:szCs w:val="28"/>
          <w:lang w:val="uk-UA"/>
        </w:rPr>
      </w:pPr>
      <w:r w:rsidRPr="003A3894">
        <w:rPr>
          <w:rFonts w:ascii="Times New Roman" w:hAnsi="Times New Roman"/>
          <w:sz w:val="28"/>
          <w:szCs w:val="28"/>
          <w:lang w:val="uk-UA"/>
        </w:rPr>
        <w:t>калію – м</w:t>
      </w:r>
      <w:r>
        <w:rPr>
          <w:rFonts w:ascii="Times New Roman" w:hAnsi="Times New Roman"/>
          <w:sz w:val="28"/>
          <w:szCs w:val="28"/>
          <w:lang w:val="uk-UA"/>
        </w:rPr>
        <w:t xml:space="preserve">агнію сульфат – для збагачення </w:t>
      </w:r>
      <w:r w:rsidRPr="00087904">
        <w:rPr>
          <w:rFonts w:ascii="Times New Roman" w:hAnsi="Times New Roman"/>
          <w:sz w:val="28"/>
          <w:szCs w:val="28"/>
          <w:lang w:val="uk-UA"/>
        </w:rPr>
        <w:t>ґ</w:t>
      </w:r>
      <w:r w:rsidRPr="003A3894">
        <w:rPr>
          <w:rFonts w:ascii="Times New Roman" w:hAnsi="Times New Roman"/>
          <w:sz w:val="28"/>
          <w:szCs w:val="28"/>
          <w:lang w:val="uk-UA"/>
        </w:rPr>
        <w:t>рунту магнієм та калієм;</w:t>
      </w:r>
    </w:p>
    <w:p w:rsidR="00EB19B2" w:rsidRPr="003A3894" w:rsidRDefault="00EB19B2" w:rsidP="00704817">
      <w:pPr>
        <w:pStyle w:val="a5"/>
        <w:numPr>
          <w:ilvl w:val="0"/>
          <w:numId w:val="19"/>
        </w:numPr>
        <w:spacing w:after="0" w:line="254" w:lineRule="auto"/>
        <w:jc w:val="both"/>
        <w:rPr>
          <w:rFonts w:ascii="Times New Roman" w:hAnsi="Times New Roman"/>
          <w:sz w:val="28"/>
          <w:szCs w:val="28"/>
          <w:lang w:val="uk-UA"/>
        </w:rPr>
      </w:pPr>
      <w:r w:rsidRPr="003A3894">
        <w:rPr>
          <w:rFonts w:ascii="Times New Roman" w:hAnsi="Times New Roman"/>
          <w:sz w:val="28"/>
          <w:szCs w:val="28"/>
          <w:lang w:val="uk-UA"/>
        </w:rPr>
        <w:t>калію хлорид – створює нейтральну реакцію середовища;</w:t>
      </w:r>
    </w:p>
    <w:p w:rsidR="00EB19B2" w:rsidRPr="003A3894" w:rsidRDefault="00EB19B2" w:rsidP="00704817">
      <w:pPr>
        <w:pStyle w:val="a5"/>
        <w:numPr>
          <w:ilvl w:val="0"/>
          <w:numId w:val="19"/>
        </w:numPr>
        <w:spacing w:after="0" w:line="254" w:lineRule="auto"/>
        <w:jc w:val="both"/>
        <w:rPr>
          <w:rFonts w:ascii="Times New Roman" w:hAnsi="Times New Roman"/>
          <w:sz w:val="28"/>
          <w:szCs w:val="28"/>
          <w:lang w:val="uk-UA"/>
        </w:rPr>
      </w:pPr>
      <w:r w:rsidRPr="003A3894">
        <w:rPr>
          <w:rFonts w:ascii="Times New Roman" w:hAnsi="Times New Roman"/>
          <w:sz w:val="28"/>
          <w:szCs w:val="28"/>
          <w:lang w:val="uk-UA"/>
        </w:rPr>
        <w:t>нітрофос – азотно-фосфорне добриво;</w:t>
      </w:r>
    </w:p>
    <w:p w:rsidR="00EB19B2" w:rsidRPr="003A3894" w:rsidRDefault="00EB19B2" w:rsidP="00704817">
      <w:pPr>
        <w:pStyle w:val="a5"/>
        <w:numPr>
          <w:ilvl w:val="0"/>
          <w:numId w:val="19"/>
        </w:numPr>
        <w:spacing w:after="0" w:line="254" w:lineRule="auto"/>
        <w:jc w:val="both"/>
        <w:rPr>
          <w:rFonts w:ascii="Times New Roman" w:hAnsi="Times New Roman"/>
          <w:sz w:val="28"/>
          <w:szCs w:val="28"/>
          <w:lang w:val="uk-UA"/>
        </w:rPr>
      </w:pPr>
      <w:r w:rsidRPr="003A3894">
        <w:rPr>
          <w:rFonts w:ascii="Times New Roman" w:hAnsi="Times New Roman"/>
          <w:sz w:val="28"/>
          <w:szCs w:val="28"/>
          <w:lang w:val="uk-UA"/>
        </w:rPr>
        <w:t>суперфосфат – містить до 20% фосфату.</w:t>
      </w:r>
    </w:p>
    <w:p w:rsidR="00EB19B2" w:rsidRPr="003A3894" w:rsidRDefault="00EB19B2" w:rsidP="00EB19B2">
      <w:pPr>
        <w:spacing w:after="0"/>
        <w:jc w:val="both"/>
        <w:rPr>
          <w:rFonts w:ascii="Times New Roman" w:hAnsi="Times New Roman" w:cs="Times New Roman"/>
          <w:sz w:val="28"/>
          <w:szCs w:val="28"/>
        </w:rPr>
      </w:pPr>
      <w:r w:rsidRPr="003A3894">
        <w:rPr>
          <w:rFonts w:ascii="Times New Roman" w:hAnsi="Times New Roman" w:cs="Times New Roman"/>
          <w:sz w:val="28"/>
          <w:szCs w:val="28"/>
        </w:rPr>
        <w:t xml:space="preserve">       Мікродобрива містять елементи споживання рослин, які застосовуються у дуже малих дозах, але при їх нестачі рослини погано розвиваються, хворіють, а іноді й гинуть. Наприклад, нестача калію викликає появу по </w:t>
      </w:r>
      <w:r w:rsidRPr="003A3894">
        <w:rPr>
          <w:rFonts w:ascii="Times New Roman" w:hAnsi="Times New Roman" w:cs="Times New Roman"/>
          <w:sz w:val="28"/>
          <w:szCs w:val="28"/>
        </w:rPr>
        <w:lastRenderedPageBreak/>
        <w:t>краях листкової пластини спочатку блідо-жовтої, а надалі яскраво-жовтої облямівки. Нестача заліза, молібдену та бору також викликає пожовтіння і відмирання листя та інші порушення осту рослини.</w:t>
      </w:r>
    </w:p>
    <w:p w:rsidR="00EB19B2" w:rsidRPr="003A3894" w:rsidRDefault="00EB19B2" w:rsidP="00EB19B2">
      <w:pPr>
        <w:spacing w:after="0"/>
        <w:jc w:val="both"/>
        <w:rPr>
          <w:rFonts w:ascii="Times New Roman" w:hAnsi="Times New Roman" w:cs="Times New Roman"/>
          <w:sz w:val="28"/>
          <w:szCs w:val="28"/>
        </w:rPr>
      </w:pPr>
      <w:r w:rsidRPr="003A3894">
        <w:rPr>
          <w:rFonts w:ascii="Times New Roman" w:hAnsi="Times New Roman" w:cs="Times New Roman"/>
          <w:sz w:val="28"/>
          <w:szCs w:val="28"/>
        </w:rPr>
        <w:t xml:space="preserve">       Якщо агротехнічні і агрохімічні заходи більше не діють на підвищення врожайності сировинної маси, то на підсилення в ЛР синтезу алкалоїдів, глікозидів та інших діючих речовин більший вплив мають генетико-селекційні методи.</w:t>
      </w:r>
    </w:p>
    <w:p w:rsidR="00EB19B2" w:rsidRPr="003A3894" w:rsidRDefault="00EB19B2" w:rsidP="00EB19B2">
      <w:pPr>
        <w:spacing w:after="0"/>
        <w:jc w:val="both"/>
        <w:rPr>
          <w:rFonts w:ascii="Times New Roman" w:hAnsi="Times New Roman" w:cs="Times New Roman"/>
          <w:sz w:val="28"/>
          <w:szCs w:val="28"/>
        </w:rPr>
      </w:pPr>
      <w:r w:rsidRPr="003A3894">
        <w:rPr>
          <w:rFonts w:ascii="Times New Roman" w:hAnsi="Times New Roman" w:cs="Times New Roman"/>
          <w:sz w:val="28"/>
          <w:szCs w:val="28"/>
        </w:rPr>
        <w:t xml:space="preserve">       На наш час методом скористалися для виділення вихідного промислового сорту тамусу звичайного з суттєвим вмістом діосгеніну.</w:t>
      </w:r>
    </w:p>
    <w:p w:rsidR="00EB19B2" w:rsidRPr="003A3894" w:rsidRDefault="00EB19B2" w:rsidP="00EB19B2">
      <w:pPr>
        <w:spacing w:after="0"/>
        <w:jc w:val="both"/>
        <w:rPr>
          <w:rFonts w:ascii="Times New Roman" w:hAnsi="Times New Roman" w:cs="Times New Roman"/>
          <w:sz w:val="28"/>
          <w:szCs w:val="28"/>
        </w:rPr>
      </w:pPr>
      <w:r w:rsidRPr="003A3894">
        <w:rPr>
          <w:rFonts w:ascii="Times New Roman" w:hAnsi="Times New Roman" w:cs="Times New Roman"/>
          <w:sz w:val="28"/>
          <w:szCs w:val="28"/>
        </w:rPr>
        <w:t xml:space="preserve">       Вміст БАР залежить і від форми розвитку рослини. Деякі ЛР можуть зацвітати як на першому, так і на другому році життя. Виявилось, що серед таких рослин квітучі на першому році екземпляри як зазвичай містять менше діючих речовин, ніж ті, що зацвітають через рік.</w:t>
      </w:r>
    </w:p>
    <w:p w:rsidR="00EB19B2" w:rsidRPr="003A3894" w:rsidRDefault="00EB19B2" w:rsidP="00EB19B2">
      <w:pPr>
        <w:spacing w:after="0"/>
        <w:jc w:val="both"/>
        <w:rPr>
          <w:rFonts w:ascii="Times New Roman" w:hAnsi="Times New Roman" w:cs="Times New Roman"/>
          <w:sz w:val="28"/>
          <w:szCs w:val="28"/>
        </w:rPr>
      </w:pPr>
      <w:r w:rsidRPr="003A3894">
        <w:rPr>
          <w:rFonts w:ascii="Times New Roman" w:hAnsi="Times New Roman" w:cs="Times New Roman"/>
          <w:sz w:val="28"/>
          <w:szCs w:val="28"/>
        </w:rPr>
        <w:t xml:space="preserve">       Широка амплітуда вмісту діючих речовин часто спостерігається  у багатьох рослин, які містять алкалоїди, глікозиди, фенольні сполуки, відкривають великі можливості і для селекційного відбору найбільш цінних популяцій.</w:t>
      </w:r>
    </w:p>
    <w:p w:rsidR="00EB19B2" w:rsidRPr="003A3894" w:rsidRDefault="00EB19B2" w:rsidP="00EB19B2">
      <w:pPr>
        <w:spacing w:after="0"/>
        <w:jc w:val="both"/>
        <w:rPr>
          <w:rFonts w:ascii="Times New Roman" w:hAnsi="Times New Roman" w:cs="Times New Roman"/>
          <w:sz w:val="28"/>
          <w:szCs w:val="28"/>
        </w:rPr>
      </w:pPr>
      <w:r w:rsidRPr="003A3894">
        <w:rPr>
          <w:rFonts w:ascii="Times New Roman" w:hAnsi="Times New Roman" w:cs="Times New Roman"/>
          <w:sz w:val="28"/>
          <w:szCs w:val="28"/>
        </w:rPr>
        <w:t xml:space="preserve">       З часів Лубенського товариства сільського господарства</w:t>
      </w:r>
      <w:r>
        <w:rPr>
          <w:rFonts w:ascii="Times New Roman" w:hAnsi="Times New Roman" w:cs="Times New Roman"/>
          <w:sz w:val="28"/>
          <w:szCs w:val="28"/>
        </w:rPr>
        <w:t xml:space="preserve"> </w:t>
      </w:r>
      <w:r w:rsidRPr="003A3894">
        <w:rPr>
          <w:rFonts w:ascii="Times New Roman" w:hAnsi="Times New Roman" w:cs="Times New Roman"/>
          <w:sz w:val="28"/>
          <w:szCs w:val="28"/>
        </w:rPr>
        <w:t>(1916 р.) не припиняються наукові дослідження щодо культивування лікарських рослин, збереження їх природних екоценозів, створення та впровадження у виробництво нових сортів лікарських культур рослин і системи їх посіву.</w:t>
      </w:r>
    </w:p>
    <w:p w:rsidR="00EB19B2" w:rsidRPr="003A3894" w:rsidRDefault="00EB19B2" w:rsidP="00EB19B2">
      <w:pPr>
        <w:spacing w:after="0"/>
        <w:jc w:val="both"/>
        <w:rPr>
          <w:rFonts w:ascii="Times New Roman" w:hAnsi="Times New Roman" w:cs="Times New Roman"/>
          <w:sz w:val="28"/>
          <w:szCs w:val="28"/>
        </w:rPr>
      </w:pPr>
      <w:r w:rsidRPr="003A3894">
        <w:rPr>
          <w:rFonts w:ascii="Times New Roman" w:hAnsi="Times New Roman" w:cs="Times New Roman"/>
          <w:sz w:val="28"/>
          <w:szCs w:val="28"/>
        </w:rPr>
        <w:t xml:space="preserve">       Для успішного введення в культуру лікарських рослин, у кожного виду визначається місце в сівозміні, перевіряють</w:t>
      </w:r>
      <w:r>
        <w:rPr>
          <w:rFonts w:ascii="Times New Roman" w:hAnsi="Times New Roman" w:cs="Times New Roman"/>
          <w:sz w:val="28"/>
          <w:szCs w:val="28"/>
        </w:rPr>
        <w:t xml:space="preserve">ся способи посівної підготовки </w:t>
      </w:r>
      <w:r w:rsidRPr="00087904">
        <w:rPr>
          <w:rFonts w:ascii="Times New Roman" w:hAnsi="Times New Roman" w:cs="Times New Roman"/>
          <w:sz w:val="28"/>
          <w:szCs w:val="28"/>
        </w:rPr>
        <w:t>ґ</w:t>
      </w:r>
      <w:r>
        <w:rPr>
          <w:rFonts w:ascii="Times New Roman" w:hAnsi="Times New Roman" w:cs="Times New Roman"/>
          <w:sz w:val="28"/>
          <w:szCs w:val="28"/>
        </w:rPr>
        <w:t>рунту, терміни</w:t>
      </w:r>
      <w:r w:rsidRPr="003A3894">
        <w:rPr>
          <w:rFonts w:ascii="Times New Roman" w:hAnsi="Times New Roman" w:cs="Times New Roman"/>
          <w:sz w:val="28"/>
          <w:szCs w:val="28"/>
        </w:rPr>
        <w:t>, норми й способи посіву, прийоми догляду за рослинами, застосування добрив.</w:t>
      </w:r>
    </w:p>
    <w:p w:rsidR="00EB19B2" w:rsidRPr="00627A27" w:rsidRDefault="00EB19B2" w:rsidP="00EB19B2">
      <w:pPr>
        <w:jc w:val="both"/>
        <w:rPr>
          <w:rFonts w:ascii="Times New Roman" w:hAnsi="Times New Roman" w:cs="Times New Roman"/>
          <w:sz w:val="28"/>
          <w:szCs w:val="28"/>
        </w:rPr>
      </w:pPr>
      <w:r w:rsidRPr="00627A27">
        <w:rPr>
          <w:rFonts w:ascii="Times New Roman" w:hAnsi="Times New Roman" w:cs="Times New Roman"/>
          <w:sz w:val="28"/>
          <w:szCs w:val="28"/>
        </w:rPr>
        <w:t xml:space="preserve">      Незважаючи на те, що атмосфера майже на 78% складається з Нітрогеніуму,  для більшості рослин він недоступний. Здатністю до  його фіксації  володіють найпримітивніші живі організми :</w:t>
      </w:r>
    </w:p>
    <w:p w:rsidR="00EB19B2" w:rsidRPr="00627A27" w:rsidRDefault="00EB19B2" w:rsidP="00EB19B2">
      <w:pPr>
        <w:jc w:val="both"/>
        <w:rPr>
          <w:rFonts w:ascii="Times New Roman" w:hAnsi="Times New Roman" w:cs="Times New Roman"/>
          <w:sz w:val="28"/>
          <w:szCs w:val="28"/>
        </w:rPr>
      </w:pPr>
      <w:r w:rsidRPr="00627A27">
        <w:rPr>
          <w:rFonts w:ascii="Times New Roman" w:hAnsi="Times New Roman" w:cs="Times New Roman"/>
          <w:sz w:val="28"/>
          <w:szCs w:val="28"/>
        </w:rPr>
        <w:t xml:space="preserve">- вільноживучі організми – аеробні </w:t>
      </w:r>
      <w:r w:rsidRPr="00627A27">
        <w:rPr>
          <w:rFonts w:ascii="Times New Roman" w:hAnsi="Times New Roman" w:cs="Times New Roman"/>
          <w:sz w:val="28"/>
          <w:szCs w:val="28"/>
          <w:lang w:val="en-US"/>
        </w:rPr>
        <w:t>Azotobacter</w:t>
      </w:r>
      <w:r w:rsidRPr="00627A27">
        <w:rPr>
          <w:rFonts w:ascii="Times New Roman" w:hAnsi="Times New Roman" w:cs="Times New Roman"/>
          <w:sz w:val="28"/>
          <w:szCs w:val="28"/>
        </w:rPr>
        <w:t xml:space="preserve">  та анаеробні </w:t>
      </w:r>
      <w:r w:rsidRPr="00627A27">
        <w:rPr>
          <w:rFonts w:ascii="Times New Roman" w:hAnsi="Times New Roman" w:cs="Times New Roman"/>
          <w:sz w:val="28"/>
          <w:szCs w:val="28"/>
          <w:lang w:val="en-US"/>
        </w:rPr>
        <w:t>Clostridium</w:t>
      </w:r>
      <w:r w:rsidRPr="00627A27">
        <w:rPr>
          <w:rFonts w:ascii="Times New Roman" w:hAnsi="Times New Roman" w:cs="Times New Roman"/>
          <w:sz w:val="28"/>
          <w:szCs w:val="28"/>
        </w:rPr>
        <w:t xml:space="preserve"> бактерії;</w:t>
      </w:r>
    </w:p>
    <w:p w:rsidR="00EB19B2" w:rsidRPr="00627A27" w:rsidRDefault="00EB19B2" w:rsidP="00EB19B2">
      <w:pPr>
        <w:jc w:val="both"/>
        <w:rPr>
          <w:rFonts w:ascii="Times New Roman" w:hAnsi="Times New Roman" w:cs="Times New Roman"/>
          <w:sz w:val="28"/>
          <w:szCs w:val="28"/>
        </w:rPr>
      </w:pPr>
      <w:r w:rsidRPr="00627A27">
        <w:rPr>
          <w:rFonts w:ascii="Times New Roman" w:hAnsi="Times New Roman" w:cs="Times New Roman"/>
          <w:sz w:val="28"/>
          <w:szCs w:val="28"/>
        </w:rPr>
        <w:t xml:space="preserve">- симбіотичні асоціації між бульбочковими бактеріями роду </w:t>
      </w:r>
      <w:r w:rsidRPr="00627A27">
        <w:rPr>
          <w:rFonts w:ascii="Times New Roman" w:hAnsi="Times New Roman" w:cs="Times New Roman"/>
          <w:sz w:val="28"/>
          <w:szCs w:val="28"/>
          <w:lang w:val="en-US"/>
        </w:rPr>
        <w:t>rhizobium</w:t>
      </w:r>
      <w:r w:rsidRPr="00627A27">
        <w:rPr>
          <w:rFonts w:ascii="Times New Roman" w:hAnsi="Times New Roman" w:cs="Times New Roman"/>
          <w:sz w:val="28"/>
          <w:szCs w:val="28"/>
        </w:rPr>
        <w:t xml:space="preserve"> та вищими рослинами.</w:t>
      </w:r>
    </w:p>
    <w:p w:rsidR="00EB19B2" w:rsidRPr="00627A27" w:rsidRDefault="00EB19B2" w:rsidP="00EB19B2">
      <w:pPr>
        <w:jc w:val="both"/>
        <w:rPr>
          <w:rFonts w:ascii="Times New Roman" w:hAnsi="Times New Roman" w:cs="Times New Roman"/>
          <w:sz w:val="28"/>
          <w:szCs w:val="28"/>
        </w:rPr>
      </w:pPr>
      <w:r w:rsidRPr="00627A27">
        <w:rPr>
          <w:rFonts w:ascii="Times New Roman" w:hAnsi="Times New Roman" w:cs="Times New Roman"/>
          <w:sz w:val="28"/>
          <w:szCs w:val="28"/>
        </w:rPr>
        <w:t xml:space="preserve">Процес засвоєння молекулярного </w:t>
      </w:r>
      <w:r w:rsidRPr="00627A27">
        <w:rPr>
          <w:rFonts w:ascii="Times New Roman" w:hAnsi="Times New Roman" w:cs="Times New Roman"/>
          <w:sz w:val="28"/>
          <w:szCs w:val="28"/>
          <w:lang w:val="en-US"/>
        </w:rPr>
        <w:t>N</w:t>
      </w:r>
      <w:r w:rsidRPr="00627A27">
        <w:rPr>
          <w:rFonts w:ascii="Times New Roman" w:hAnsi="Times New Roman" w:cs="Times New Roman"/>
          <w:sz w:val="28"/>
          <w:szCs w:val="28"/>
        </w:rPr>
        <w:t xml:space="preserve"> повітря мікроорганізмами називають біологічною азотфіксацією, а відповідні мікроорганізми – азотфіксаторами.</w:t>
      </w:r>
    </w:p>
    <w:p w:rsidR="00EB19B2" w:rsidRPr="00627A27" w:rsidRDefault="00EB19B2" w:rsidP="00EB19B2">
      <w:pPr>
        <w:jc w:val="both"/>
        <w:rPr>
          <w:rFonts w:ascii="Times New Roman" w:hAnsi="Times New Roman" w:cs="Times New Roman"/>
          <w:sz w:val="28"/>
          <w:szCs w:val="28"/>
        </w:rPr>
      </w:pPr>
      <w:r w:rsidRPr="00627A27">
        <w:rPr>
          <w:rFonts w:ascii="Times New Roman" w:hAnsi="Times New Roman" w:cs="Times New Roman"/>
          <w:sz w:val="28"/>
          <w:szCs w:val="28"/>
        </w:rPr>
        <w:t>Бульбочкові бактерії утворюють особливі вирости на коренях бобових рослин. Крім бобових, цією здатністю володіють також лишайники, мохи, вільха, обліпиха, деякі папороті, розоцвіті, злаки та осокові.</w:t>
      </w:r>
    </w:p>
    <w:p w:rsidR="00EB19B2" w:rsidRDefault="00EB19B2" w:rsidP="00EB19B2">
      <w:pPr>
        <w:jc w:val="both"/>
        <w:rPr>
          <w:sz w:val="28"/>
          <w:szCs w:val="28"/>
        </w:rPr>
      </w:pPr>
      <w:r w:rsidRPr="00627A27">
        <w:rPr>
          <w:rFonts w:ascii="Times New Roman" w:hAnsi="Times New Roman" w:cs="Times New Roman"/>
          <w:sz w:val="28"/>
          <w:szCs w:val="28"/>
        </w:rPr>
        <w:lastRenderedPageBreak/>
        <w:t xml:space="preserve">Бактерії колонізують корені рослин у період появи перших листків. Азотфіксуючі бактерії існують в усіх ґрунтах, але у вільному стані не здатні до фіксації. Першим кроком до колонізації є розпізнавання різними видами rhizobium рослини-господаря. Бактерії потрапляють до рослини через  кореневі волоски, що деформуються під впливом гормоноподібної речовини, яка виділяється бактерією. Від місця проникнення бактерій до кореневого волоска розвивається тяж, по якому бактерії рухаються в тканину кореня, розмножуючись при цьому. Після заселення рослини одним штамом, інші уже в нього не проникають. Рослинна клітина збільшується в розмірах переповнюється бактеріями, змінює свою будову та функцію, перетворюючись на бактероїд, що відповідає за азотфіксацію. Одночасно з проникненням rhizobium до клітини рослини - господаря розпочинається активний поділ інфікованих клітин та сусідніх неінфікованих, що сприяє поширенню бактерій і зумовлює формування кореневих бульбочок. Інфіковані частини внутрішньої зони зрілої кореневої бульбочки оточені мембранною оболонкою, в якій локалізований червоний пігментний білок – леггемоглобін. Він утворюється лише в фіксуючих </w:t>
      </w:r>
      <w:r w:rsidRPr="00627A27">
        <w:rPr>
          <w:rFonts w:ascii="Times New Roman" w:hAnsi="Times New Roman" w:cs="Times New Roman"/>
          <w:sz w:val="28"/>
          <w:szCs w:val="28"/>
          <w:lang w:val="en-US"/>
        </w:rPr>
        <w:t>N</w:t>
      </w:r>
      <w:r w:rsidRPr="00627A27">
        <w:rPr>
          <w:rFonts w:ascii="Times New Roman" w:hAnsi="Times New Roman" w:cs="Times New Roman"/>
          <w:sz w:val="28"/>
          <w:szCs w:val="28"/>
        </w:rPr>
        <w:t xml:space="preserve"> бульбочках і знаходиться в інфікованих клітинах, становлячи до 30% усього розчинного білка клітини. Його синтез кодується ДНК геномом клітини господаря</w:t>
      </w:r>
      <w:r>
        <w:rPr>
          <w:rFonts w:ascii="Times New Roman" w:hAnsi="Times New Roman" w:cs="Times New Roman"/>
          <w:sz w:val="28"/>
          <w:szCs w:val="28"/>
        </w:rPr>
        <w:t>.</w:t>
      </w:r>
    </w:p>
    <w:p w:rsidR="00EB19B2" w:rsidRPr="003A3894" w:rsidRDefault="00EB19B2" w:rsidP="00EB19B2">
      <w:pPr>
        <w:jc w:val="both"/>
        <w:rPr>
          <w:rFonts w:ascii="Times New Roman" w:hAnsi="Times New Roman" w:cs="Times New Roman"/>
          <w:sz w:val="28"/>
          <w:szCs w:val="28"/>
        </w:rPr>
      </w:pPr>
    </w:p>
    <w:p w:rsidR="00EB19B2" w:rsidRDefault="00EB19B2" w:rsidP="009A66CE">
      <w:pPr>
        <w:spacing w:after="0"/>
        <w:jc w:val="both"/>
        <w:rPr>
          <w:rFonts w:ascii="Times New Roman" w:hAnsi="Times New Roman" w:cs="Times New Roman"/>
          <w:sz w:val="28"/>
        </w:rPr>
      </w:pPr>
    </w:p>
    <w:p w:rsidR="00EB19B2" w:rsidRPr="00C7349C" w:rsidRDefault="00EB19B2" w:rsidP="00EB19B2">
      <w:pPr>
        <w:rPr>
          <w:rFonts w:ascii="Times New Roman" w:hAnsi="Times New Roman" w:cs="Times New Roman"/>
          <w:b/>
          <w:sz w:val="28"/>
          <w:szCs w:val="28"/>
        </w:rPr>
      </w:pPr>
      <w:r>
        <w:rPr>
          <w:rFonts w:ascii="Times New Roman" w:hAnsi="Times New Roman" w:cs="Times New Roman"/>
          <w:b/>
          <w:sz w:val="28"/>
          <w:szCs w:val="28"/>
        </w:rPr>
        <w:t>Тема</w:t>
      </w:r>
      <w:r w:rsidRPr="00C7349C">
        <w:rPr>
          <w:rFonts w:ascii="Times New Roman" w:hAnsi="Times New Roman" w:cs="Times New Roman"/>
          <w:b/>
          <w:sz w:val="28"/>
          <w:szCs w:val="28"/>
        </w:rPr>
        <w:t xml:space="preserve"> 4. Агротехнічні основи  вирощування лікарських рослин.  Поняття про сівозміни. Заготівля лікарської рослинної сировини та терміни її зберігання.</w:t>
      </w:r>
    </w:p>
    <w:p w:rsidR="00EB19B2" w:rsidRPr="00C7349C" w:rsidRDefault="00EB19B2" w:rsidP="00EB19B2">
      <w:pPr>
        <w:rPr>
          <w:rFonts w:ascii="Times New Roman" w:hAnsi="Times New Roman" w:cs="Times New Roman"/>
          <w:sz w:val="28"/>
          <w:szCs w:val="28"/>
        </w:rPr>
      </w:pPr>
      <w:r w:rsidRPr="00C7349C">
        <w:rPr>
          <w:rFonts w:ascii="Times New Roman" w:hAnsi="Times New Roman" w:cs="Times New Roman"/>
          <w:i/>
          <w:sz w:val="28"/>
          <w:szCs w:val="28"/>
        </w:rPr>
        <w:t xml:space="preserve">             Передпосівна обробка </w:t>
      </w:r>
      <w:r w:rsidR="002E461D">
        <w:rPr>
          <w:rFonts w:ascii="Times New Roman" w:hAnsi="Times New Roman" w:cs="Times New Roman"/>
          <w:i/>
          <w:sz w:val="28"/>
          <w:szCs w:val="28"/>
        </w:rPr>
        <w:t>ґрунт</w:t>
      </w:r>
      <w:r w:rsidRPr="00C7349C">
        <w:rPr>
          <w:rFonts w:ascii="Times New Roman" w:hAnsi="Times New Roman" w:cs="Times New Roman"/>
          <w:i/>
          <w:sz w:val="28"/>
          <w:szCs w:val="28"/>
        </w:rPr>
        <w:t>у</w:t>
      </w:r>
      <w:r w:rsidRPr="00C7349C">
        <w:rPr>
          <w:rFonts w:ascii="Times New Roman" w:hAnsi="Times New Roman" w:cs="Times New Roman"/>
          <w:sz w:val="28"/>
          <w:szCs w:val="28"/>
        </w:rPr>
        <w:t xml:space="preserve">  для вирощування  лікарських рослини.  </w:t>
      </w:r>
    </w:p>
    <w:p w:rsidR="00EB19B2" w:rsidRPr="00C7349C" w:rsidRDefault="00EB19B2" w:rsidP="00EB19B2">
      <w:pPr>
        <w:pStyle w:val="1"/>
        <w:jc w:val="both"/>
        <w:rPr>
          <w:rFonts w:ascii="Times New Roman" w:hAnsi="Times New Roman" w:cs="Times New Roman"/>
          <w:b w:val="0"/>
          <w:color w:val="000000" w:themeColor="text1"/>
          <w:lang w:val="uk-UA"/>
        </w:rPr>
      </w:pPr>
      <w:r w:rsidRPr="00C7349C">
        <w:rPr>
          <w:rFonts w:ascii="Times New Roman" w:hAnsi="Times New Roman" w:cs="Times New Roman"/>
          <w:b w:val="0"/>
        </w:rPr>
        <w:t xml:space="preserve"> </w:t>
      </w:r>
      <w:r w:rsidRPr="00C7349C">
        <w:rPr>
          <w:rFonts w:ascii="Times New Roman" w:hAnsi="Times New Roman" w:cs="Times New Roman"/>
          <w:b w:val="0"/>
          <w:lang w:val="uk-UA"/>
        </w:rPr>
        <w:t xml:space="preserve">              </w:t>
      </w:r>
      <w:r w:rsidRPr="00C7349C">
        <w:rPr>
          <w:rFonts w:ascii="Times New Roman" w:hAnsi="Times New Roman" w:cs="Times New Roman"/>
          <w:b w:val="0"/>
          <w:color w:val="000000" w:themeColor="text1"/>
        </w:rPr>
        <w:t>Більшість лікарських рослин мають дрібне насіння, вимагають раннього посіву і не допускають глибоко</w:t>
      </w:r>
      <w:r w:rsidRPr="00C7349C">
        <w:rPr>
          <w:rFonts w:ascii="Times New Roman" w:hAnsi="Times New Roman" w:cs="Times New Roman"/>
          <w:b w:val="0"/>
          <w:color w:val="000000" w:themeColor="text1"/>
          <w:lang w:val="uk-UA"/>
        </w:rPr>
        <w:t xml:space="preserve">го </w:t>
      </w:r>
      <w:r w:rsidRPr="00C7349C">
        <w:rPr>
          <w:rFonts w:ascii="Times New Roman" w:hAnsi="Times New Roman" w:cs="Times New Roman"/>
          <w:b w:val="0"/>
          <w:color w:val="000000" w:themeColor="text1"/>
        </w:rPr>
        <w:t xml:space="preserve">закладення </w:t>
      </w:r>
      <w:r w:rsidRPr="00C7349C">
        <w:rPr>
          <w:rFonts w:ascii="Times New Roman" w:hAnsi="Times New Roman" w:cs="Times New Roman"/>
          <w:b w:val="0"/>
          <w:color w:val="000000" w:themeColor="text1"/>
          <w:lang w:val="uk-UA"/>
        </w:rPr>
        <w:t xml:space="preserve"> насіння</w:t>
      </w:r>
      <w:r w:rsidRPr="00C7349C">
        <w:rPr>
          <w:rFonts w:ascii="Times New Roman" w:hAnsi="Times New Roman" w:cs="Times New Roman"/>
          <w:b w:val="0"/>
          <w:color w:val="000000" w:themeColor="text1"/>
        </w:rPr>
        <w:t xml:space="preserve"> у </w:t>
      </w:r>
      <w:r w:rsidR="002E461D">
        <w:rPr>
          <w:rFonts w:ascii="Times New Roman" w:hAnsi="Times New Roman" w:cs="Times New Roman"/>
          <w:b w:val="0"/>
          <w:color w:val="000000" w:themeColor="text1"/>
        </w:rPr>
        <w:t>ґрунт</w:t>
      </w:r>
      <w:r w:rsidRPr="00C7349C">
        <w:rPr>
          <w:rFonts w:ascii="Times New Roman" w:hAnsi="Times New Roman" w:cs="Times New Roman"/>
          <w:b w:val="0"/>
          <w:color w:val="000000" w:themeColor="text1"/>
        </w:rPr>
        <w:t xml:space="preserve">. Поява сходів і подальший ріст і розвиток рослин у початкових фазах протікають повільно. </w:t>
      </w:r>
      <w:r w:rsidRPr="00C7349C">
        <w:rPr>
          <w:rFonts w:ascii="Times New Roman" w:hAnsi="Times New Roman" w:cs="Times New Roman"/>
          <w:b w:val="0"/>
          <w:color w:val="000000" w:themeColor="text1"/>
          <w:lang w:val="uk-UA"/>
        </w:rPr>
        <w:t>О</w:t>
      </w:r>
      <w:r w:rsidRPr="00C7349C">
        <w:rPr>
          <w:rFonts w:ascii="Times New Roman" w:hAnsi="Times New Roman" w:cs="Times New Roman"/>
          <w:b w:val="0"/>
          <w:color w:val="000000" w:themeColor="text1"/>
        </w:rPr>
        <w:t xml:space="preserve">сновним завданням передпосівної обробки </w:t>
      </w:r>
      <w:r w:rsidR="002E461D">
        <w:rPr>
          <w:rFonts w:ascii="Times New Roman" w:hAnsi="Times New Roman" w:cs="Times New Roman"/>
          <w:b w:val="0"/>
          <w:color w:val="000000" w:themeColor="text1"/>
        </w:rPr>
        <w:t>ґрунт</w:t>
      </w:r>
      <w:r w:rsidRPr="00C7349C">
        <w:rPr>
          <w:rFonts w:ascii="Times New Roman" w:hAnsi="Times New Roman" w:cs="Times New Roman"/>
          <w:b w:val="0"/>
          <w:color w:val="000000" w:themeColor="text1"/>
        </w:rPr>
        <w:t>у є: збере</w:t>
      </w:r>
      <w:r w:rsidRPr="00C7349C">
        <w:rPr>
          <w:rFonts w:ascii="Times New Roman" w:hAnsi="Times New Roman" w:cs="Times New Roman"/>
          <w:b w:val="0"/>
          <w:color w:val="000000" w:themeColor="text1"/>
          <w:lang w:val="uk-UA"/>
        </w:rPr>
        <w:t>ження</w:t>
      </w:r>
      <w:r w:rsidRPr="00C7349C">
        <w:rPr>
          <w:rFonts w:ascii="Times New Roman" w:hAnsi="Times New Roman" w:cs="Times New Roman"/>
          <w:b w:val="0"/>
          <w:color w:val="000000" w:themeColor="text1"/>
        </w:rPr>
        <w:t xml:space="preserve"> осінньо-зимов</w:t>
      </w:r>
      <w:r w:rsidRPr="00C7349C">
        <w:rPr>
          <w:rFonts w:ascii="Times New Roman" w:hAnsi="Times New Roman" w:cs="Times New Roman"/>
          <w:b w:val="0"/>
          <w:color w:val="000000" w:themeColor="text1"/>
          <w:lang w:val="uk-UA"/>
        </w:rPr>
        <w:t>ої</w:t>
      </w:r>
      <w:r w:rsidRPr="00C7349C">
        <w:rPr>
          <w:rFonts w:ascii="Times New Roman" w:hAnsi="Times New Roman" w:cs="Times New Roman"/>
          <w:b w:val="0"/>
          <w:color w:val="000000" w:themeColor="text1"/>
        </w:rPr>
        <w:t xml:space="preserve"> волог</w:t>
      </w:r>
      <w:r w:rsidRPr="00C7349C">
        <w:rPr>
          <w:rFonts w:ascii="Times New Roman" w:hAnsi="Times New Roman" w:cs="Times New Roman"/>
          <w:b w:val="0"/>
          <w:color w:val="000000" w:themeColor="text1"/>
          <w:lang w:val="uk-UA"/>
        </w:rPr>
        <w:t>и</w:t>
      </w:r>
      <w:r w:rsidRPr="00C7349C">
        <w:rPr>
          <w:rFonts w:ascii="Times New Roman" w:hAnsi="Times New Roman" w:cs="Times New Roman"/>
          <w:b w:val="0"/>
          <w:color w:val="000000" w:themeColor="text1"/>
        </w:rPr>
        <w:t xml:space="preserve"> і знищ</w:t>
      </w:r>
      <w:r w:rsidRPr="00C7349C">
        <w:rPr>
          <w:rFonts w:ascii="Times New Roman" w:hAnsi="Times New Roman" w:cs="Times New Roman"/>
          <w:b w:val="0"/>
          <w:color w:val="000000" w:themeColor="text1"/>
          <w:lang w:val="uk-UA"/>
        </w:rPr>
        <w:t>ення</w:t>
      </w:r>
      <w:r w:rsidRPr="00C7349C">
        <w:rPr>
          <w:rFonts w:ascii="Times New Roman" w:hAnsi="Times New Roman" w:cs="Times New Roman"/>
          <w:b w:val="0"/>
          <w:color w:val="000000" w:themeColor="text1"/>
        </w:rPr>
        <w:t xml:space="preserve">  ранні</w:t>
      </w:r>
      <w:r w:rsidRPr="00C7349C">
        <w:rPr>
          <w:rFonts w:ascii="Times New Roman" w:hAnsi="Times New Roman" w:cs="Times New Roman"/>
          <w:b w:val="0"/>
          <w:color w:val="000000" w:themeColor="text1"/>
          <w:lang w:val="uk-UA"/>
        </w:rPr>
        <w:t>х</w:t>
      </w:r>
      <w:r w:rsidRPr="00C7349C">
        <w:rPr>
          <w:rFonts w:ascii="Times New Roman" w:hAnsi="Times New Roman" w:cs="Times New Roman"/>
          <w:b w:val="0"/>
          <w:color w:val="000000" w:themeColor="text1"/>
        </w:rPr>
        <w:t xml:space="preserve"> бур’ян</w:t>
      </w:r>
      <w:r w:rsidRPr="00C7349C">
        <w:rPr>
          <w:rFonts w:ascii="Times New Roman" w:hAnsi="Times New Roman" w:cs="Times New Roman"/>
          <w:b w:val="0"/>
          <w:color w:val="000000" w:themeColor="text1"/>
          <w:lang w:val="uk-UA"/>
        </w:rPr>
        <w:t>ів</w:t>
      </w:r>
      <w:r w:rsidRPr="00C7349C">
        <w:rPr>
          <w:rFonts w:ascii="Times New Roman" w:hAnsi="Times New Roman" w:cs="Times New Roman"/>
          <w:b w:val="0"/>
          <w:color w:val="000000" w:themeColor="text1"/>
        </w:rPr>
        <w:t xml:space="preserve">. </w:t>
      </w:r>
      <w:r w:rsidRPr="00C7349C">
        <w:rPr>
          <w:rFonts w:ascii="Times New Roman" w:hAnsi="Times New Roman" w:cs="Times New Roman"/>
          <w:b w:val="0"/>
          <w:color w:val="000000" w:themeColor="text1"/>
          <w:lang w:val="uk-UA"/>
        </w:rPr>
        <w:t xml:space="preserve"> Для цього проводять ранньовесняне боронування, шлейфування зябу  для вирівнювання поверхні і збереження в ній вологи; передпосівну культивацію, боронування, що забезпечує закладення насіння у вологий шар </w:t>
      </w:r>
      <w:r w:rsidR="002E461D">
        <w:rPr>
          <w:rFonts w:ascii="Times New Roman" w:hAnsi="Times New Roman" w:cs="Times New Roman"/>
          <w:b w:val="0"/>
          <w:color w:val="000000" w:themeColor="text1"/>
          <w:lang w:val="uk-UA"/>
        </w:rPr>
        <w:t>ґрунт</w:t>
      </w:r>
      <w:r w:rsidRPr="00C7349C">
        <w:rPr>
          <w:rFonts w:ascii="Times New Roman" w:hAnsi="Times New Roman" w:cs="Times New Roman"/>
          <w:b w:val="0"/>
          <w:color w:val="000000" w:themeColor="text1"/>
          <w:lang w:val="uk-UA"/>
        </w:rPr>
        <w:t xml:space="preserve">у на потрібну глибину. </w:t>
      </w:r>
    </w:p>
    <w:p w:rsidR="00EB19B2" w:rsidRPr="00C7349C" w:rsidRDefault="00D963E5" w:rsidP="00EB19B2">
      <w:pPr>
        <w:jc w:val="both"/>
        <w:rPr>
          <w:rFonts w:ascii="Times New Roman" w:hAnsi="Times New Roman" w:cs="Times New Roman"/>
          <w:sz w:val="28"/>
          <w:szCs w:val="28"/>
        </w:rPr>
      </w:pPr>
      <w:r>
        <w:rPr>
          <w:rFonts w:ascii="Times New Roman" w:hAnsi="Times New Roman" w:cs="Times New Roman"/>
          <w:sz w:val="28"/>
          <w:szCs w:val="28"/>
        </w:rPr>
        <w:t xml:space="preserve">                </w:t>
      </w:r>
      <w:r w:rsidR="00EB19B2" w:rsidRPr="00C7349C">
        <w:rPr>
          <w:rFonts w:ascii="Times New Roman" w:hAnsi="Times New Roman" w:cs="Times New Roman"/>
          <w:sz w:val="28"/>
          <w:szCs w:val="28"/>
        </w:rPr>
        <w:t xml:space="preserve">На пухких і незасмічених полях лікарські рослини сіють по добре боронуваних і шлейфованних полях. При гарній якісній зяблевій оранці і слабкій ущільненості </w:t>
      </w:r>
      <w:r w:rsidR="002E461D">
        <w:rPr>
          <w:rFonts w:ascii="Times New Roman" w:hAnsi="Times New Roman" w:cs="Times New Roman"/>
          <w:sz w:val="28"/>
          <w:szCs w:val="28"/>
        </w:rPr>
        <w:t>ґрунт</w:t>
      </w:r>
      <w:r w:rsidR="00EB19B2" w:rsidRPr="00C7349C">
        <w:rPr>
          <w:rFonts w:ascii="Times New Roman" w:hAnsi="Times New Roman" w:cs="Times New Roman"/>
          <w:sz w:val="28"/>
          <w:szCs w:val="28"/>
        </w:rPr>
        <w:t xml:space="preserve">у передпосівну обробку (культивацію) на </w:t>
      </w:r>
      <w:r w:rsidR="00EB19B2" w:rsidRPr="00C7349C">
        <w:rPr>
          <w:rFonts w:ascii="Times New Roman" w:hAnsi="Times New Roman" w:cs="Times New Roman"/>
          <w:sz w:val="28"/>
          <w:szCs w:val="28"/>
        </w:rPr>
        <w:lastRenderedPageBreak/>
        <w:t xml:space="preserve">структурних </w:t>
      </w:r>
      <w:r w:rsidR="002E461D">
        <w:rPr>
          <w:rFonts w:ascii="Times New Roman" w:hAnsi="Times New Roman" w:cs="Times New Roman"/>
          <w:sz w:val="28"/>
          <w:szCs w:val="28"/>
        </w:rPr>
        <w:t>ґрунт</w:t>
      </w:r>
      <w:r w:rsidR="00EB19B2" w:rsidRPr="00C7349C">
        <w:rPr>
          <w:rFonts w:ascii="Times New Roman" w:hAnsi="Times New Roman" w:cs="Times New Roman"/>
          <w:sz w:val="28"/>
          <w:szCs w:val="28"/>
        </w:rPr>
        <w:t xml:space="preserve">ах проводять на глибину 5-6 см, на </w:t>
      </w:r>
      <w:r w:rsidR="002E461D">
        <w:rPr>
          <w:rFonts w:ascii="Times New Roman" w:hAnsi="Times New Roman" w:cs="Times New Roman"/>
          <w:sz w:val="28"/>
          <w:szCs w:val="28"/>
        </w:rPr>
        <w:t>ґрунт</w:t>
      </w:r>
      <w:r w:rsidR="00EB19B2" w:rsidRPr="00C7349C">
        <w:rPr>
          <w:rFonts w:ascii="Times New Roman" w:hAnsi="Times New Roman" w:cs="Times New Roman"/>
          <w:sz w:val="28"/>
          <w:szCs w:val="28"/>
        </w:rPr>
        <w:t xml:space="preserve">ах важкого гранулометричного складу на глибину 7-8 см з одночасним боронуванням. </w:t>
      </w:r>
    </w:p>
    <w:p w:rsidR="00EB19B2" w:rsidRPr="00C7349C" w:rsidRDefault="00EB19B2" w:rsidP="00EB19B2">
      <w:pPr>
        <w:jc w:val="both"/>
        <w:rPr>
          <w:rFonts w:ascii="Times New Roman" w:hAnsi="Times New Roman" w:cs="Times New Roman"/>
          <w:sz w:val="28"/>
          <w:szCs w:val="28"/>
        </w:rPr>
      </w:pPr>
      <w:r w:rsidRPr="00C7349C">
        <w:rPr>
          <w:rFonts w:ascii="Times New Roman" w:hAnsi="Times New Roman" w:cs="Times New Roman"/>
          <w:sz w:val="28"/>
          <w:szCs w:val="28"/>
        </w:rPr>
        <w:t xml:space="preserve"> Найбільш сприятливі умови для проростання насіння і появи сходів створюються в тому випадку, якщо насіння при посіві поміщають на ущільнений вологий шар і закладаються зверху пухким шаром </w:t>
      </w:r>
      <w:r w:rsidR="002E461D">
        <w:rPr>
          <w:rFonts w:ascii="Times New Roman" w:hAnsi="Times New Roman" w:cs="Times New Roman"/>
          <w:sz w:val="28"/>
          <w:szCs w:val="28"/>
        </w:rPr>
        <w:t>ґрунт</w:t>
      </w:r>
      <w:r w:rsidRPr="00C7349C">
        <w:rPr>
          <w:rFonts w:ascii="Times New Roman" w:hAnsi="Times New Roman" w:cs="Times New Roman"/>
          <w:sz w:val="28"/>
          <w:szCs w:val="28"/>
        </w:rPr>
        <w:t xml:space="preserve">у. Такі умови можна створити застосовуючи передпосівне прикочування, що зберігає вологу в зоні розміщення насіння  часто має вирішальне значення для отримання дружних сходів. Передпосівне прикочування застосовують у посушливих зонах і в суху погоду під час весняної сівби. Після посіву </w:t>
      </w:r>
      <w:r w:rsidR="002E461D">
        <w:rPr>
          <w:rFonts w:ascii="Times New Roman" w:hAnsi="Times New Roman" w:cs="Times New Roman"/>
          <w:sz w:val="28"/>
          <w:szCs w:val="28"/>
        </w:rPr>
        <w:t>ґрунт</w:t>
      </w:r>
      <w:r w:rsidRPr="00C7349C">
        <w:rPr>
          <w:rFonts w:ascii="Times New Roman" w:hAnsi="Times New Roman" w:cs="Times New Roman"/>
          <w:sz w:val="28"/>
          <w:szCs w:val="28"/>
        </w:rPr>
        <w:t xml:space="preserve"> також накочують. Багато лікарських рослини дають кращі сходи при підзимових посівах. Такі посіви лікарських рослин проводять здебільшого по зайнятим парами і по попередникам, які були зібрані рано. Після збирання попередньої культури поле орють на встановлену глибину, одночасно накочують і боронують. До посіву ділянку культивують і боронують. Якщо </w:t>
      </w:r>
      <w:r w:rsidR="002E461D">
        <w:rPr>
          <w:rFonts w:ascii="Times New Roman" w:hAnsi="Times New Roman" w:cs="Times New Roman"/>
          <w:sz w:val="28"/>
          <w:szCs w:val="28"/>
        </w:rPr>
        <w:t>ґрунт</w:t>
      </w:r>
      <w:r w:rsidRPr="00C7349C">
        <w:rPr>
          <w:rFonts w:ascii="Times New Roman" w:hAnsi="Times New Roman" w:cs="Times New Roman"/>
          <w:sz w:val="28"/>
          <w:szCs w:val="28"/>
        </w:rPr>
        <w:t xml:space="preserve"> до моменту посіву не встиг осісти, то його накочують. </w:t>
      </w:r>
    </w:p>
    <w:p w:rsidR="00EB19B2" w:rsidRPr="00EB19B2" w:rsidRDefault="00EB19B2" w:rsidP="00EB19B2">
      <w:pPr>
        <w:pStyle w:val="aa"/>
        <w:spacing w:line="276" w:lineRule="auto"/>
        <w:jc w:val="both"/>
        <w:rPr>
          <w:b w:val="0"/>
          <w:sz w:val="28"/>
          <w:szCs w:val="28"/>
        </w:rPr>
      </w:pPr>
      <w:r w:rsidRPr="00C7349C">
        <w:rPr>
          <w:sz w:val="28"/>
          <w:szCs w:val="28"/>
        </w:rPr>
        <w:t xml:space="preserve">      </w:t>
      </w:r>
      <w:r w:rsidRPr="00EB19B2">
        <w:rPr>
          <w:b w:val="0"/>
          <w:sz w:val="28"/>
          <w:szCs w:val="28"/>
        </w:rPr>
        <w:t>Ґрунт для лікарських рослин повинен містити 45% мінералів, 5% органічних речовин, 25% води і 25% повітря. Вода і повітря знаходяться в порожнинах між частинками ґрунту, що складає близько 50% його об’єму.</w:t>
      </w:r>
    </w:p>
    <w:p w:rsidR="00EB19B2" w:rsidRPr="00EB19B2" w:rsidRDefault="00EB19B2" w:rsidP="00EB19B2">
      <w:pPr>
        <w:pStyle w:val="aa"/>
        <w:spacing w:line="276" w:lineRule="auto"/>
        <w:jc w:val="both"/>
        <w:rPr>
          <w:b w:val="0"/>
          <w:sz w:val="28"/>
          <w:szCs w:val="28"/>
        </w:rPr>
      </w:pPr>
      <w:r w:rsidRPr="00EB19B2">
        <w:rPr>
          <w:b w:val="0"/>
          <w:sz w:val="28"/>
          <w:szCs w:val="28"/>
        </w:rPr>
        <w:t xml:space="preserve">   Щоб корені могли вільно  розвиватися і забезпечувати рослину водою і мінеральними речовинами, товщина обробленого шару повинна бути не менше 20-30 см . Підстилаючий шар повинен бути пухким, глибиною до 45-60 см.</w:t>
      </w:r>
    </w:p>
    <w:p w:rsidR="00EB19B2" w:rsidRPr="00EB19B2" w:rsidRDefault="00EB19B2" w:rsidP="00EB19B2">
      <w:pPr>
        <w:pStyle w:val="aa"/>
        <w:spacing w:line="276" w:lineRule="auto"/>
        <w:jc w:val="both"/>
        <w:rPr>
          <w:b w:val="0"/>
          <w:sz w:val="28"/>
          <w:szCs w:val="28"/>
        </w:rPr>
      </w:pPr>
      <w:r w:rsidRPr="00EB19B2">
        <w:rPr>
          <w:b w:val="0"/>
          <w:sz w:val="28"/>
          <w:szCs w:val="28"/>
        </w:rPr>
        <w:t xml:space="preserve">   Ґрунтовий зріз дає певну інформацію про структуру і властивості ґрунту. Верхній темнозабарвлений і пронизаний коренями шар – це гумусний горизонт. Його забарвлення характеризує вміст у ньому гумусу, яке коливається від світло-коричневого до темно-бурого, чим вона темніша , тим більший вміст гумусу. Для нормального розвитку рослини необхідно, щоб його товщина була не менше 15 см.</w:t>
      </w:r>
    </w:p>
    <w:p w:rsidR="00EB19B2" w:rsidRPr="00EB19B2" w:rsidRDefault="00EB19B2" w:rsidP="00EB19B2">
      <w:pPr>
        <w:pStyle w:val="aa"/>
        <w:spacing w:line="276" w:lineRule="auto"/>
        <w:jc w:val="both"/>
        <w:rPr>
          <w:b w:val="0"/>
          <w:sz w:val="28"/>
          <w:szCs w:val="28"/>
        </w:rPr>
      </w:pPr>
      <w:r w:rsidRPr="00EB19B2">
        <w:rPr>
          <w:b w:val="0"/>
          <w:sz w:val="28"/>
          <w:szCs w:val="28"/>
        </w:rPr>
        <w:t xml:space="preserve">   Природна рослинність є гарним показником властивостей ґрунту .</w:t>
      </w:r>
    </w:p>
    <w:p w:rsidR="00EB19B2" w:rsidRPr="00EB19B2" w:rsidRDefault="00EB19B2" w:rsidP="00EB19B2">
      <w:pPr>
        <w:pStyle w:val="aa"/>
        <w:spacing w:line="276" w:lineRule="auto"/>
        <w:jc w:val="both"/>
        <w:rPr>
          <w:b w:val="0"/>
          <w:sz w:val="28"/>
          <w:szCs w:val="28"/>
        </w:rPr>
      </w:pPr>
      <w:r w:rsidRPr="00EB19B2">
        <w:rPr>
          <w:b w:val="0"/>
          <w:sz w:val="28"/>
          <w:szCs w:val="28"/>
        </w:rPr>
        <w:t xml:space="preserve">   На кислому, дуже зволоженому ґрунті зростає  щавель, осоки, жовтець, хвощ, перстач, маргаритки, волошка лугова, гірчак почечуйний.</w:t>
      </w:r>
    </w:p>
    <w:p w:rsidR="00EB19B2" w:rsidRPr="00EB19B2" w:rsidRDefault="00EB19B2" w:rsidP="00EB19B2">
      <w:pPr>
        <w:pStyle w:val="aa"/>
        <w:spacing w:line="276" w:lineRule="auto"/>
        <w:jc w:val="both"/>
        <w:rPr>
          <w:b w:val="0"/>
          <w:sz w:val="28"/>
          <w:szCs w:val="28"/>
        </w:rPr>
      </w:pPr>
      <w:r w:rsidRPr="00EB19B2">
        <w:rPr>
          <w:b w:val="0"/>
          <w:sz w:val="28"/>
          <w:szCs w:val="28"/>
        </w:rPr>
        <w:t xml:space="preserve">   На слабко кислому, добре дренованому ґрунті ростуть у природних умовах: гірчак звичайний(спориш), підбіл(мати й мачуха).</w:t>
      </w:r>
    </w:p>
    <w:p w:rsidR="00EB19B2" w:rsidRPr="00EB19B2" w:rsidRDefault="00EB19B2" w:rsidP="00EB19B2">
      <w:pPr>
        <w:pStyle w:val="aa"/>
        <w:spacing w:line="276" w:lineRule="auto"/>
        <w:jc w:val="both"/>
        <w:rPr>
          <w:b w:val="0"/>
          <w:sz w:val="28"/>
          <w:szCs w:val="28"/>
        </w:rPr>
      </w:pPr>
      <w:r w:rsidRPr="00EB19B2">
        <w:rPr>
          <w:b w:val="0"/>
          <w:sz w:val="28"/>
          <w:szCs w:val="28"/>
        </w:rPr>
        <w:t xml:space="preserve">   На бідному гумусом, ущільненому ґрунті – види гірчиці, молочай, ромашка, буркун.</w:t>
      </w:r>
    </w:p>
    <w:p w:rsidR="00EB19B2" w:rsidRPr="00EB19B2" w:rsidRDefault="00EB19B2" w:rsidP="00EB19B2">
      <w:pPr>
        <w:pStyle w:val="aa"/>
        <w:spacing w:line="276" w:lineRule="auto"/>
        <w:jc w:val="both"/>
        <w:rPr>
          <w:b w:val="0"/>
          <w:sz w:val="28"/>
          <w:szCs w:val="28"/>
        </w:rPr>
      </w:pPr>
      <w:r w:rsidRPr="00EB19B2">
        <w:rPr>
          <w:b w:val="0"/>
          <w:sz w:val="28"/>
          <w:szCs w:val="28"/>
        </w:rPr>
        <w:t xml:space="preserve">   На плодородних  оброблених ґрунтах зростають  амброзія, полин, лобода, осот.</w:t>
      </w:r>
    </w:p>
    <w:p w:rsidR="00EB19B2" w:rsidRPr="00EB19B2" w:rsidRDefault="00EB19B2" w:rsidP="00EB19B2">
      <w:pPr>
        <w:pStyle w:val="aa"/>
        <w:spacing w:line="276" w:lineRule="auto"/>
        <w:jc w:val="both"/>
        <w:rPr>
          <w:b w:val="0"/>
          <w:sz w:val="28"/>
          <w:szCs w:val="28"/>
        </w:rPr>
      </w:pPr>
      <w:r w:rsidRPr="00EB19B2">
        <w:rPr>
          <w:b w:val="0"/>
          <w:sz w:val="28"/>
          <w:szCs w:val="28"/>
        </w:rPr>
        <w:lastRenderedPageBreak/>
        <w:t xml:space="preserve">   Лікарські рослини краще всього зростають на ґрунтах слабко кислих, близьких до нейтральних. Підвищена кислотність знижує активність корисної мікрофлори в ґрунті , зменшуючи кількість доступних форм азоту.</w:t>
      </w:r>
    </w:p>
    <w:p w:rsidR="00EB19B2" w:rsidRPr="00EB19B2" w:rsidRDefault="00EB19B2" w:rsidP="00EB19B2">
      <w:pPr>
        <w:pStyle w:val="aa"/>
        <w:spacing w:line="276" w:lineRule="auto"/>
        <w:jc w:val="both"/>
        <w:rPr>
          <w:b w:val="0"/>
          <w:sz w:val="28"/>
          <w:szCs w:val="28"/>
        </w:rPr>
      </w:pPr>
      <w:r w:rsidRPr="00EB19B2">
        <w:rPr>
          <w:b w:val="0"/>
          <w:sz w:val="28"/>
          <w:szCs w:val="28"/>
        </w:rPr>
        <w:t xml:space="preserve">   На кислих ґрунтах проходить вимивання </w:t>
      </w:r>
      <w:r w:rsidRPr="00EB19B2">
        <w:rPr>
          <w:b w:val="0"/>
          <w:sz w:val="28"/>
          <w:szCs w:val="28"/>
          <w:lang w:val="en-US"/>
        </w:rPr>
        <w:t>P</w:t>
      </w:r>
      <w:r w:rsidRPr="00EB19B2">
        <w:rPr>
          <w:b w:val="0"/>
          <w:sz w:val="28"/>
          <w:szCs w:val="28"/>
        </w:rPr>
        <w:t xml:space="preserve">, </w:t>
      </w:r>
      <w:r w:rsidRPr="00EB19B2">
        <w:rPr>
          <w:b w:val="0"/>
          <w:sz w:val="28"/>
          <w:szCs w:val="28"/>
          <w:lang w:val="en-US"/>
        </w:rPr>
        <w:t>K</w:t>
      </w:r>
      <w:r w:rsidRPr="00EB19B2">
        <w:rPr>
          <w:b w:val="0"/>
          <w:sz w:val="28"/>
          <w:szCs w:val="28"/>
        </w:rPr>
        <w:t xml:space="preserve"> та інших мікроелементів до нижчих, недоступних шарів ґрунту, ґрунтова структура руйнується , погіршуються його фізичні властивості.</w:t>
      </w:r>
    </w:p>
    <w:p w:rsidR="00EB19B2" w:rsidRPr="00EB19B2" w:rsidRDefault="00EB19B2" w:rsidP="00EB19B2">
      <w:pPr>
        <w:pStyle w:val="aa"/>
        <w:spacing w:line="276" w:lineRule="auto"/>
        <w:jc w:val="both"/>
        <w:rPr>
          <w:b w:val="0"/>
          <w:sz w:val="28"/>
          <w:szCs w:val="28"/>
        </w:rPr>
      </w:pPr>
      <w:r w:rsidRPr="00EB19B2">
        <w:rPr>
          <w:b w:val="0"/>
          <w:sz w:val="28"/>
          <w:szCs w:val="28"/>
        </w:rPr>
        <w:t xml:space="preserve">   Від кислотності ґрунту залежить доступність рослин до поживних речовин.</w:t>
      </w:r>
    </w:p>
    <w:p w:rsidR="00EB19B2" w:rsidRPr="00EB19B2" w:rsidRDefault="00EB19B2" w:rsidP="00EB19B2">
      <w:pPr>
        <w:pStyle w:val="aa"/>
        <w:spacing w:line="276" w:lineRule="auto"/>
        <w:jc w:val="both"/>
        <w:rPr>
          <w:b w:val="0"/>
          <w:sz w:val="28"/>
          <w:szCs w:val="28"/>
        </w:rPr>
      </w:pPr>
      <w:r w:rsidRPr="00EB19B2">
        <w:rPr>
          <w:b w:val="0"/>
          <w:sz w:val="28"/>
          <w:szCs w:val="28"/>
        </w:rPr>
        <w:t xml:space="preserve">   При нейтральній реакції елементи харчування знаходяться в більш доступній формі.</w:t>
      </w:r>
    </w:p>
    <w:p w:rsidR="00EB19B2" w:rsidRPr="00C7349C" w:rsidRDefault="00EB19B2" w:rsidP="00EB19B2">
      <w:pPr>
        <w:jc w:val="both"/>
        <w:rPr>
          <w:rFonts w:ascii="Times New Roman" w:hAnsi="Times New Roman" w:cs="Times New Roman"/>
          <w:b/>
          <w:sz w:val="28"/>
          <w:szCs w:val="28"/>
        </w:rPr>
      </w:pPr>
      <w:r w:rsidRPr="00C7349C">
        <w:rPr>
          <w:rFonts w:ascii="Times New Roman" w:hAnsi="Times New Roman" w:cs="Times New Roman"/>
          <w:b/>
          <w:sz w:val="28"/>
          <w:szCs w:val="28"/>
        </w:rPr>
        <w:t xml:space="preserve">       Поняття про сівозміни</w:t>
      </w:r>
    </w:p>
    <w:p w:rsidR="00EB19B2" w:rsidRPr="00C7349C" w:rsidRDefault="00EB19B2" w:rsidP="00EB19B2">
      <w:pPr>
        <w:spacing w:after="360"/>
        <w:jc w:val="both"/>
        <w:textAlignment w:val="baseline"/>
        <w:rPr>
          <w:rFonts w:ascii="Times New Roman" w:eastAsia="Times New Roman" w:hAnsi="Times New Roman" w:cs="Times New Roman"/>
          <w:color w:val="333333"/>
          <w:sz w:val="28"/>
          <w:szCs w:val="28"/>
          <w:lang w:eastAsia="ru-RU"/>
        </w:rPr>
      </w:pPr>
      <w:r w:rsidRPr="00C7349C">
        <w:rPr>
          <w:rFonts w:ascii="Times New Roman" w:eastAsia="Times New Roman" w:hAnsi="Times New Roman" w:cs="Times New Roman"/>
          <w:i/>
          <w:color w:val="333333"/>
          <w:sz w:val="28"/>
          <w:szCs w:val="28"/>
          <w:lang w:eastAsia="ru-RU"/>
        </w:rPr>
        <w:t>Сівозміна</w:t>
      </w:r>
      <w:r w:rsidRPr="00C7349C">
        <w:rPr>
          <w:rFonts w:ascii="Times New Roman" w:eastAsia="Times New Roman" w:hAnsi="Times New Roman" w:cs="Times New Roman"/>
          <w:color w:val="333333"/>
          <w:sz w:val="28"/>
          <w:szCs w:val="28"/>
          <w:lang w:eastAsia="ru-RU"/>
        </w:rPr>
        <w:t xml:space="preserve"> – це науково обґрунтоване чергування сільськогосподарських культур і парів у часі й на території або тільки в часі. Чергування в часі – це щорічна або періодична зміна культур і чистого пару на конкретно взятому полі. Чергування на території означає, що земельний масив сівозміни поділений на поля, де щороку (почергово) вирощуються культури. На кожному полі вони чергуються в часі.</w:t>
      </w:r>
    </w:p>
    <w:p w:rsidR="00EB19B2" w:rsidRPr="00C7349C" w:rsidRDefault="00EB19B2" w:rsidP="00EB19B2">
      <w:pPr>
        <w:spacing w:after="0" w:line="240" w:lineRule="auto"/>
        <w:ind w:firstLine="709"/>
        <w:jc w:val="both"/>
        <w:textAlignment w:val="baseline"/>
        <w:rPr>
          <w:rFonts w:ascii="Times New Roman" w:eastAsia="Times New Roman" w:hAnsi="Times New Roman" w:cs="Times New Roman"/>
          <w:color w:val="333333"/>
          <w:sz w:val="28"/>
          <w:szCs w:val="28"/>
          <w:lang w:eastAsia="ru-RU"/>
        </w:rPr>
      </w:pPr>
      <w:r w:rsidRPr="00C7349C">
        <w:rPr>
          <w:rFonts w:ascii="Times New Roman" w:eastAsia="Times New Roman" w:hAnsi="Times New Roman" w:cs="Times New Roman"/>
          <w:color w:val="333333"/>
          <w:sz w:val="28"/>
          <w:szCs w:val="28"/>
          <w:bdr w:val="none" w:sz="0" w:space="0" w:color="auto" w:frame="1"/>
          <w:lang w:eastAsia="ru-RU"/>
        </w:rPr>
        <w:t>Теоретичною основою побудови сівозмін є плодозміна, тобто щорічна або періодична зміна культур у полях сівозміни, що різняться між собою біологічними властивостями й агротехнікою вирощування. Чергування культур позитивно впливає на водний і поживний режими, мікробіологічні процеси та фітосанітарний стан ґрунту, а в поєднанні з добривами та іншими засобами підвищує його родючість.</w:t>
      </w:r>
    </w:p>
    <w:p w:rsidR="00EB19B2" w:rsidRPr="00C7349C" w:rsidRDefault="00EB19B2" w:rsidP="00EB19B2">
      <w:pPr>
        <w:spacing w:after="0" w:line="240" w:lineRule="auto"/>
        <w:ind w:firstLine="709"/>
        <w:jc w:val="both"/>
        <w:textAlignment w:val="baseline"/>
        <w:rPr>
          <w:rFonts w:ascii="Times New Roman" w:eastAsia="Times New Roman" w:hAnsi="Times New Roman" w:cs="Times New Roman"/>
          <w:color w:val="333333"/>
          <w:sz w:val="28"/>
          <w:szCs w:val="28"/>
          <w:lang w:eastAsia="ru-RU"/>
        </w:rPr>
      </w:pPr>
      <w:r w:rsidRPr="00C7349C">
        <w:rPr>
          <w:rFonts w:ascii="Times New Roman" w:eastAsia="Times New Roman" w:hAnsi="Times New Roman" w:cs="Times New Roman"/>
          <w:color w:val="333333"/>
          <w:sz w:val="28"/>
          <w:szCs w:val="28"/>
          <w:bdr w:val="none" w:sz="0" w:space="0" w:color="auto" w:frame="1"/>
          <w:lang w:eastAsia="ru-RU"/>
        </w:rPr>
        <w:t xml:space="preserve">У противагу сівозміні, повторне вирощування однієї культури на одному місці (більше 2-3 років), називають </w:t>
      </w:r>
      <w:r w:rsidRPr="00C7349C">
        <w:rPr>
          <w:rFonts w:ascii="Times New Roman" w:eastAsia="Times New Roman" w:hAnsi="Times New Roman" w:cs="Times New Roman"/>
          <w:i/>
          <w:color w:val="333333"/>
          <w:sz w:val="28"/>
          <w:szCs w:val="28"/>
          <w:bdr w:val="none" w:sz="0" w:space="0" w:color="auto" w:frame="1"/>
          <w:lang w:eastAsia="ru-RU"/>
        </w:rPr>
        <w:t>монокультурою.</w:t>
      </w:r>
      <w:r w:rsidRPr="00C7349C">
        <w:rPr>
          <w:rFonts w:ascii="Times New Roman" w:eastAsia="Times New Roman" w:hAnsi="Times New Roman" w:cs="Times New Roman"/>
          <w:color w:val="333333"/>
          <w:sz w:val="28"/>
          <w:szCs w:val="28"/>
          <w:bdr w:val="none" w:sz="0" w:space="0" w:color="auto" w:frame="1"/>
          <w:lang w:eastAsia="ru-RU"/>
        </w:rPr>
        <w:t xml:space="preserve"> Особливо сильне зниження врожайності за беззмінних посівів називається </w:t>
      </w:r>
      <w:r w:rsidRPr="00C7349C">
        <w:rPr>
          <w:rFonts w:ascii="Times New Roman" w:eastAsia="Times New Roman" w:hAnsi="Times New Roman" w:cs="Times New Roman"/>
          <w:i/>
          <w:color w:val="333333"/>
          <w:sz w:val="28"/>
          <w:szCs w:val="28"/>
          <w:bdr w:val="none" w:sz="0" w:space="0" w:color="auto" w:frame="1"/>
          <w:lang w:eastAsia="ru-RU"/>
        </w:rPr>
        <w:t>втомою.</w:t>
      </w:r>
    </w:p>
    <w:p w:rsidR="00EB19B2" w:rsidRPr="00C7349C" w:rsidRDefault="00EB19B2" w:rsidP="00EB19B2">
      <w:pPr>
        <w:spacing w:after="0" w:line="240" w:lineRule="auto"/>
        <w:ind w:firstLine="709"/>
        <w:jc w:val="both"/>
        <w:textAlignment w:val="baseline"/>
        <w:rPr>
          <w:rFonts w:ascii="Times New Roman" w:eastAsia="Times New Roman" w:hAnsi="Times New Roman" w:cs="Times New Roman"/>
          <w:color w:val="333333"/>
          <w:sz w:val="28"/>
          <w:szCs w:val="28"/>
          <w:lang w:eastAsia="ru-RU"/>
        </w:rPr>
      </w:pPr>
      <w:r w:rsidRPr="00C7349C">
        <w:rPr>
          <w:rFonts w:ascii="Times New Roman" w:eastAsia="Times New Roman" w:hAnsi="Times New Roman" w:cs="Times New Roman"/>
          <w:color w:val="333333"/>
          <w:sz w:val="28"/>
          <w:szCs w:val="28"/>
          <w:bdr w:val="none" w:sz="0" w:space="0" w:color="auto" w:frame="1"/>
          <w:lang w:eastAsia="ru-RU"/>
        </w:rPr>
        <w:t xml:space="preserve"> Різні культури неоднаково реагують на беззмінне їх вирощування. За реакцією на сівозміну (чергування) їх можна розділити на: слабкочутливі, середньочутливі, сильночутливі та несумісні.</w:t>
      </w:r>
    </w:p>
    <w:p w:rsidR="00EB19B2" w:rsidRPr="00C7349C" w:rsidRDefault="00EB19B2" w:rsidP="00EB19B2">
      <w:pPr>
        <w:spacing w:after="0" w:line="240" w:lineRule="auto"/>
        <w:ind w:firstLine="709"/>
        <w:jc w:val="both"/>
        <w:textAlignment w:val="baseline"/>
        <w:rPr>
          <w:rFonts w:ascii="Times New Roman" w:eastAsia="Times New Roman" w:hAnsi="Times New Roman" w:cs="Times New Roman"/>
          <w:color w:val="333333"/>
          <w:sz w:val="28"/>
          <w:szCs w:val="28"/>
          <w:lang w:eastAsia="ru-RU"/>
        </w:rPr>
      </w:pPr>
      <w:r w:rsidRPr="00C7349C">
        <w:rPr>
          <w:rFonts w:ascii="Times New Roman" w:eastAsia="Times New Roman" w:hAnsi="Times New Roman" w:cs="Times New Roman"/>
          <w:i/>
          <w:color w:val="333333"/>
          <w:sz w:val="28"/>
          <w:szCs w:val="28"/>
          <w:u w:val="single"/>
          <w:bdr w:val="none" w:sz="0" w:space="0" w:color="auto" w:frame="1"/>
          <w:lang w:eastAsia="ru-RU"/>
        </w:rPr>
        <w:t>Слабкочутливі</w:t>
      </w:r>
      <w:r w:rsidRPr="00C7349C">
        <w:rPr>
          <w:rFonts w:ascii="Times New Roman" w:eastAsia="Times New Roman" w:hAnsi="Times New Roman" w:cs="Times New Roman"/>
          <w:color w:val="333333"/>
          <w:sz w:val="28"/>
          <w:szCs w:val="28"/>
          <w:bdr w:val="none" w:sz="0" w:space="0" w:color="auto" w:frame="1"/>
          <w:lang w:eastAsia="ru-RU"/>
        </w:rPr>
        <w:t xml:space="preserve"> (умовно самосумісні) – кукурудза, просо, коноплі, гречка, картопля (за відсутності нематод). Ці культури можна повторно або протягом кількох років вирощувати на одному полі без значного зниження їх врожайності.</w:t>
      </w:r>
    </w:p>
    <w:p w:rsidR="00EB19B2" w:rsidRPr="00C7349C" w:rsidRDefault="00EB19B2" w:rsidP="00EB19B2">
      <w:pPr>
        <w:spacing w:after="0" w:line="240" w:lineRule="auto"/>
        <w:ind w:firstLine="709"/>
        <w:jc w:val="both"/>
        <w:textAlignment w:val="baseline"/>
        <w:rPr>
          <w:rFonts w:ascii="Times New Roman" w:eastAsia="Times New Roman" w:hAnsi="Times New Roman" w:cs="Times New Roman"/>
          <w:color w:val="333333"/>
          <w:sz w:val="28"/>
          <w:szCs w:val="28"/>
          <w:lang w:eastAsia="ru-RU"/>
        </w:rPr>
      </w:pPr>
      <w:r w:rsidRPr="00C7349C">
        <w:rPr>
          <w:rFonts w:ascii="Times New Roman" w:eastAsia="Times New Roman" w:hAnsi="Times New Roman" w:cs="Times New Roman"/>
          <w:i/>
          <w:color w:val="333333"/>
          <w:sz w:val="28"/>
          <w:szCs w:val="28"/>
          <w:u w:val="single"/>
          <w:bdr w:val="none" w:sz="0" w:space="0" w:color="auto" w:frame="1"/>
          <w:lang w:eastAsia="ru-RU"/>
        </w:rPr>
        <w:t>Середньочутливі</w:t>
      </w:r>
      <w:r w:rsidRPr="00C7349C">
        <w:rPr>
          <w:rFonts w:ascii="Times New Roman" w:eastAsia="Times New Roman" w:hAnsi="Times New Roman" w:cs="Times New Roman"/>
          <w:i/>
          <w:color w:val="333333"/>
          <w:sz w:val="28"/>
          <w:szCs w:val="28"/>
          <w:bdr w:val="none" w:sz="0" w:space="0" w:color="auto" w:frame="1"/>
          <w:lang w:eastAsia="ru-RU"/>
        </w:rPr>
        <w:t xml:space="preserve"> </w:t>
      </w:r>
      <w:r w:rsidRPr="00C7349C">
        <w:rPr>
          <w:rFonts w:ascii="Times New Roman" w:eastAsia="Times New Roman" w:hAnsi="Times New Roman" w:cs="Times New Roman"/>
          <w:color w:val="333333"/>
          <w:sz w:val="28"/>
          <w:szCs w:val="28"/>
          <w:bdr w:val="none" w:sz="0" w:space="0" w:color="auto" w:frame="1"/>
          <w:lang w:eastAsia="ru-RU"/>
        </w:rPr>
        <w:t>– горох, цукровий буряк, пшениця, ячмінь, овес, жито, вика. Культури негативно реагують навіть на повторні посіви і відзначаються помітними приростами урожаю за правильного розміщення в сівозміні.</w:t>
      </w:r>
    </w:p>
    <w:p w:rsidR="00EB19B2" w:rsidRPr="00C7349C" w:rsidRDefault="00EB19B2" w:rsidP="00EB19B2">
      <w:pPr>
        <w:spacing w:after="0" w:line="240" w:lineRule="auto"/>
        <w:ind w:firstLine="709"/>
        <w:jc w:val="both"/>
        <w:textAlignment w:val="baseline"/>
        <w:rPr>
          <w:rFonts w:ascii="Times New Roman" w:eastAsia="Times New Roman" w:hAnsi="Times New Roman" w:cs="Times New Roman"/>
          <w:color w:val="333333"/>
          <w:sz w:val="28"/>
          <w:szCs w:val="28"/>
          <w:lang w:eastAsia="ru-RU"/>
        </w:rPr>
      </w:pPr>
      <w:r w:rsidRPr="00C7349C">
        <w:rPr>
          <w:rFonts w:ascii="Times New Roman" w:eastAsia="Times New Roman" w:hAnsi="Times New Roman" w:cs="Times New Roman"/>
          <w:i/>
          <w:color w:val="333333"/>
          <w:sz w:val="28"/>
          <w:szCs w:val="28"/>
          <w:u w:val="single"/>
          <w:bdr w:val="none" w:sz="0" w:space="0" w:color="auto" w:frame="1"/>
          <w:lang w:eastAsia="ru-RU"/>
        </w:rPr>
        <w:t>Сильночутливі</w:t>
      </w:r>
      <w:r w:rsidRPr="00C7349C">
        <w:rPr>
          <w:rFonts w:ascii="Times New Roman" w:eastAsia="Times New Roman" w:hAnsi="Times New Roman" w:cs="Times New Roman"/>
          <w:color w:val="333333"/>
          <w:sz w:val="28"/>
          <w:szCs w:val="28"/>
          <w:bdr w:val="none" w:sz="0" w:space="0" w:color="auto" w:frame="1"/>
          <w:lang w:eastAsia="ru-RU"/>
        </w:rPr>
        <w:t xml:space="preserve"> – люпин, льон, соняшник, капуста, конюшина, люцерна. Різко негативно реагують на повторні посіви. Висока продуктивність таких культур забезпечується тільки за умови їх правильного розміщення в </w:t>
      </w:r>
      <w:r w:rsidRPr="00C7349C">
        <w:rPr>
          <w:rFonts w:ascii="Times New Roman" w:eastAsia="Times New Roman" w:hAnsi="Times New Roman" w:cs="Times New Roman"/>
          <w:color w:val="333333"/>
          <w:sz w:val="28"/>
          <w:szCs w:val="28"/>
          <w:bdr w:val="none" w:sz="0" w:space="0" w:color="auto" w:frame="1"/>
          <w:lang w:eastAsia="ru-RU"/>
        </w:rPr>
        <w:lastRenderedPageBreak/>
        <w:t>сівозміні з врахуванням допустимої періодичності їх посівів на одному й тому ж полі.</w:t>
      </w:r>
    </w:p>
    <w:p w:rsidR="00EB19B2" w:rsidRPr="00C7349C" w:rsidRDefault="00EB19B2" w:rsidP="00EB19B2">
      <w:pPr>
        <w:spacing w:after="0" w:line="240" w:lineRule="auto"/>
        <w:ind w:firstLine="709"/>
        <w:jc w:val="both"/>
        <w:textAlignment w:val="baseline"/>
        <w:rPr>
          <w:rFonts w:ascii="Times New Roman" w:eastAsia="Times New Roman" w:hAnsi="Times New Roman" w:cs="Times New Roman"/>
          <w:color w:val="333333"/>
          <w:sz w:val="28"/>
          <w:szCs w:val="28"/>
          <w:lang w:eastAsia="ru-RU"/>
        </w:rPr>
      </w:pPr>
      <w:r w:rsidRPr="00C7349C">
        <w:rPr>
          <w:rFonts w:ascii="Times New Roman" w:eastAsia="Times New Roman" w:hAnsi="Times New Roman" w:cs="Times New Roman"/>
          <w:color w:val="333333"/>
          <w:sz w:val="28"/>
          <w:szCs w:val="28"/>
          <w:u w:val="single"/>
          <w:bdr w:val="none" w:sz="0" w:space="0" w:color="auto" w:frame="1"/>
          <w:lang w:eastAsia="ru-RU"/>
        </w:rPr>
        <w:t>Несумісні</w:t>
      </w:r>
      <w:r w:rsidRPr="00C7349C">
        <w:rPr>
          <w:rFonts w:ascii="Times New Roman" w:eastAsia="Times New Roman" w:hAnsi="Times New Roman" w:cs="Times New Roman"/>
          <w:color w:val="333333"/>
          <w:sz w:val="28"/>
          <w:szCs w:val="28"/>
          <w:bdr w:val="none" w:sz="0" w:space="0" w:color="auto" w:frame="1"/>
          <w:lang w:eastAsia="ru-RU"/>
        </w:rPr>
        <w:t> культури. До таких відносяться культури, які недоцільно або неможливо розміщувати одну після другої в сівозміні через біологічні особливості, наявність спільних хвороб та шкідників. Наприклад, недоцільне послідовне вирощування різних бобових культур, розміщення пшениці після ячменю, вівса – після ячменю, і навпаки, буряків – після ріпаку і вівса тощо.</w:t>
      </w:r>
    </w:p>
    <w:p w:rsidR="00EB19B2" w:rsidRPr="00C7349C" w:rsidRDefault="00EB19B2" w:rsidP="00EB19B2">
      <w:pPr>
        <w:spacing w:after="0" w:line="240" w:lineRule="auto"/>
        <w:ind w:firstLine="709"/>
        <w:jc w:val="both"/>
        <w:textAlignment w:val="baseline"/>
        <w:rPr>
          <w:rFonts w:ascii="Times New Roman" w:eastAsia="Times New Roman" w:hAnsi="Times New Roman" w:cs="Times New Roman"/>
          <w:color w:val="333333"/>
          <w:sz w:val="28"/>
          <w:szCs w:val="28"/>
          <w:lang w:eastAsia="ru-RU"/>
        </w:rPr>
      </w:pPr>
    </w:p>
    <w:p w:rsidR="00EB19B2" w:rsidRPr="00C7349C" w:rsidRDefault="00EB19B2" w:rsidP="00EB19B2">
      <w:pPr>
        <w:spacing w:after="0" w:line="240" w:lineRule="auto"/>
        <w:ind w:firstLine="709"/>
        <w:jc w:val="both"/>
        <w:textAlignment w:val="baseline"/>
        <w:rPr>
          <w:rFonts w:ascii="Times New Roman" w:eastAsia="Times New Roman" w:hAnsi="Times New Roman" w:cs="Times New Roman"/>
          <w:color w:val="333333"/>
          <w:sz w:val="28"/>
          <w:szCs w:val="28"/>
          <w:lang w:eastAsia="ru-RU"/>
        </w:rPr>
      </w:pPr>
      <w:r w:rsidRPr="00C7349C">
        <w:rPr>
          <w:rFonts w:ascii="Times New Roman" w:eastAsia="Times New Roman" w:hAnsi="Times New Roman" w:cs="Times New Roman"/>
          <w:color w:val="333333"/>
          <w:sz w:val="28"/>
          <w:szCs w:val="28"/>
          <w:bdr w:val="none" w:sz="0" w:space="0" w:color="auto" w:frame="1"/>
          <w:lang w:eastAsia="ru-RU"/>
        </w:rPr>
        <w:t>Найбільш правильне і повне наукове обґрунтування необхідності чергування культур у полях сівозміни дав видатний агрохімік, біохімік та фізіолог рослин Д. М. Прянишников, який вважав, що урожайність культур у беззмінних посівах зменшується внаслідок дії хімічних, фізичних, біологічних та економічних факторів.</w:t>
      </w:r>
    </w:p>
    <w:p w:rsidR="00EB19B2" w:rsidRPr="00C7349C" w:rsidRDefault="00EB19B2" w:rsidP="00EB19B2">
      <w:pPr>
        <w:spacing w:after="0" w:line="240" w:lineRule="auto"/>
        <w:ind w:firstLine="709"/>
        <w:jc w:val="both"/>
        <w:textAlignment w:val="baseline"/>
        <w:rPr>
          <w:rFonts w:ascii="Times New Roman" w:eastAsia="Times New Roman" w:hAnsi="Times New Roman" w:cs="Times New Roman"/>
          <w:color w:val="333333"/>
          <w:sz w:val="28"/>
          <w:szCs w:val="28"/>
          <w:bdr w:val="none" w:sz="0" w:space="0" w:color="auto" w:frame="1"/>
          <w:lang w:eastAsia="ru-RU"/>
        </w:rPr>
      </w:pPr>
      <w:r w:rsidRPr="00C7349C">
        <w:rPr>
          <w:rFonts w:ascii="Times New Roman" w:eastAsia="Times New Roman" w:hAnsi="Times New Roman" w:cs="Times New Roman"/>
          <w:i/>
          <w:color w:val="333333"/>
          <w:sz w:val="28"/>
          <w:szCs w:val="28"/>
          <w:u w:val="single"/>
          <w:bdr w:val="none" w:sz="0" w:space="0" w:color="auto" w:frame="1"/>
          <w:lang w:eastAsia="ru-RU"/>
        </w:rPr>
        <w:t>Хімічні фактори</w:t>
      </w:r>
      <w:r w:rsidRPr="00C7349C">
        <w:rPr>
          <w:rFonts w:ascii="Times New Roman" w:eastAsia="Times New Roman" w:hAnsi="Times New Roman" w:cs="Times New Roman"/>
          <w:color w:val="333333"/>
          <w:sz w:val="28"/>
          <w:szCs w:val="28"/>
          <w:bdr w:val="none" w:sz="0" w:space="0" w:color="auto" w:frame="1"/>
          <w:lang w:eastAsia="ru-RU"/>
        </w:rPr>
        <w:t xml:space="preserve">. Сільськогосподарські рослини забирають з ґрунту неоднакову кількість поживних речовин і в різному співвідношенні. Так, цукрові буряки, картопля і кукурудза забирають з ґрунту більше поживних речовин, ніж зернові культури. Якщо зернові культури відносно більше використовують азоту, то цукрові буряки і картопля — калію. Тому при багаторічному вирощуванні на одному і тому самому полі однієї і тієї самої культури з часом настає однобічне виснаження ґрунту. До широкого застосування мінеральних добрив це вважалось однією з головних причин виснаження ґрунту. </w:t>
      </w:r>
    </w:p>
    <w:p w:rsidR="00EB19B2" w:rsidRPr="00C7349C" w:rsidRDefault="00EB19B2" w:rsidP="00EB19B2">
      <w:pPr>
        <w:spacing w:after="0" w:line="240" w:lineRule="auto"/>
        <w:ind w:firstLine="709"/>
        <w:jc w:val="both"/>
        <w:textAlignment w:val="baseline"/>
        <w:rPr>
          <w:rFonts w:ascii="Times New Roman" w:eastAsia="Times New Roman" w:hAnsi="Times New Roman" w:cs="Times New Roman"/>
          <w:color w:val="333333"/>
          <w:sz w:val="28"/>
          <w:szCs w:val="28"/>
          <w:lang w:eastAsia="ru-RU"/>
        </w:rPr>
      </w:pPr>
      <w:r w:rsidRPr="00C7349C">
        <w:rPr>
          <w:rFonts w:ascii="Times New Roman" w:eastAsia="Times New Roman" w:hAnsi="Times New Roman" w:cs="Times New Roman"/>
          <w:i/>
          <w:color w:val="333333"/>
          <w:sz w:val="28"/>
          <w:szCs w:val="28"/>
          <w:bdr w:val="none" w:sz="0" w:space="0" w:color="auto" w:frame="1"/>
          <w:lang w:eastAsia="ru-RU"/>
        </w:rPr>
        <w:t>Чергування культур</w:t>
      </w:r>
      <w:r w:rsidRPr="00C7349C">
        <w:rPr>
          <w:rFonts w:ascii="Times New Roman" w:eastAsia="Times New Roman" w:hAnsi="Times New Roman" w:cs="Times New Roman"/>
          <w:color w:val="333333"/>
          <w:sz w:val="28"/>
          <w:szCs w:val="28"/>
          <w:bdr w:val="none" w:sz="0" w:space="0" w:color="auto" w:frame="1"/>
          <w:lang w:eastAsia="ru-RU"/>
        </w:rPr>
        <w:t xml:space="preserve"> у полях сівозміни сприяє кращому використанню рослинами поживних речовин, внесених з добривами. Органічні добрива вносять під основні культури, а інші культури використовують їх післядію.  Правильне чергування культур у полях сівозміни створює сприятливі умови для живлення рослин, ніж при беззмінних посівах.</w:t>
      </w:r>
    </w:p>
    <w:p w:rsidR="00EB19B2" w:rsidRPr="00C7349C" w:rsidRDefault="00EB19B2" w:rsidP="00EB19B2">
      <w:pPr>
        <w:spacing w:after="0" w:line="240" w:lineRule="auto"/>
        <w:ind w:firstLine="709"/>
        <w:jc w:val="both"/>
        <w:textAlignment w:val="baseline"/>
        <w:rPr>
          <w:rFonts w:ascii="Times New Roman" w:eastAsia="Times New Roman" w:hAnsi="Times New Roman" w:cs="Times New Roman"/>
          <w:color w:val="333333"/>
          <w:sz w:val="28"/>
          <w:szCs w:val="28"/>
          <w:lang w:eastAsia="ru-RU"/>
        </w:rPr>
      </w:pPr>
      <w:r w:rsidRPr="00C7349C">
        <w:rPr>
          <w:rFonts w:ascii="Times New Roman" w:eastAsia="Times New Roman" w:hAnsi="Times New Roman" w:cs="Times New Roman"/>
          <w:i/>
          <w:color w:val="333333"/>
          <w:sz w:val="28"/>
          <w:szCs w:val="28"/>
          <w:u w:val="single"/>
          <w:bdr w:val="none" w:sz="0" w:space="0" w:color="auto" w:frame="1"/>
          <w:lang w:eastAsia="ru-RU"/>
        </w:rPr>
        <w:t>Біологічні фактори</w:t>
      </w:r>
      <w:r w:rsidRPr="00C7349C">
        <w:rPr>
          <w:rFonts w:ascii="Times New Roman" w:eastAsia="Times New Roman" w:hAnsi="Times New Roman" w:cs="Times New Roman"/>
          <w:i/>
          <w:color w:val="333333"/>
          <w:sz w:val="28"/>
          <w:szCs w:val="28"/>
          <w:bdr w:val="none" w:sz="0" w:space="0" w:color="auto" w:frame="1"/>
          <w:lang w:eastAsia="ru-RU"/>
        </w:rPr>
        <w:t>.</w:t>
      </w:r>
      <w:r w:rsidRPr="00C7349C">
        <w:rPr>
          <w:rFonts w:ascii="Times New Roman" w:eastAsia="Times New Roman" w:hAnsi="Times New Roman" w:cs="Times New Roman"/>
          <w:color w:val="333333"/>
          <w:sz w:val="28"/>
          <w:szCs w:val="28"/>
          <w:bdr w:val="none" w:sz="0" w:space="0" w:color="auto" w:frame="1"/>
          <w:lang w:eastAsia="ru-RU"/>
        </w:rPr>
        <w:t xml:space="preserve"> Необхідність чергування культур у сівозміні зумовлена також шкідливою дією бур’янів, шкідників і хвороб на рослини, внаслідок якої знижується урожай та погіршуються його якості.</w:t>
      </w:r>
    </w:p>
    <w:p w:rsidR="00EB19B2" w:rsidRPr="00C7349C" w:rsidRDefault="00EB19B2" w:rsidP="00EB19B2">
      <w:pPr>
        <w:spacing w:after="0" w:line="240" w:lineRule="auto"/>
        <w:ind w:firstLine="709"/>
        <w:jc w:val="both"/>
        <w:textAlignment w:val="baseline"/>
        <w:rPr>
          <w:rFonts w:ascii="Times New Roman" w:eastAsia="Times New Roman" w:hAnsi="Times New Roman" w:cs="Times New Roman"/>
          <w:color w:val="333333"/>
          <w:sz w:val="28"/>
          <w:szCs w:val="28"/>
          <w:lang w:eastAsia="ru-RU"/>
        </w:rPr>
      </w:pPr>
      <w:r w:rsidRPr="00C7349C">
        <w:rPr>
          <w:rFonts w:ascii="Times New Roman" w:eastAsia="Times New Roman" w:hAnsi="Times New Roman" w:cs="Times New Roman"/>
          <w:color w:val="333333"/>
          <w:sz w:val="28"/>
          <w:szCs w:val="28"/>
          <w:bdr w:val="none" w:sz="0" w:space="0" w:color="auto" w:frame="1"/>
          <w:lang w:eastAsia="ru-RU"/>
        </w:rPr>
        <w:t>Відомо, що більшість бур’янів засмічує всі сільськогосподарські культури. Проте є такі бур’яни, які пристосувались тільки до певних культур і засмічують переважно лише їх посіви, наприклад стоколос житній — жито, куряче просо — просо, вівсюг — овес .</w:t>
      </w:r>
    </w:p>
    <w:p w:rsidR="00EB19B2" w:rsidRPr="00C7349C" w:rsidRDefault="00EB19B2" w:rsidP="00EB19B2">
      <w:pPr>
        <w:spacing w:after="0" w:line="240" w:lineRule="auto"/>
        <w:ind w:firstLine="709"/>
        <w:jc w:val="both"/>
        <w:textAlignment w:val="baseline"/>
        <w:rPr>
          <w:rFonts w:ascii="Times New Roman" w:eastAsia="Times New Roman" w:hAnsi="Times New Roman" w:cs="Times New Roman"/>
          <w:color w:val="333333"/>
          <w:sz w:val="28"/>
          <w:szCs w:val="28"/>
          <w:lang w:eastAsia="ru-RU"/>
        </w:rPr>
      </w:pPr>
      <w:r w:rsidRPr="00C7349C">
        <w:rPr>
          <w:rFonts w:ascii="Times New Roman" w:eastAsia="Times New Roman" w:hAnsi="Times New Roman" w:cs="Times New Roman"/>
          <w:color w:val="333333"/>
          <w:sz w:val="28"/>
          <w:szCs w:val="28"/>
          <w:bdr w:val="none" w:sz="0" w:space="0" w:color="auto" w:frame="1"/>
          <w:lang w:eastAsia="ru-RU"/>
        </w:rPr>
        <w:t>Забур’яненість посівів залежить також від біологічних особливостей розвитку вирощуваних культур. Наприклад, озиме жито рано навесні розвиває значну вегетативну масу і затінює бур’яни. Тому посіви цієї культури менше забур’янюються. Просо, льон, яра пшениця на початку вегетації ростуть повільно, розвивають невелику листкову поверхню і тому дуже заростають бур’янами. При розміщенні культур у сівозміні треба враховувати біологічні особливості їх розвитку.</w:t>
      </w:r>
    </w:p>
    <w:p w:rsidR="00EB19B2" w:rsidRPr="00C7349C" w:rsidRDefault="00EB19B2" w:rsidP="00EB19B2">
      <w:pPr>
        <w:spacing w:after="0" w:line="240" w:lineRule="auto"/>
        <w:ind w:firstLine="709"/>
        <w:jc w:val="both"/>
        <w:textAlignment w:val="baseline"/>
        <w:rPr>
          <w:rFonts w:ascii="Times New Roman" w:eastAsia="Times New Roman" w:hAnsi="Times New Roman" w:cs="Times New Roman"/>
          <w:color w:val="333333"/>
          <w:sz w:val="28"/>
          <w:szCs w:val="28"/>
          <w:lang w:eastAsia="ru-RU"/>
        </w:rPr>
      </w:pPr>
      <w:r w:rsidRPr="00C7349C">
        <w:rPr>
          <w:rFonts w:ascii="Times New Roman" w:eastAsia="Times New Roman" w:hAnsi="Times New Roman" w:cs="Times New Roman"/>
          <w:color w:val="333333"/>
          <w:sz w:val="28"/>
          <w:szCs w:val="28"/>
          <w:bdr w:val="none" w:sz="0" w:space="0" w:color="auto" w:frame="1"/>
          <w:lang w:eastAsia="ru-RU"/>
        </w:rPr>
        <w:t xml:space="preserve">Різні рослини ушкоджуються певними шкідниками: валеріана; —уражуються різними хворобами: борошнистою росою. Як правило, збудники хвороб, шкідники, а також органи розмноження бур’янів накопичуються в </w:t>
      </w:r>
      <w:r w:rsidRPr="00C7349C">
        <w:rPr>
          <w:rFonts w:ascii="Times New Roman" w:eastAsia="Times New Roman" w:hAnsi="Times New Roman" w:cs="Times New Roman"/>
          <w:color w:val="333333"/>
          <w:sz w:val="28"/>
          <w:szCs w:val="28"/>
          <w:bdr w:val="none" w:sz="0" w:space="0" w:color="auto" w:frame="1"/>
          <w:lang w:eastAsia="ru-RU"/>
        </w:rPr>
        <w:lastRenderedPageBreak/>
        <w:t>ґрунті та на рослинних рештках. При повторному вирощуванні або частковому поверненні культури на попереднє місце підвищуються засміченість та ураженість збудниками хвороб і шкідниками полів та ґрунту. Зміна культур різних ботанічних класів та родин сприяє очищенню полів і ґрунту від бур’янів, шкідників та збудників хвороб, що свідчить про велику роль сівозміни в усуненні причин зниження урожайності лікарських рослин.</w:t>
      </w:r>
    </w:p>
    <w:p w:rsidR="00EB19B2" w:rsidRPr="00C7349C" w:rsidRDefault="00EB19B2" w:rsidP="00EB19B2">
      <w:pPr>
        <w:spacing w:after="0" w:line="240" w:lineRule="auto"/>
        <w:ind w:firstLine="709"/>
        <w:jc w:val="both"/>
        <w:textAlignment w:val="baseline"/>
        <w:rPr>
          <w:rFonts w:ascii="Times New Roman" w:eastAsia="Times New Roman" w:hAnsi="Times New Roman" w:cs="Times New Roman"/>
          <w:color w:val="333333"/>
          <w:sz w:val="28"/>
          <w:szCs w:val="28"/>
          <w:lang w:eastAsia="ru-RU"/>
        </w:rPr>
      </w:pPr>
      <w:r w:rsidRPr="00C7349C">
        <w:rPr>
          <w:rFonts w:ascii="Times New Roman" w:eastAsia="Times New Roman" w:hAnsi="Times New Roman" w:cs="Times New Roman"/>
          <w:i/>
          <w:color w:val="333333"/>
          <w:sz w:val="28"/>
          <w:szCs w:val="28"/>
          <w:u w:val="single"/>
          <w:bdr w:val="none" w:sz="0" w:space="0" w:color="auto" w:frame="1"/>
          <w:lang w:eastAsia="ru-RU"/>
        </w:rPr>
        <w:t>Фізичні фактори</w:t>
      </w:r>
      <w:r w:rsidRPr="00C7349C">
        <w:rPr>
          <w:rFonts w:ascii="Times New Roman" w:eastAsia="Times New Roman" w:hAnsi="Times New Roman" w:cs="Times New Roman"/>
          <w:color w:val="333333"/>
          <w:sz w:val="28"/>
          <w:szCs w:val="28"/>
          <w:bdr w:val="none" w:sz="0" w:space="0" w:color="auto" w:frame="1"/>
          <w:lang w:eastAsia="ru-RU"/>
        </w:rPr>
        <w:t>. Фізичні властивості ґрунту і вміст поживних речовин у ньому значною мірою залежать від наявності кореневих решток, які залишаються після збирання урожаю. Дослідами доведено, що після вирощування просапних культур на полі значно менше залишається рослинних решток, ніж після культур суцільного способу сівби, особливо багаторічних трав. Під просапними культурами у зв’язку з міжрядним їх обробітком порушується рівновага між нагромадженням і розкладанням органічних речовин у ґрунті, що призводить до збіднення його на гумус і сполуки азоту.</w:t>
      </w:r>
    </w:p>
    <w:p w:rsidR="00EB19B2" w:rsidRPr="00C7349C" w:rsidRDefault="00EB19B2" w:rsidP="00EB19B2">
      <w:pPr>
        <w:spacing w:after="0" w:line="240" w:lineRule="auto"/>
        <w:ind w:firstLine="709"/>
        <w:jc w:val="both"/>
        <w:textAlignment w:val="baseline"/>
        <w:rPr>
          <w:rFonts w:ascii="Times New Roman" w:eastAsia="Times New Roman" w:hAnsi="Times New Roman" w:cs="Times New Roman"/>
          <w:color w:val="333333"/>
          <w:sz w:val="28"/>
          <w:szCs w:val="28"/>
          <w:lang w:eastAsia="ru-RU"/>
        </w:rPr>
      </w:pPr>
      <w:r w:rsidRPr="00C7349C">
        <w:rPr>
          <w:rFonts w:ascii="Times New Roman" w:eastAsia="Times New Roman" w:hAnsi="Times New Roman" w:cs="Times New Roman"/>
          <w:i/>
          <w:color w:val="333333"/>
          <w:sz w:val="28"/>
          <w:szCs w:val="28"/>
          <w:bdr w:val="none" w:sz="0" w:space="0" w:color="auto" w:frame="1"/>
          <w:lang w:eastAsia="ru-RU"/>
        </w:rPr>
        <w:t>Із фізичними властивостями</w:t>
      </w:r>
      <w:r w:rsidRPr="00C7349C">
        <w:rPr>
          <w:rFonts w:ascii="Times New Roman" w:eastAsia="Times New Roman" w:hAnsi="Times New Roman" w:cs="Times New Roman"/>
          <w:color w:val="333333"/>
          <w:sz w:val="28"/>
          <w:szCs w:val="28"/>
          <w:bdr w:val="none" w:sz="0" w:space="0" w:color="auto" w:frame="1"/>
          <w:lang w:eastAsia="ru-RU"/>
        </w:rPr>
        <w:t xml:space="preserve"> ґрунту (структурою, будовою, щільністю) тісно пов’язані і залежать від них водно-повітряний, тепловий та поживний режими ґрунту.</w:t>
      </w:r>
    </w:p>
    <w:p w:rsidR="00EB19B2" w:rsidRPr="00C7349C" w:rsidRDefault="00EB19B2" w:rsidP="00EB19B2">
      <w:pPr>
        <w:spacing w:after="0" w:line="240" w:lineRule="auto"/>
        <w:ind w:firstLine="709"/>
        <w:jc w:val="both"/>
        <w:textAlignment w:val="baseline"/>
        <w:rPr>
          <w:rFonts w:ascii="Times New Roman" w:eastAsia="Times New Roman" w:hAnsi="Times New Roman" w:cs="Times New Roman"/>
          <w:color w:val="333333"/>
          <w:sz w:val="28"/>
          <w:szCs w:val="28"/>
          <w:lang w:eastAsia="ru-RU"/>
        </w:rPr>
      </w:pPr>
      <w:r w:rsidRPr="00C7349C">
        <w:rPr>
          <w:rFonts w:ascii="Times New Roman" w:eastAsia="Times New Roman" w:hAnsi="Times New Roman" w:cs="Times New Roman"/>
          <w:i/>
          <w:color w:val="333333"/>
          <w:sz w:val="28"/>
          <w:szCs w:val="28"/>
          <w:u w:val="single"/>
          <w:bdr w:val="none" w:sz="0" w:space="0" w:color="auto" w:frame="1"/>
          <w:lang w:eastAsia="ru-RU"/>
        </w:rPr>
        <w:t>Економічні фактори</w:t>
      </w:r>
      <w:r w:rsidRPr="00C7349C">
        <w:rPr>
          <w:rFonts w:ascii="Times New Roman" w:eastAsia="Times New Roman" w:hAnsi="Times New Roman" w:cs="Times New Roman"/>
          <w:i/>
          <w:color w:val="333333"/>
          <w:sz w:val="28"/>
          <w:szCs w:val="28"/>
          <w:bdr w:val="none" w:sz="0" w:space="0" w:color="auto" w:frame="1"/>
          <w:lang w:eastAsia="ru-RU"/>
        </w:rPr>
        <w:t>.</w:t>
      </w:r>
      <w:r w:rsidRPr="00C7349C">
        <w:rPr>
          <w:rFonts w:ascii="Times New Roman" w:eastAsia="Times New Roman" w:hAnsi="Times New Roman" w:cs="Times New Roman"/>
          <w:color w:val="333333"/>
          <w:sz w:val="28"/>
          <w:szCs w:val="28"/>
          <w:bdr w:val="none" w:sz="0" w:space="0" w:color="auto" w:frame="1"/>
          <w:lang w:eastAsia="ru-RU"/>
        </w:rPr>
        <w:t xml:space="preserve"> Правильне чергування культур має велике організаційно-господарське значення. Якщо при монокультурі в окремі періоди в господарстві створюється велике напруження у використанні робочої сили, тракторів, сільськогосподарських машин та інших засобів виробництва, то запровадження правильних сівозмін сприяє кращій організації праці. Раціональне розміщення у сівозміні озимих і ярих зернових, просапних, зернобобових культур створює умови для продуктивнішого використання засобів виробництва, тому що сівба, догляд за посівами і збирання урожаю цих культур не збігаються в часі. Разом з тим вирощування в господарстві різних культур дає змогу отримувати щорічно гарантовані високі урожаї.</w:t>
      </w:r>
    </w:p>
    <w:p w:rsidR="00EB19B2" w:rsidRPr="00C7349C" w:rsidRDefault="00EB19B2" w:rsidP="00EB19B2">
      <w:pPr>
        <w:spacing w:after="0" w:line="240" w:lineRule="auto"/>
        <w:ind w:firstLine="709"/>
        <w:jc w:val="both"/>
        <w:textAlignment w:val="baseline"/>
        <w:rPr>
          <w:rFonts w:ascii="Times New Roman" w:eastAsia="Times New Roman" w:hAnsi="Times New Roman" w:cs="Times New Roman"/>
          <w:color w:val="333333"/>
          <w:sz w:val="28"/>
          <w:szCs w:val="28"/>
          <w:lang w:eastAsia="ru-RU"/>
        </w:rPr>
      </w:pPr>
    </w:p>
    <w:p w:rsidR="00EB19B2" w:rsidRPr="00C7349C" w:rsidRDefault="00EB19B2" w:rsidP="00EB19B2">
      <w:pPr>
        <w:spacing w:after="0" w:line="240" w:lineRule="auto"/>
        <w:ind w:firstLine="709"/>
        <w:jc w:val="both"/>
        <w:textAlignment w:val="baseline"/>
        <w:rPr>
          <w:rFonts w:ascii="Times New Roman" w:eastAsia="Times New Roman" w:hAnsi="Times New Roman" w:cs="Times New Roman"/>
          <w:color w:val="333333"/>
          <w:sz w:val="28"/>
          <w:szCs w:val="28"/>
          <w:lang w:eastAsia="ru-RU"/>
        </w:rPr>
      </w:pPr>
      <w:r w:rsidRPr="00C7349C">
        <w:rPr>
          <w:rFonts w:ascii="Times New Roman" w:eastAsia="Times New Roman" w:hAnsi="Times New Roman" w:cs="Times New Roman"/>
          <w:b/>
          <w:bCs/>
          <w:color w:val="333333"/>
          <w:sz w:val="28"/>
          <w:szCs w:val="28"/>
          <w:bdr w:val="none" w:sz="0" w:space="0" w:color="auto" w:frame="1"/>
          <w:lang w:eastAsia="ru-RU"/>
        </w:rPr>
        <w:t>Класифікація сівозмін</w:t>
      </w:r>
      <w:r w:rsidRPr="00C7349C">
        <w:rPr>
          <w:rFonts w:ascii="Times New Roman" w:eastAsia="Times New Roman" w:hAnsi="Times New Roman" w:cs="Times New Roman"/>
          <w:color w:val="333333"/>
          <w:sz w:val="28"/>
          <w:szCs w:val="28"/>
          <w:bdr w:val="none" w:sz="0" w:space="0" w:color="auto" w:frame="1"/>
          <w:lang w:eastAsia="ru-RU"/>
        </w:rPr>
        <w:t>. Відповідно до класифікації, виділяють 3 типи сівозмін: польові, кормові і спеціальні. У польових сівозмінах велику частину площі займають зернові, картопля і технічні культури; у кормових — більше половини площі відводиться під кормові культури; у спеціальних сівозмінах вирощують культури, що вимагають певних умов і технологій вирощування (лікарські рослини).</w:t>
      </w:r>
    </w:p>
    <w:p w:rsidR="00EB19B2" w:rsidRPr="00C7349C" w:rsidRDefault="00EB19B2" w:rsidP="00EB19B2">
      <w:pPr>
        <w:jc w:val="both"/>
        <w:rPr>
          <w:rFonts w:ascii="Times New Roman" w:hAnsi="Times New Roman" w:cs="Times New Roman"/>
          <w:sz w:val="28"/>
          <w:szCs w:val="28"/>
        </w:rPr>
      </w:pPr>
    </w:p>
    <w:p w:rsidR="00EB19B2" w:rsidRPr="00F754BB" w:rsidRDefault="00F754BB" w:rsidP="00F754BB">
      <w:pPr>
        <w:jc w:val="both"/>
        <w:rPr>
          <w:rFonts w:ascii="Times New Roman" w:hAnsi="Times New Roman" w:cs="Times New Roman"/>
          <w:b/>
          <w:bCs/>
          <w:sz w:val="28"/>
          <w:szCs w:val="28"/>
        </w:rPr>
      </w:pPr>
      <w:r>
        <w:rPr>
          <w:rFonts w:ascii="Times New Roman" w:hAnsi="Times New Roman" w:cs="Times New Roman"/>
          <w:b/>
          <w:bCs/>
          <w:sz w:val="28"/>
          <w:szCs w:val="28"/>
        </w:rPr>
        <w:t xml:space="preserve">                                          </w:t>
      </w:r>
      <w:r w:rsidR="00EB19B2" w:rsidRPr="00F754BB">
        <w:rPr>
          <w:rFonts w:ascii="Times New Roman" w:hAnsi="Times New Roman" w:cs="Times New Roman"/>
          <w:b/>
          <w:bCs/>
          <w:sz w:val="28"/>
          <w:szCs w:val="28"/>
        </w:rPr>
        <w:t>Вовчуг польовий</w:t>
      </w:r>
    </w:p>
    <w:p w:rsidR="00D963E5" w:rsidRDefault="002E461D" w:rsidP="00F754BB">
      <w:pPr>
        <w:jc w:val="both"/>
        <w:rPr>
          <w:rFonts w:ascii="Times New Roman" w:hAnsi="Times New Roman" w:cs="Times New Roman"/>
          <w:sz w:val="28"/>
          <w:szCs w:val="28"/>
        </w:rPr>
      </w:pPr>
      <w:r>
        <w:rPr>
          <w:rFonts w:ascii="Times New Roman" w:hAnsi="Times New Roman" w:cs="Times New Roman"/>
          <w:bCs/>
          <w:i/>
          <w:sz w:val="28"/>
          <w:szCs w:val="28"/>
        </w:rPr>
        <w:t>Ґрунт</w:t>
      </w:r>
      <w:r w:rsidR="00EB19B2" w:rsidRPr="00F754BB">
        <w:rPr>
          <w:rFonts w:ascii="Times New Roman" w:hAnsi="Times New Roman" w:cs="Times New Roman"/>
          <w:bCs/>
          <w:i/>
          <w:sz w:val="28"/>
          <w:szCs w:val="28"/>
        </w:rPr>
        <w:t xml:space="preserve"> і попередники</w:t>
      </w:r>
      <w:r w:rsidR="00EB19B2" w:rsidRPr="00C7349C">
        <w:rPr>
          <w:rFonts w:ascii="Times New Roman" w:hAnsi="Times New Roman" w:cs="Times New Roman"/>
          <w:b/>
          <w:bCs/>
          <w:sz w:val="28"/>
          <w:szCs w:val="28"/>
        </w:rPr>
        <w:t>.</w:t>
      </w:r>
      <w:r w:rsidR="00EB19B2">
        <w:rPr>
          <w:rFonts w:ascii="Times New Roman" w:hAnsi="Times New Roman" w:cs="Times New Roman"/>
          <w:b/>
          <w:bCs/>
          <w:sz w:val="28"/>
          <w:szCs w:val="28"/>
        </w:rPr>
        <w:t xml:space="preserve"> </w:t>
      </w:r>
      <w:r w:rsidR="00EB19B2" w:rsidRPr="00C7349C">
        <w:rPr>
          <w:rFonts w:ascii="Times New Roman" w:hAnsi="Times New Roman" w:cs="Times New Roman"/>
          <w:sz w:val="28"/>
          <w:szCs w:val="28"/>
        </w:rPr>
        <w:t xml:space="preserve">Для вирощування вовчуга польового відводять пухкі і багаті перегноєм незасолені </w:t>
      </w:r>
      <w:r>
        <w:rPr>
          <w:rFonts w:ascii="Times New Roman" w:hAnsi="Times New Roman" w:cs="Times New Roman"/>
          <w:sz w:val="28"/>
          <w:szCs w:val="28"/>
        </w:rPr>
        <w:t>ґрунт</w:t>
      </w:r>
      <w:r w:rsidR="00EB19B2" w:rsidRPr="00C7349C">
        <w:rPr>
          <w:rFonts w:ascii="Times New Roman" w:hAnsi="Times New Roman" w:cs="Times New Roman"/>
          <w:sz w:val="28"/>
          <w:szCs w:val="28"/>
        </w:rPr>
        <w:t xml:space="preserve">и (легкі чорноземи). На заболочених і надмірно сухих </w:t>
      </w:r>
      <w:r>
        <w:rPr>
          <w:rFonts w:ascii="Times New Roman" w:hAnsi="Times New Roman" w:cs="Times New Roman"/>
          <w:sz w:val="28"/>
          <w:szCs w:val="28"/>
        </w:rPr>
        <w:t>ґрунт</w:t>
      </w:r>
      <w:r w:rsidR="00EB19B2" w:rsidRPr="00C7349C">
        <w:rPr>
          <w:rFonts w:ascii="Times New Roman" w:hAnsi="Times New Roman" w:cs="Times New Roman"/>
          <w:sz w:val="28"/>
          <w:szCs w:val="28"/>
        </w:rPr>
        <w:t xml:space="preserve">ах росте погано, оптимальним зволоженням </w:t>
      </w:r>
      <w:r>
        <w:rPr>
          <w:rFonts w:ascii="Times New Roman" w:hAnsi="Times New Roman" w:cs="Times New Roman"/>
          <w:sz w:val="28"/>
          <w:szCs w:val="28"/>
        </w:rPr>
        <w:t>ґрунт</w:t>
      </w:r>
      <w:r w:rsidR="00EB19B2" w:rsidRPr="00C7349C">
        <w:rPr>
          <w:rFonts w:ascii="Times New Roman" w:hAnsi="Times New Roman" w:cs="Times New Roman"/>
          <w:sz w:val="28"/>
          <w:szCs w:val="28"/>
        </w:rPr>
        <w:t>у є насичення її вологою до 60% .</w:t>
      </w:r>
    </w:p>
    <w:p w:rsidR="00D963E5" w:rsidRDefault="00EB19B2" w:rsidP="00F754BB">
      <w:pPr>
        <w:jc w:val="both"/>
        <w:rPr>
          <w:rFonts w:ascii="Times New Roman" w:hAnsi="Times New Roman" w:cs="Times New Roman"/>
          <w:sz w:val="28"/>
          <w:szCs w:val="28"/>
        </w:rPr>
      </w:pPr>
      <w:r w:rsidRPr="00C7349C">
        <w:rPr>
          <w:rFonts w:ascii="Times New Roman" w:hAnsi="Times New Roman" w:cs="Times New Roman"/>
          <w:sz w:val="28"/>
          <w:szCs w:val="28"/>
        </w:rPr>
        <w:lastRenderedPageBreak/>
        <w:br/>
        <w:t>Вовчуг можна розміщувати в спеціальних сівозмінах для лікарських культур, у кормових або овочевих сівозмінах, а також на незасмічених ділянках . Кращими попередниками для вовчуга є озимі зернові після удобрення напівпару, зайнятий пар, овочеві або рано зібрані</w:t>
      </w:r>
      <w:r w:rsidR="00F754BB">
        <w:rPr>
          <w:rFonts w:ascii="Times New Roman" w:hAnsi="Times New Roman" w:cs="Times New Roman"/>
          <w:sz w:val="28"/>
          <w:szCs w:val="28"/>
        </w:rPr>
        <w:t xml:space="preserve"> кормові і лікарські культури. </w:t>
      </w:r>
      <w:r w:rsidRPr="00C7349C">
        <w:rPr>
          <w:rFonts w:ascii="Times New Roman" w:hAnsi="Times New Roman" w:cs="Times New Roman"/>
          <w:sz w:val="28"/>
          <w:szCs w:val="28"/>
        </w:rPr>
        <w:t xml:space="preserve">Сходи вовчуга в перший час розвиваються повільно, ділянки під посів вибирають чисті від бур’янів, особливо від кореневищних. Не можна розміщувати на полях, заражених проволочником, озимою совкою, бобовою попелицею та іншими шкідниками. </w:t>
      </w:r>
    </w:p>
    <w:p w:rsidR="00D963E5" w:rsidRDefault="00EB19B2" w:rsidP="00F754BB">
      <w:pPr>
        <w:jc w:val="both"/>
        <w:rPr>
          <w:rFonts w:ascii="Times New Roman" w:hAnsi="Times New Roman" w:cs="Times New Roman"/>
          <w:sz w:val="28"/>
          <w:szCs w:val="28"/>
        </w:rPr>
      </w:pPr>
      <w:r w:rsidRPr="00F754BB">
        <w:rPr>
          <w:rFonts w:ascii="Times New Roman" w:hAnsi="Times New Roman" w:cs="Times New Roman"/>
          <w:bCs/>
          <w:i/>
          <w:sz w:val="28"/>
          <w:szCs w:val="28"/>
        </w:rPr>
        <w:t xml:space="preserve">Обробка </w:t>
      </w:r>
      <w:r w:rsidR="002E461D">
        <w:rPr>
          <w:rFonts w:ascii="Times New Roman" w:hAnsi="Times New Roman" w:cs="Times New Roman"/>
          <w:bCs/>
          <w:i/>
          <w:sz w:val="28"/>
          <w:szCs w:val="28"/>
        </w:rPr>
        <w:t>ґрунт</w:t>
      </w:r>
      <w:r w:rsidRPr="00F754BB">
        <w:rPr>
          <w:rFonts w:ascii="Times New Roman" w:hAnsi="Times New Roman" w:cs="Times New Roman"/>
          <w:bCs/>
          <w:i/>
          <w:sz w:val="28"/>
          <w:szCs w:val="28"/>
        </w:rPr>
        <w:t>у</w:t>
      </w:r>
      <w:r w:rsidRPr="00C7349C">
        <w:rPr>
          <w:rFonts w:ascii="Times New Roman" w:hAnsi="Times New Roman" w:cs="Times New Roman"/>
          <w:b/>
          <w:bCs/>
          <w:sz w:val="28"/>
          <w:szCs w:val="28"/>
        </w:rPr>
        <w:t xml:space="preserve">. </w:t>
      </w:r>
      <w:r w:rsidRPr="00C7349C">
        <w:rPr>
          <w:rFonts w:ascii="Times New Roman" w:hAnsi="Times New Roman" w:cs="Times New Roman"/>
          <w:sz w:val="28"/>
          <w:szCs w:val="28"/>
        </w:rPr>
        <w:t xml:space="preserve">Обробка </w:t>
      </w:r>
      <w:r w:rsidR="002E461D">
        <w:rPr>
          <w:rFonts w:ascii="Times New Roman" w:hAnsi="Times New Roman" w:cs="Times New Roman"/>
          <w:sz w:val="28"/>
          <w:szCs w:val="28"/>
        </w:rPr>
        <w:t>ґрунт</w:t>
      </w:r>
      <w:r w:rsidRPr="00C7349C">
        <w:rPr>
          <w:rFonts w:ascii="Times New Roman" w:hAnsi="Times New Roman" w:cs="Times New Roman"/>
          <w:sz w:val="28"/>
          <w:szCs w:val="28"/>
        </w:rPr>
        <w:t xml:space="preserve">у для вирощування вовчуга польового залежить від попередньої культури. Якщо попередником були озимі або інші зернові, то слідом за прибиранням стерню лущать на 6 – 8 см і орють плугами з передплужниками па глибину не менше 27 – 30 см або на всю глибину орного горизонту. Навесні перед посівом ділянку обробляють культиваторами з підрізаними робочими органами на глибину 6 – 7 см. Така підготовка </w:t>
      </w:r>
      <w:r w:rsidR="002E461D">
        <w:rPr>
          <w:rFonts w:ascii="Times New Roman" w:hAnsi="Times New Roman" w:cs="Times New Roman"/>
          <w:sz w:val="28"/>
          <w:szCs w:val="28"/>
        </w:rPr>
        <w:t>ґрунт</w:t>
      </w:r>
      <w:r w:rsidRPr="00C7349C">
        <w:rPr>
          <w:rFonts w:ascii="Times New Roman" w:hAnsi="Times New Roman" w:cs="Times New Roman"/>
          <w:sz w:val="28"/>
          <w:szCs w:val="28"/>
        </w:rPr>
        <w:t xml:space="preserve">у усуває пересушування верхнього шару її, забезпечує рівномірне закладення насіння і появу сходів. </w:t>
      </w:r>
    </w:p>
    <w:p w:rsidR="00EB19B2" w:rsidRPr="00C7349C" w:rsidRDefault="00EB19B2" w:rsidP="00F754BB">
      <w:pPr>
        <w:jc w:val="both"/>
        <w:rPr>
          <w:rFonts w:ascii="Times New Roman" w:hAnsi="Times New Roman" w:cs="Times New Roman"/>
          <w:sz w:val="28"/>
          <w:szCs w:val="28"/>
        </w:rPr>
      </w:pPr>
      <w:r w:rsidRPr="00F754BB">
        <w:rPr>
          <w:rFonts w:ascii="Times New Roman" w:hAnsi="Times New Roman" w:cs="Times New Roman"/>
          <w:bCs/>
          <w:sz w:val="28"/>
          <w:szCs w:val="28"/>
        </w:rPr>
        <w:t>Добриво.</w:t>
      </w:r>
      <w:r w:rsidRPr="00C7349C">
        <w:rPr>
          <w:rFonts w:ascii="Times New Roman" w:hAnsi="Times New Roman" w:cs="Times New Roman"/>
          <w:b/>
          <w:bCs/>
          <w:sz w:val="28"/>
          <w:szCs w:val="28"/>
        </w:rPr>
        <w:t xml:space="preserve"> </w:t>
      </w:r>
      <w:r w:rsidRPr="00C7349C">
        <w:rPr>
          <w:rFonts w:ascii="Times New Roman" w:hAnsi="Times New Roman" w:cs="Times New Roman"/>
          <w:sz w:val="28"/>
          <w:szCs w:val="28"/>
        </w:rPr>
        <w:t xml:space="preserve">Органічні добрива (гній або компост) вносять зазвичай під попередник в дозі 20 – 30 т на 1 га, а мінеральні туки – P60K60N30 – під зяблеву оранку. Посіви першого року життя підгодовують у фазу галуження з розрахунку на 1 га 1 ц аміачної селітри, що відростають  – ранньою весною на початку відростання пагонів, вносячи на 1 га 1,5 ц суперфосфату, 0,5 ц калійної солі і 0, 5 ц аміачної селітри. </w:t>
      </w:r>
    </w:p>
    <w:p w:rsidR="00EB19B2" w:rsidRPr="00C7349C" w:rsidRDefault="00F754BB" w:rsidP="00F754BB">
      <w:pPr>
        <w:jc w:val="both"/>
        <w:rPr>
          <w:rFonts w:ascii="Times New Roman" w:hAnsi="Times New Roman" w:cs="Times New Roman"/>
          <w:b/>
          <w:i/>
          <w:sz w:val="28"/>
          <w:szCs w:val="28"/>
        </w:rPr>
      </w:pPr>
      <w:r>
        <w:rPr>
          <w:rFonts w:ascii="Times New Roman" w:hAnsi="Times New Roman" w:cs="Times New Roman"/>
          <w:b/>
          <w:i/>
          <w:sz w:val="28"/>
          <w:szCs w:val="28"/>
        </w:rPr>
        <w:t xml:space="preserve">                                                    </w:t>
      </w:r>
      <w:r w:rsidR="00EB19B2" w:rsidRPr="00C7349C">
        <w:rPr>
          <w:rFonts w:ascii="Times New Roman" w:hAnsi="Times New Roman" w:cs="Times New Roman"/>
          <w:b/>
          <w:i/>
          <w:sz w:val="28"/>
          <w:szCs w:val="28"/>
        </w:rPr>
        <w:t>Чебрець звичайний</w:t>
      </w:r>
    </w:p>
    <w:p w:rsidR="00D963E5" w:rsidRDefault="00EB19B2" w:rsidP="00F754BB">
      <w:pPr>
        <w:jc w:val="both"/>
        <w:rPr>
          <w:rFonts w:ascii="Times New Roman" w:hAnsi="Times New Roman" w:cs="Times New Roman"/>
          <w:b/>
          <w:bCs/>
          <w:sz w:val="28"/>
          <w:szCs w:val="28"/>
        </w:rPr>
      </w:pPr>
      <w:r w:rsidRPr="00F754BB">
        <w:rPr>
          <w:rFonts w:ascii="Times New Roman" w:hAnsi="Times New Roman" w:cs="Times New Roman"/>
          <w:bCs/>
          <w:sz w:val="28"/>
          <w:szCs w:val="28"/>
        </w:rPr>
        <w:t>Попередники.</w:t>
      </w:r>
      <w:r w:rsidRPr="00C7349C">
        <w:rPr>
          <w:rFonts w:ascii="Times New Roman" w:hAnsi="Times New Roman" w:cs="Times New Roman"/>
          <w:b/>
          <w:bCs/>
          <w:sz w:val="28"/>
          <w:szCs w:val="28"/>
        </w:rPr>
        <w:t xml:space="preserve"> </w:t>
      </w:r>
      <w:r w:rsidRPr="00C7349C">
        <w:rPr>
          <w:rFonts w:ascii="Times New Roman" w:hAnsi="Times New Roman" w:cs="Times New Roman"/>
          <w:sz w:val="28"/>
          <w:szCs w:val="28"/>
        </w:rPr>
        <w:t xml:space="preserve">При вирощуванні чебрецю звичайного його плантації використовують не менше 4 років, його посіви розміщують у 10 – і 12-польний сівозмінах, на ряду з багаторічними лікарськими рослинами. Кращими попередниками є чистий пар і озимі на удобренному парі. Добрі результати дають посіви чебрецю по кукурудзі на силос. </w:t>
      </w:r>
      <w:r w:rsidRPr="00C7349C">
        <w:rPr>
          <w:rFonts w:ascii="Times New Roman" w:hAnsi="Times New Roman" w:cs="Times New Roman"/>
          <w:sz w:val="28"/>
          <w:szCs w:val="28"/>
        </w:rPr>
        <w:br/>
      </w:r>
      <w:r w:rsidR="00F754BB">
        <w:rPr>
          <w:rFonts w:ascii="Times New Roman" w:hAnsi="Times New Roman" w:cs="Times New Roman"/>
          <w:bCs/>
          <w:i/>
          <w:sz w:val="28"/>
          <w:szCs w:val="28"/>
        </w:rPr>
        <w:t xml:space="preserve">Підготовка </w:t>
      </w:r>
      <w:r w:rsidR="002E461D">
        <w:rPr>
          <w:rFonts w:ascii="Times New Roman" w:hAnsi="Times New Roman" w:cs="Times New Roman"/>
          <w:bCs/>
          <w:i/>
          <w:sz w:val="28"/>
          <w:szCs w:val="28"/>
        </w:rPr>
        <w:t>ґрунт</w:t>
      </w:r>
      <w:r w:rsidRPr="00F754BB">
        <w:rPr>
          <w:rFonts w:ascii="Times New Roman" w:hAnsi="Times New Roman" w:cs="Times New Roman"/>
          <w:bCs/>
          <w:i/>
          <w:sz w:val="28"/>
          <w:szCs w:val="28"/>
        </w:rPr>
        <w:t>у.</w:t>
      </w:r>
    </w:p>
    <w:p w:rsidR="00EB19B2" w:rsidRPr="00D963E5" w:rsidRDefault="00EB19B2" w:rsidP="00F754BB">
      <w:pPr>
        <w:jc w:val="both"/>
        <w:rPr>
          <w:rFonts w:ascii="Times New Roman" w:hAnsi="Times New Roman" w:cs="Times New Roman"/>
          <w:b/>
          <w:bCs/>
          <w:sz w:val="28"/>
          <w:szCs w:val="28"/>
        </w:rPr>
      </w:pPr>
      <w:r w:rsidRPr="00C7349C">
        <w:rPr>
          <w:rFonts w:ascii="Times New Roman" w:hAnsi="Times New Roman" w:cs="Times New Roman"/>
          <w:sz w:val="28"/>
          <w:szCs w:val="28"/>
        </w:rPr>
        <w:t xml:space="preserve">Спочатку прибирають попередні культури, а потім його глибоко орють (на 27 – 30 см) і одночасно боронують. У  жовтні, оранку вирівнюють шляхом культивації з боронуванням або дискування поперек оранки, що знищує пророслі з осені бур’яни і зберігає вологу осінніх опадів. </w:t>
      </w:r>
      <w:r w:rsidRPr="00C7349C">
        <w:rPr>
          <w:rFonts w:ascii="Times New Roman" w:hAnsi="Times New Roman" w:cs="Times New Roman"/>
          <w:sz w:val="28"/>
          <w:szCs w:val="28"/>
        </w:rPr>
        <w:br/>
        <w:t xml:space="preserve">Ранньою весною ділянку боронують у 2 – 3 сліду в двох напрямках і перед самим посівом знову боронують легкими боронами. </w:t>
      </w:r>
      <w:r w:rsidRPr="00C7349C">
        <w:rPr>
          <w:rFonts w:ascii="Times New Roman" w:hAnsi="Times New Roman" w:cs="Times New Roman"/>
          <w:sz w:val="28"/>
          <w:szCs w:val="28"/>
        </w:rPr>
        <w:br/>
      </w:r>
      <w:r w:rsidRPr="00F754BB">
        <w:rPr>
          <w:rFonts w:ascii="Times New Roman" w:hAnsi="Times New Roman" w:cs="Times New Roman"/>
          <w:bCs/>
          <w:i/>
          <w:sz w:val="28"/>
          <w:szCs w:val="28"/>
        </w:rPr>
        <w:lastRenderedPageBreak/>
        <w:t>Добриво</w:t>
      </w:r>
      <w:r w:rsidRPr="00C7349C">
        <w:rPr>
          <w:rFonts w:ascii="Times New Roman" w:hAnsi="Times New Roman" w:cs="Times New Roman"/>
          <w:b/>
          <w:bCs/>
          <w:sz w:val="28"/>
          <w:szCs w:val="28"/>
        </w:rPr>
        <w:t xml:space="preserve">. </w:t>
      </w:r>
      <w:r w:rsidRPr="00C7349C">
        <w:rPr>
          <w:rFonts w:ascii="Times New Roman" w:hAnsi="Times New Roman" w:cs="Times New Roman"/>
          <w:sz w:val="28"/>
          <w:szCs w:val="28"/>
        </w:rPr>
        <w:t xml:space="preserve">При культурному вирощуванні чебрець використовують  органічні добрива: гній у дозі 40 – 60 т на 1 га вносять під попередні культури або перегній в дозі 10 – 15 т на 1 га – безпосередньо під чебрець при передпосівної підготовки </w:t>
      </w:r>
      <w:r w:rsidR="002E461D">
        <w:rPr>
          <w:rFonts w:ascii="Times New Roman" w:hAnsi="Times New Roman" w:cs="Times New Roman"/>
          <w:sz w:val="28"/>
          <w:szCs w:val="28"/>
        </w:rPr>
        <w:t>ґрунт</w:t>
      </w:r>
      <w:r w:rsidRPr="00C7349C">
        <w:rPr>
          <w:rFonts w:ascii="Times New Roman" w:hAnsi="Times New Roman" w:cs="Times New Roman"/>
          <w:sz w:val="28"/>
          <w:szCs w:val="28"/>
        </w:rPr>
        <w:t xml:space="preserve">у;  мінеральні туки також значно підвищують урожай трави чебрецю звичайного. Їх вносять під основну оранку в наступних дозах (на 1 га): сірчанокислого амонію 2 ц, суперфосфату 3 – 4 ц і калійної солі 1 ц. При посіві в рядки вносять гранульований суперфосфат – 20 кг на 1 га. Насіння змішують з суперфосфатом перед засипанням їх в сівалки. Щорічно 1 – 2 рази за вегетацію посіви підживлюють аміачною селітрою (1 ц на 1 га) і суперфосфатом (1,5 ц на 1 га). Першу підгодівлю проводять рано навесні, другу – після першого скошування. </w:t>
      </w:r>
      <w:r w:rsidRPr="00C7349C">
        <w:rPr>
          <w:rFonts w:ascii="Times New Roman" w:hAnsi="Times New Roman" w:cs="Times New Roman"/>
          <w:sz w:val="28"/>
          <w:szCs w:val="28"/>
        </w:rPr>
        <w:br/>
      </w:r>
      <w:r w:rsidRPr="00F754BB">
        <w:rPr>
          <w:rFonts w:ascii="Times New Roman" w:hAnsi="Times New Roman" w:cs="Times New Roman"/>
          <w:bCs/>
          <w:i/>
          <w:sz w:val="28"/>
          <w:szCs w:val="28"/>
        </w:rPr>
        <w:t>Посів.</w:t>
      </w:r>
      <w:r w:rsidRPr="00C7349C">
        <w:rPr>
          <w:rFonts w:ascii="Times New Roman" w:hAnsi="Times New Roman" w:cs="Times New Roman"/>
          <w:b/>
          <w:bCs/>
          <w:sz w:val="28"/>
          <w:szCs w:val="28"/>
        </w:rPr>
        <w:t xml:space="preserve"> </w:t>
      </w:r>
      <w:r w:rsidRPr="00C7349C">
        <w:rPr>
          <w:rFonts w:ascii="Times New Roman" w:hAnsi="Times New Roman" w:cs="Times New Roman"/>
          <w:sz w:val="28"/>
          <w:szCs w:val="28"/>
        </w:rPr>
        <w:t xml:space="preserve">Сіють чебрець звичайний ранньою весною сухим насінням рядовим способом з міжряддями 45 см. Для посіву застосовують тракторні овочеві або бурякові сівалки. Глибина загортання насіння 0,5 – 1 см, норма висіву при 100%-ной схожості 6 – 7 кг на 1 га. </w:t>
      </w:r>
    </w:p>
    <w:p w:rsidR="00EB19B2" w:rsidRPr="00C7349C" w:rsidRDefault="00EB19B2" w:rsidP="00F754BB">
      <w:pPr>
        <w:jc w:val="both"/>
        <w:rPr>
          <w:rFonts w:ascii="Times New Roman" w:hAnsi="Times New Roman" w:cs="Times New Roman"/>
          <w:b/>
          <w:bCs/>
          <w:sz w:val="28"/>
          <w:szCs w:val="28"/>
        </w:rPr>
      </w:pPr>
      <w:r w:rsidRPr="00C7349C">
        <w:rPr>
          <w:rFonts w:ascii="Times New Roman" w:hAnsi="Times New Roman" w:cs="Times New Roman"/>
          <w:b/>
          <w:i/>
          <w:sz w:val="28"/>
          <w:szCs w:val="28"/>
        </w:rPr>
        <w:br/>
      </w:r>
      <w:r w:rsidR="002E461D">
        <w:rPr>
          <w:rFonts w:ascii="Times New Roman" w:hAnsi="Times New Roman" w:cs="Times New Roman"/>
          <w:b/>
          <w:bCs/>
          <w:i/>
          <w:sz w:val="28"/>
          <w:szCs w:val="28"/>
        </w:rPr>
        <w:t xml:space="preserve">                                              </w:t>
      </w:r>
      <w:r w:rsidRPr="00C7349C">
        <w:rPr>
          <w:rFonts w:ascii="Times New Roman" w:hAnsi="Times New Roman" w:cs="Times New Roman"/>
          <w:b/>
          <w:bCs/>
          <w:i/>
          <w:sz w:val="28"/>
          <w:szCs w:val="28"/>
        </w:rPr>
        <w:t>Белладонна</w:t>
      </w:r>
    </w:p>
    <w:p w:rsidR="00D963E5" w:rsidRDefault="00D963E5" w:rsidP="002E461D">
      <w:pPr>
        <w:jc w:val="both"/>
        <w:rPr>
          <w:rFonts w:ascii="Times New Roman" w:hAnsi="Times New Roman" w:cs="Times New Roman"/>
          <w:sz w:val="28"/>
          <w:szCs w:val="28"/>
        </w:rPr>
      </w:pPr>
      <w:r>
        <w:rPr>
          <w:rFonts w:ascii="Times New Roman" w:hAnsi="Times New Roman" w:cs="Times New Roman"/>
          <w:sz w:val="28"/>
          <w:szCs w:val="28"/>
        </w:rPr>
        <w:t xml:space="preserve">     </w:t>
      </w:r>
      <w:r w:rsidR="00EB19B2" w:rsidRPr="00C7349C">
        <w:rPr>
          <w:rFonts w:ascii="Times New Roman" w:hAnsi="Times New Roman" w:cs="Times New Roman"/>
          <w:sz w:val="28"/>
          <w:szCs w:val="28"/>
        </w:rPr>
        <w:t xml:space="preserve">Культивувати белладонну слід на знижених ділянках з достатньою вологістю. Вона добре росте на родючих структурних </w:t>
      </w:r>
      <w:r w:rsidR="002E461D">
        <w:rPr>
          <w:rFonts w:ascii="Times New Roman" w:hAnsi="Times New Roman" w:cs="Times New Roman"/>
          <w:sz w:val="28"/>
          <w:szCs w:val="28"/>
        </w:rPr>
        <w:t>ґрунт</w:t>
      </w:r>
      <w:r w:rsidR="00EB19B2" w:rsidRPr="00C7349C">
        <w:rPr>
          <w:rFonts w:ascii="Times New Roman" w:hAnsi="Times New Roman" w:cs="Times New Roman"/>
          <w:sz w:val="28"/>
          <w:szCs w:val="28"/>
        </w:rPr>
        <w:t xml:space="preserve">ах легкого або середнього механічного складу, проникних для води і повітря, з глибоким орним горизонтом. Розміщують белладонну в польових сівозмінах або на запольних ділянках. Кращі попередники – чисті або зайняті пари, озимі зернові, овочеві та технічні рослини. Не слід вирощувати белладонну звичайну після культур з родини пасльонових (томат, картопля), так як вони мають спільних з нею шкідників і хвороби. </w:t>
      </w:r>
    </w:p>
    <w:p w:rsidR="00D963E5" w:rsidRDefault="00EB19B2" w:rsidP="002E461D">
      <w:pPr>
        <w:jc w:val="both"/>
        <w:rPr>
          <w:rFonts w:ascii="Times New Roman" w:hAnsi="Times New Roman" w:cs="Times New Roman"/>
          <w:sz w:val="28"/>
          <w:szCs w:val="28"/>
        </w:rPr>
      </w:pPr>
      <w:r w:rsidRPr="002E461D">
        <w:rPr>
          <w:rFonts w:ascii="Times New Roman" w:hAnsi="Times New Roman" w:cs="Times New Roman"/>
          <w:bCs/>
          <w:i/>
          <w:sz w:val="28"/>
          <w:szCs w:val="28"/>
        </w:rPr>
        <w:t xml:space="preserve">Підготовка </w:t>
      </w:r>
      <w:r w:rsidR="002E461D">
        <w:rPr>
          <w:rFonts w:ascii="Times New Roman" w:hAnsi="Times New Roman" w:cs="Times New Roman"/>
          <w:bCs/>
          <w:i/>
          <w:sz w:val="28"/>
          <w:szCs w:val="28"/>
        </w:rPr>
        <w:t>ґрунт</w:t>
      </w:r>
      <w:r w:rsidRPr="002E461D">
        <w:rPr>
          <w:rFonts w:ascii="Times New Roman" w:hAnsi="Times New Roman" w:cs="Times New Roman"/>
          <w:bCs/>
          <w:i/>
          <w:sz w:val="28"/>
          <w:szCs w:val="28"/>
        </w:rPr>
        <w:t>у.</w:t>
      </w:r>
      <w:r w:rsidRPr="00C7349C">
        <w:rPr>
          <w:rFonts w:ascii="Times New Roman" w:hAnsi="Times New Roman" w:cs="Times New Roman"/>
          <w:b/>
          <w:bCs/>
          <w:sz w:val="28"/>
          <w:szCs w:val="28"/>
        </w:rPr>
        <w:t xml:space="preserve"> </w:t>
      </w:r>
      <w:r w:rsidR="002E461D">
        <w:rPr>
          <w:rFonts w:ascii="Times New Roman" w:hAnsi="Times New Roman" w:cs="Times New Roman"/>
          <w:sz w:val="28"/>
          <w:szCs w:val="28"/>
        </w:rPr>
        <w:t xml:space="preserve"> </w:t>
      </w:r>
      <w:r w:rsidRPr="00C7349C">
        <w:rPr>
          <w:rFonts w:ascii="Times New Roman" w:hAnsi="Times New Roman" w:cs="Times New Roman"/>
          <w:sz w:val="28"/>
          <w:szCs w:val="28"/>
        </w:rPr>
        <w:t xml:space="preserve">Підготовка </w:t>
      </w:r>
      <w:r w:rsidR="002E461D">
        <w:rPr>
          <w:rFonts w:ascii="Times New Roman" w:hAnsi="Times New Roman" w:cs="Times New Roman"/>
          <w:sz w:val="28"/>
          <w:szCs w:val="28"/>
        </w:rPr>
        <w:t>ґрунт</w:t>
      </w:r>
      <w:r w:rsidRPr="00C7349C">
        <w:rPr>
          <w:rFonts w:ascii="Times New Roman" w:hAnsi="Times New Roman" w:cs="Times New Roman"/>
          <w:sz w:val="28"/>
          <w:szCs w:val="28"/>
        </w:rPr>
        <w:t xml:space="preserve">у під белладонну нічим не відрізняється від підготовки під інші просапні культури. Белладонни розвиває потужну кореневу систему, тому важливе значення при вирощуванні має глибина оранки, яка сприяє підвищенню врожайності і зимостійкості рослин. </w:t>
      </w:r>
    </w:p>
    <w:p w:rsidR="00D963E5" w:rsidRDefault="00EB19B2" w:rsidP="002E461D">
      <w:pPr>
        <w:jc w:val="both"/>
        <w:rPr>
          <w:rFonts w:ascii="Times New Roman" w:hAnsi="Times New Roman" w:cs="Times New Roman"/>
          <w:sz w:val="28"/>
          <w:szCs w:val="28"/>
        </w:rPr>
      </w:pPr>
      <w:r w:rsidRPr="002E461D">
        <w:rPr>
          <w:rFonts w:ascii="Times New Roman" w:hAnsi="Times New Roman" w:cs="Times New Roman"/>
          <w:bCs/>
          <w:i/>
          <w:sz w:val="28"/>
          <w:szCs w:val="28"/>
        </w:rPr>
        <w:t>Добриво.</w:t>
      </w:r>
      <w:r w:rsidRPr="00C7349C">
        <w:rPr>
          <w:rFonts w:ascii="Times New Roman" w:hAnsi="Times New Roman" w:cs="Times New Roman"/>
          <w:b/>
          <w:bCs/>
          <w:sz w:val="28"/>
          <w:szCs w:val="28"/>
        </w:rPr>
        <w:t xml:space="preserve"> </w:t>
      </w:r>
      <w:r w:rsidR="002E461D">
        <w:rPr>
          <w:rFonts w:ascii="Times New Roman" w:hAnsi="Times New Roman" w:cs="Times New Roman"/>
          <w:sz w:val="28"/>
          <w:szCs w:val="28"/>
        </w:rPr>
        <w:t xml:space="preserve"> </w:t>
      </w:r>
      <w:r w:rsidRPr="00C7349C">
        <w:rPr>
          <w:rFonts w:ascii="Times New Roman" w:hAnsi="Times New Roman" w:cs="Times New Roman"/>
          <w:sz w:val="28"/>
          <w:szCs w:val="28"/>
        </w:rPr>
        <w:t xml:space="preserve">Під оранку рекомендують вносити гній, не менше 30 тонн на 1 га, спільно з мінеральними добривами з розрахунку на 1 га 60 кг N, P2О5, К2О. При внесенні лише мінеральних добрив дози фосфорних і калійних туків збільшують – до 90 кг Р2О5 і К2О на 1 га. При посіві насіння вносять у рядки гранульований суперфосфат із розрахунку на 1 га 6 – 8 кг Р2О5. Рослини першого року вегетації в період стеблування підгодовують азотними добривами: доза N 40 – 50 кг на 1 га. Підживлення вносять під час міжрядної </w:t>
      </w:r>
      <w:r w:rsidRPr="00C7349C">
        <w:rPr>
          <w:rFonts w:ascii="Times New Roman" w:hAnsi="Times New Roman" w:cs="Times New Roman"/>
          <w:sz w:val="28"/>
          <w:szCs w:val="28"/>
        </w:rPr>
        <w:lastRenderedPageBreak/>
        <w:t xml:space="preserve">обробки. Починаючи з другого року життя плантації 2 рази підживлюють азотними добривами з розрахунку 30 кг N на 1 га. </w:t>
      </w:r>
    </w:p>
    <w:p w:rsidR="00EB19B2" w:rsidRPr="00C7349C" w:rsidRDefault="00EB19B2" w:rsidP="002E461D">
      <w:pPr>
        <w:jc w:val="both"/>
        <w:rPr>
          <w:rFonts w:ascii="Times New Roman" w:hAnsi="Times New Roman" w:cs="Times New Roman"/>
          <w:b/>
          <w:i/>
          <w:sz w:val="28"/>
          <w:szCs w:val="28"/>
        </w:rPr>
      </w:pPr>
      <w:r w:rsidRPr="002E461D">
        <w:rPr>
          <w:rFonts w:ascii="Times New Roman" w:hAnsi="Times New Roman" w:cs="Times New Roman"/>
          <w:bCs/>
          <w:i/>
          <w:sz w:val="28"/>
          <w:szCs w:val="28"/>
        </w:rPr>
        <w:t>Посів.</w:t>
      </w:r>
      <w:r w:rsidRPr="00C7349C">
        <w:rPr>
          <w:rFonts w:ascii="Times New Roman" w:hAnsi="Times New Roman" w:cs="Times New Roman"/>
          <w:b/>
          <w:bCs/>
          <w:sz w:val="28"/>
          <w:szCs w:val="28"/>
        </w:rPr>
        <w:t xml:space="preserve"> </w:t>
      </w:r>
      <w:r w:rsidRPr="00C7349C">
        <w:rPr>
          <w:rFonts w:ascii="Times New Roman" w:hAnsi="Times New Roman" w:cs="Times New Roman"/>
          <w:sz w:val="28"/>
          <w:szCs w:val="28"/>
        </w:rPr>
        <w:t xml:space="preserve">Сіють белладонну під зиму сухими насінням або рано навесні стратифікованих (при температурі від 0 до 2 – 3 ° протягом 2 місяців) насінням. Для посіву використовують рядові сівалки з обмежувачами глибини закладення; ширина міжрядь 60 см. Навесні белладонну необхідно висівати якомога раніше, в перші 2 – 3 дні після початку польових робіт. Норма висіву насіння першого класу 8 кг на 1 га. Глибина загортання насіння для вирощування на суглинистих </w:t>
      </w:r>
      <w:r w:rsidR="002E461D">
        <w:rPr>
          <w:rFonts w:ascii="Times New Roman" w:hAnsi="Times New Roman" w:cs="Times New Roman"/>
          <w:sz w:val="28"/>
          <w:szCs w:val="28"/>
        </w:rPr>
        <w:t>ґрунт</w:t>
      </w:r>
      <w:r w:rsidRPr="00C7349C">
        <w:rPr>
          <w:rFonts w:ascii="Times New Roman" w:hAnsi="Times New Roman" w:cs="Times New Roman"/>
          <w:sz w:val="28"/>
          <w:szCs w:val="28"/>
        </w:rPr>
        <w:t xml:space="preserve">ах не повинна перевищувати 1 – 1,5 см, а для вирощування на більш легких </w:t>
      </w:r>
      <w:r w:rsidR="002E461D">
        <w:rPr>
          <w:rFonts w:ascii="Times New Roman" w:hAnsi="Times New Roman" w:cs="Times New Roman"/>
          <w:sz w:val="28"/>
          <w:szCs w:val="28"/>
        </w:rPr>
        <w:t>ґрунт</w:t>
      </w:r>
      <w:r w:rsidRPr="00C7349C">
        <w:rPr>
          <w:rFonts w:ascii="Times New Roman" w:hAnsi="Times New Roman" w:cs="Times New Roman"/>
          <w:sz w:val="28"/>
          <w:szCs w:val="28"/>
        </w:rPr>
        <w:t xml:space="preserve">ах – 2 – 3 см. Разом з насінням белладонни звичайної висівають маякову культуру (салат 50 – 60 г на 1 га, гірчицю 80 – 90 г на 1 га), що дозволяє проводити першу міжрядний обробіток до появи сходів белладонни. Підзимовий посів проводять за 3 – 4 тижні до настання зими, у добре підготовлений </w:t>
      </w:r>
      <w:r w:rsidR="002E461D">
        <w:rPr>
          <w:rFonts w:ascii="Times New Roman" w:hAnsi="Times New Roman" w:cs="Times New Roman"/>
          <w:sz w:val="28"/>
          <w:szCs w:val="28"/>
        </w:rPr>
        <w:t>ґрунт</w:t>
      </w:r>
      <w:r w:rsidRPr="00C7349C">
        <w:rPr>
          <w:rFonts w:ascii="Times New Roman" w:hAnsi="Times New Roman" w:cs="Times New Roman"/>
          <w:sz w:val="28"/>
          <w:szCs w:val="28"/>
        </w:rPr>
        <w:t xml:space="preserve">, норму висіву насіння збільшують до 9 – 10 кг на 1 га. На чорноземних </w:t>
      </w:r>
      <w:r w:rsidR="002E461D">
        <w:rPr>
          <w:rFonts w:ascii="Times New Roman" w:hAnsi="Times New Roman" w:cs="Times New Roman"/>
          <w:sz w:val="28"/>
          <w:szCs w:val="28"/>
        </w:rPr>
        <w:t>ґрунт</w:t>
      </w:r>
      <w:r w:rsidRPr="00C7349C">
        <w:rPr>
          <w:rFonts w:ascii="Times New Roman" w:hAnsi="Times New Roman" w:cs="Times New Roman"/>
          <w:sz w:val="28"/>
          <w:szCs w:val="28"/>
        </w:rPr>
        <w:t xml:space="preserve">ах насіння беладони звичайної закладають на глибину 1 – 2 см, в інших районах сіють дуже дрібно, на глибину 0,5 см, або зовсім не закладають. Для посіву використовують рядові сівалки з пристосуванням для поверхневого висіву. </w:t>
      </w:r>
      <w:r w:rsidRPr="00C7349C">
        <w:rPr>
          <w:rFonts w:ascii="Times New Roman" w:hAnsi="Times New Roman" w:cs="Times New Roman"/>
          <w:sz w:val="28"/>
          <w:szCs w:val="28"/>
        </w:rPr>
        <w:br/>
      </w:r>
    </w:p>
    <w:p w:rsidR="00EB19B2" w:rsidRPr="00C7349C" w:rsidRDefault="00EB19B2" w:rsidP="00EB19B2">
      <w:pPr>
        <w:jc w:val="center"/>
        <w:rPr>
          <w:rFonts w:ascii="Times New Roman" w:hAnsi="Times New Roman" w:cs="Times New Roman"/>
          <w:b/>
          <w:i/>
          <w:sz w:val="28"/>
          <w:szCs w:val="28"/>
        </w:rPr>
      </w:pPr>
      <w:r w:rsidRPr="00C7349C">
        <w:rPr>
          <w:rFonts w:ascii="Times New Roman" w:hAnsi="Times New Roman" w:cs="Times New Roman"/>
          <w:b/>
          <w:i/>
          <w:sz w:val="28"/>
          <w:szCs w:val="28"/>
        </w:rPr>
        <w:t>Ехінацея пурпурова</w:t>
      </w:r>
    </w:p>
    <w:p w:rsidR="002E461D" w:rsidRDefault="00D963E5" w:rsidP="00EB19B2">
      <w:pPr>
        <w:jc w:val="both"/>
        <w:rPr>
          <w:rFonts w:ascii="Times New Roman" w:hAnsi="Times New Roman" w:cs="Times New Roman"/>
          <w:sz w:val="28"/>
          <w:szCs w:val="28"/>
        </w:rPr>
      </w:pPr>
      <w:r>
        <w:rPr>
          <w:rFonts w:ascii="Times New Roman" w:hAnsi="Times New Roman" w:cs="Times New Roman"/>
          <w:sz w:val="28"/>
          <w:szCs w:val="28"/>
        </w:rPr>
        <w:t xml:space="preserve">      </w:t>
      </w:r>
      <w:r w:rsidR="00EB19B2" w:rsidRPr="00C7349C">
        <w:rPr>
          <w:rFonts w:ascii="Times New Roman" w:hAnsi="Times New Roman" w:cs="Times New Roman"/>
          <w:sz w:val="28"/>
          <w:szCs w:val="28"/>
        </w:rPr>
        <w:t xml:space="preserve">Як рослина субтропічного поясу ехінацея пурпурова вимагає достатнього освітлення, але завдяки своїй пластичності виносить легке затінювання. </w:t>
      </w:r>
      <w:r w:rsidR="00EB19B2" w:rsidRPr="00C7349C">
        <w:rPr>
          <w:rFonts w:ascii="Times New Roman" w:hAnsi="Times New Roman" w:cs="Times New Roman"/>
          <w:sz w:val="28"/>
          <w:szCs w:val="28"/>
        </w:rPr>
        <w:br/>
      </w:r>
      <w:r w:rsidR="002E461D">
        <w:rPr>
          <w:rFonts w:ascii="Times New Roman" w:hAnsi="Times New Roman" w:cs="Times New Roman"/>
          <w:bCs/>
          <w:i/>
          <w:sz w:val="28"/>
          <w:szCs w:val="28"/>
        </w:rPr>
        <w:t>Ґрунт</w:t>
      </w:r>
      <w:r w:rsidR="00EB19B2" w:rsidRPr="002E461D">
        <w:rPr>
          <w:rFonts w:ascii="Times New Roman" w:hAnsi="Times New Roman" w:cs="Times New Roman"/>
          <w:bCs/>
          <w:i/>
          <w:sz w:val="28"/>
          <w:szCs w:val="28"/>
        </w:rPr>
        <w:t>.</w:t>
      </w:r>
      <w:r w:rsidR="00EB19B2" w:rsidRPr="00C7349C">
        <w:rPr>
          <w:rFonts w:ascii="Times New Roman" w:hAnsi="Times New Roman" w:cs="Times New Roman"/>
          <w:b/>
          <w:bCs/>
          <w:sz w:val="28"/>
          <w:szCs w:val="28"/>
        </w:rPr>
        <w:t xml:space="preserve"> </w:t>
      </w:r>
      <w:r w:rsidR="00EB19B2" w:rsidRPr="00C7349C">
        <w:rPr>
          <w:rFonts w:ascii="Times New Roman" w:hAnsi="Times New Roman" w:cs="Times New Roman"/>
          <w:sz w:val="28"/>
          <w:szCs w:val="28"/>
        </w:rPr>
        <w:t xml:space="preserve">В умовах помірного клімату ехінацея добре росте на багатих гумусом, добре дренованих, достатньо зволожених </w:t>
      </w:r>
      <w:r w:rsidR="002E461D">
        <w:rPr>
          <w:rFonts w:ascii="Times New Roman" w:hAnsi="Times New Roman" w:cs="Times New Roman"/>
          <w:sz w:val="28"/>
          <w:szCs w:val="28"/>
        </w:rPr>
        <w:t>ґрунт</w:t>
      </w:r>
      <w:r w:rsidR="00EB19B2" w:rsidRPr="00C7349C">
        <w:rPr>
          <w:rFonts w:ascii="Times New Roman" w:hAnsi="Times New Roman" w:cs="Times New Roman"/>
          <w:sz w:val="28"/>
          <w:szCs w:val="28"/>
        </w:rPr>
        <w:t xml:space="preserve">ах,  кращими  є </w:t>
      </w:r>
      <w:r w:rsidR="002E461D">
        <w:rPr>
          <w:rFonts w:ascii="Times New Roman" w:hAnsi="Times New Roman" w:cs="Times New Roman"/>
          <w:sz w:val="28"/>
          <w:szCs w:val="28"/>
        </w:rPr>
        <w:t>ґрунт</w:t>
      </w:r>
      <w:r w:rsidR="00EB19B2" w:rsidRPr="00C7349C">
        <w:rPr>
          <w:rFonts w:ascii="Times New Roman" w:hAnsi="Times New Roman" w:cs="Times New Roman"/>
          <w:sz w:val="28"/>
          <w:szCs w:val="28"/>
        </w:rPr>
        <w:t xml:space="preserve">и легкого та середнього гранулометричного складу з достатньою кількістю поживних речовин  (вносять органічні і мінеральні добрива). </w:t>
      </w:r>
      <w:r w:rsidR="00EB19B2" w:rsidRPr="00C7349C">
        <w:rPr>
          <w:rFonts w:ascii="Times New Roman" w:hAnsi="Times New Roman" w:cs="Times New Roman"/>
          <w:sz w:val="28"/>
          <w:szCs w:val="28"/>
        </w:rPr>
        <w:br/>
      </w:r>
      <w:r w:rsidR="00EB19B2" w:rsidRPr="002E461D">
        <w:rPr>
          <w:rFonts w:ascii="Times New Roman" w:hAnsi="Times New Roman" w:cs="Times New Roman"/>
          <w:bCs/>
          <w:sz w:val="28"/>
          <w:szCs w:val="28"/>
        </w:rPr>
        <w:t xml:space="preserve">Умови пред’являються до підготовки </w:t>
      </w:r>
      <w:r w:rsidR="002E461D">
        <w:rPr>
          <w:rFonts w:ascii="Times New Roman" w:hAnsi="Times New Roman" w:cs="Times New Roman"/>
          <w:bCs/>
          <w:sz w:val="28"/>
          <w:szCs w:val="28"/>
        </w:rPr>
        <w:t>ґрунт</w:t>
      </w:r>
      <w:r w:rsidR="00EB19B2" w:rsidRPr="002E461D">
        <w:rPr>
          <w:rFonts w:ascii="Times New Roman" w:hAnsi="Times New Roman" w:cs="Times New Roman"/>
          <w:bCs/>
          <w:sz w:val="28"/>
          <w:szCs w:val="28"/>
        </w:rPr>
        <w:t xml:space="preserve">у під посів ехінацеї пурпурової. </w:t>
      </w:r>
      <w:r w:rsidR="00EB19B2" w:rsidRPr="002E461D">
        <w:rPr>
          <w:rFonts w:ascii="Times New Roman" w:hAnsi="Times New Roman" w:cs="Times New Roman"/>
          <w:sz w:val="28"/>
          <w:szCs w:val="28"/>
        </w:rPr>
        <w:br/>
      </w:r>
      <w:r w:rsidR="00EB19B2" w:rsidRPr="00C7349C">
        <w:rPr>
          <w:rFonts w:ascii="Times New Roman" w:hAnsi="Times New Roman" w:cs="Times New Roman"/>
          <w:sz w:val="28"/>
          <w:szCs w:val="28"/>
        </w:rPr>
        <w:t xml:space="preserve">Підготовка ділянки поля починається за рік до посіву. Від підготовки </w:t>
      </w:r>
      <w:r w:rsidR="002E461D">
        <w:rPr>
          <w:rFonts w:ascii="Times New Roman" w:hAnsi="Times New Roman" w:cs="Times New Roman"/>
          <w:sz w:val="28"/>
          <w:szCs w:val="28"/>
        </w:rPr>
        <w:t>ґрунт</w:t>
      </w:r>
      <w:r w:rsidR="00EB19B2" w:rsidRPr="00C7349C">
        <w:rPr>
          <w:rFonts w:ascii="Times New Roman" w:hAnsi="Times New Roman" w:cs="Times New Roman"/>
          <w:sz w:val="28"/>
          <w:szCs w:val="28"/>
        </w:rPr>
        <w:t>у, її вирівненності залежить повнота сходів, якість механізованих робіт, прибирання і величина врожаю. Прийоми обробки залежать від попередника, потужності орного шару і засміченості.</w:t>
      </w:r>
      <w:r w:rsidR="002E461D">
        <w:rPr>
          <w:rFonts w:ascii="Times New Roman" w:hAnsi="Times New Roman" w:cs="Times New Roman"/>
          <w:sz w:val="28"/>
          <w:szCs w:val="28"/>
        </w:rPr>
        <w:t xml:space="preserve"> </w:t>
      </w:r>
    </w:p>
    <w:p w:rsidR="00EB19B2" w:rsidRPr="00D963E5" w:rsidRDefault="00EB19B2" w:rsidP="00EB19B2">
      <w:pPr>
        <w:jc w:val="both"/>
        <w:rPr>
          <w:rFonts w:ascii="Times New Roman" w:hAnsi="Times New Roman" w:cs="Times New Roman"/>
          <w:b/>
          <w:bCs/>
          <w:sz w:val="28"/>
          <w:szCs w:val="28"/>
        </w:rPr>
      </w:pPr>
      <w:r w:rsidRPr="002E461D">
        <w:rPr>
          <w:rFonts w:ascii="Times New Roman" w:hAnsi="Times New Roman" w:cs="Times New Roman"/>
          <w:bCs/>
          <w:i/>
          <w:sz w:val="28"/>
          <w:szCs w:val="28"/>
        </w:rPr>
        <w:t>Попередники.</w:t>
      </w:r>
      <w:r w:rsidRPr="00C7349C">
        <w:rPr>
          <w:rFonts w:ascii="Times New Roman" w:hAnsi="Times New Roman" w:cs="Times New Roman"/>
          <w:b/>
          <w:bCs/>
          <w:sz w:val="28"/>
          <w:szCs w:val="28"/>
        </w:rPr>
        <w:t xml:space="preserve"> </w:t>
      </w:r>
      <w:r w:rsidR="002E461D">
        <w:rPr>
          <w:rFonts w:ascii="Times New Roman" w:hAnsi="Times New Roman" w:cs="Times New Roman"/>
          <w:sz w:val="28"/>
          <w:szCs w:val="28"/>
        </w:rPr>
        <w:t xml:space="preserve"> </w:t>
      </w:r>
      <w:r w:rsidRPr="00C7349C">
        <w:rPr>
          <w:rFonts w:ascii="Times New Roman" w:hAnsi="Times New Roman" w:cs="Times New Roman"/>
          <w:sz w:val="28"/>
          <w:szCs w:val="28"/>
        </w:rPr>
        <w:t>Ехінацея – багаторічна рослина з тривалим терміном використання, розміщувати її посіви необхідно поза сівозміни, на вивідних полях. Добрими попередниками  можуть бути пар чистий, просапні, озимі.</w:t>
      </w:r>
      <w:r w:rsidRPr="00C7349C">
        <w:rPr>
          <w:rFonts w:ascii="Times New Roman" w:hAnsi="Times New Roman" w:cs="Times New Roman"/>
          <w:sz w:val="28"/>
          <w:szCs w:val="28"/>
        </w:rPr>
        <w:br/>
      </w:r>
      <w:r w:rsidRPr="002E461D">
        <w:rPr>
          <w:rFonts w:ascii="Times New Roman" w:hAnsi="Times New Roman" w:cs="Times New Roman"/>
          <w:bCs/>
          <w:i/>
          <w:sz w:val="28"/>
          <w:szCs w:val="28"/>
        </w:rPr>
        <w:t>Тривалість експлуатації плантацій</w:t>
      </w:r>
      <w:r w:rsidRPr="00C7349C">
        <w:rPr>
          <w:rFonts w:ascii="Times New Roman" w:hAnsi="Times New Roman" w:cs="Times New Roman"/>
          <w:b/>
          <w:bCs/>
          <w:sz w:val="28"/>
          <w:szCs w:val="28"/>
        </w:rPr>
        <w:t xml:space="preserve">. </w:t>
      </w:r>
      <w:r w:rsidRPr="00C7349C">
        <w:rPr>
          <w:rFonts w:ascii="Times New Roman" w:hAnsi="Times New Roman" w:cs="Times New Roman"/>
          <w:sz w:val="28"/>
          <w:szCs w:val="28"/>
        </w:rPr>
        <w:t xml:space="preserve">На одному полі рослина може рости до 10 -15 років. Найбільшу кореневу і надземну масу воно дає на 3 – 4 роках життя і при подальшому використанні плантації не знижує врожайність </w:t>
      </w:r>
      <w:r w:rsidRPr="00C7349C">
        <w:rPr>
          <w:rFonts w:ascii="Times New Roman" w:hAnsi="Times New Roman" w:cs="Times New Roman"/>
          <w:sz w:val="28"/>
          <w:szCs w:val="28"/>
        </w:rPr>
        <w:lastRenderedPageBreak/>
        <w:t xml:space="preserve">протягом кількох років. У міру засмічення посівів бур’янами на 8 – 10 років, поле заорюють і знову вводять у сівозміну. </w:t>
      </w:r>
      <w:r w:rsidRPr="00C7349C">
        <w:rPr>
          <w:rFonts w:ascii="Times New Roman" w:hAnsi="Times New Roman" w:cs="Times New Roman"/>
          <w:b/>
          <w:bCs/>
          <w:sz w:val="28"/>
          <w:szCs w:val="28"/>
        </w:rPr>
        <w:t xml:space="preserve"> </w:t>
      </w:r>
      <w:r w:rsidRPr="00C7349C">
        <w:rPr>
          <w:rFonts w:ascii="Times New Roman" w:hAnsi="Times New Roman" w:cs="Times New Roman"/>
          <w:sz w:val="28"/>
          <w:szCs w:val="28"/>
        </w:rPr>
        <w:t>Найбільш чутлива рослина до нестачі фосфору, особливо в молодому віці. У перші дні життя коренева система розвивається слабко, тому внесять добрива при посіві з розрахунку 50 – 60 кг / га суперфосфату. Органічні добрива у вигляді перепрілого гною вносять під зяблеву оранку безпосередньо під ехінацею або під попередню культуру. Норму добрив розраховують під планований урожай з урахуванням забезпеченості посівів доступними N, Р, К або беруть середню норму N-90-120, Р-90-120, К – 60-90 кг / га. Підживлення проводять навесні азотними і фосфорними добривами з розрахунку 45 – 50 кг / га по д.р.</w:t>
      </w:r>
    </w:p>
    <w:p w:rsidR="00EB19B2" w:rsidRPr="00C7349C" w:rsidRDefault="00EB19B2" w:rsidP="00EB19B2">
      <w:pPr>
        <w:pStyle w:val="34"/>
        <w:shd w:val="clear" w:color="auto" w:fill="auto"/>
        <w:spacing w:before="0"/>
        <w:ind w:left="220"/>
        <w:rPr>
          <w:sz w:val="28"/>
          <w:szCs w:val="28"/>
          <w:lang w:val="uk-UA"/>
        </w:rPr>
      </w:pPr>
      <w:r w:rsidRPr="00C7349C">
        <w:rPr>
          <w:color w:val="000000"/>
          <w:sz w:val="28"/>
          <w:szCs w:val="28"/>
          <w:lang w:val="uk-UA"/>
        </w:rPr>
        <w:t>Правила заготівлі основних морфологічних груп рослинної сировини</w:t>
      </w:r>
    </w:p>
    <w:p w:rsidR="00EB19B2" w:rsidRPr="00C7349C" w:rsidRDefault="00EB19B2" w:rsidP="002E461D">
      <w:pPr>
        <w:pStyle w:val="22"/>
        <w:shd w:val="clear" w:color="auto" w:fill="auto"/>
        <w:spacing w:line="336" w:lineRule="exact"/>
        <w:ind w:firstLine="500"/>
        <w:rPr>
          <w:sz w:val="28"/>
          <w:szCs w:val="28"/>
        </w:rPr>
      </w:pPr>
      <w:r w:rsidRPr="002E461D">
        <w:rPr>
          <w:rStyle w:val="24"/>
          <w:b w:val="0"/>
          <w:i/>
          <w:sz w:val="28"/>
          <w:szCs w:val="28"/>
        </w:rPr>
        <w:t xml:space="preserve">Бруньки - </w:t>
      </w:r>
      <w:r w:rsidRPr="002E461D">
        <w:rPr>
          <w:rStyle w:val="24"/>
          <w:b w:val="0"/>
          <w:i/>
          <w:sz w:val="28"/>
          <w:szCs w:val="28"/>
          <w:lang w:val="en-US"/>
        </w:rPr>
        <w:t>Gemma</w:t>
      </w:r>
      <w:r w:rsidRPr="00C7349C">
        <w:rPr>
          <w:rStyle w:val="24"/>
          <w:sz w:val="28"/>
          <w:szCs w:val="28"/>
        </w:rPr>
        <w:t xml:space="preserve">. </w:t>
      </w:r>
      <w:r w:rsidRPr="00C7349C">
        <w:rPr>
          <w:color w:val="000000"/>
          <w:sz w:val="28"/>
          <w:szCs w:val="28"/>
          <w:lang w:val="uk-UA"/>
        </w:rPr>
        <w:t xml:space="preserve">Бруньки (сосни звичайної, берези повислої, тополі чорної) збирають наприкінці зими, або ранньою весною, коли вони набрякли, але не пішли у ріст, тобто знаходяться у фазі спокою. Цей період триває  декілька днів, його тривалість залежить від біологічних і кліматичних факторів. </w:t>
      </w:r>
      <w:r w:rsidRPr="00C7349C">
        <w:rPr>
          <w:color w:val="000000"/>
          <w:sz w:val="28"/>
          <w:szCs w:val="28"/>
        </w:rPr>
        <w:t xml:space="preserve">Якщо вже з’явилися верхівки листочків, бруньки не </w:t>
      </w:r>
      <w:r w:rsidRPr="00C7349C">
        <w:rPr>
          <w:color w:val="000000"/>
          <w:sz w:val="28"/>
          <w:szCs w:val="28"/>
          <w:lang w:val="uk-UA"/>
        </w:rPr>
        <w:t>використовуються</w:t>
      </w:r>
      <w:r w:rsidRPr="00C7349C">
        <w:rPr>
          <w:color w:val="000000"/>
          <w:sz w:val="28"/>
          <w:szCs w:val="28"/>
        </w:rPr>
        <w:t xml:space="preserve"> як лікарська сировина. Заготівлю ведуть по місцях лісорозробок або санітарних вирубках лісу.</w:t>
      </w:r>
    </w:p>
    <w:p w:rsidR="002E461D" w:rsidRDefault="00EB19B2" w:rsidP="002E461D">
      <w:pPr>
        <w:pStyle w:val="22"/>
        <w:shd w:val="clear" w:color="auto" w:fill="auto"/>
        <w:spacing w:line="336" w:lineRule="exact"/>
        <w:ind w:firstLine="500"/>
        <w:rPr>
          <w:sz w:val="28"/>
          <w:szCs w:val="28"/>
          <w:lang w:val="uk-UA"/>
        </w:rPr>
      </w:pPr>
      <w:r w:rsidRPr="00C7349C">
        <w:rPr>
          <w:color w:val="000000"/>
          <w:sz w:val="28"/>
          <w:szCs w:val="28"/>
        </w:rPr>
        <w:t>Для збору бруньок з дерев і кущів використовують гілкорізи - зрізують кінці гілок із бруньками й потім їх обривають руками. Бруньки сосни зрізують у вигляді «коронки» з пагоном не більше 3 мм; бруньки берези заготовляють одночас</w:t>
      </w:r>
      <w:r w:rsidRPr="00C7349C">
        <w:rPr>
          <w:color w:val="000000"/>
          <w:sz w:val="28"/>
          <w:szCs w:val="28"/>
          <w:lang w:val="uk-UA"/>
        </w:rPr>
        <w:t>но</w:t>
      </w:r>
      <w:r w:rsidRPr="00C7349C">
        <w:rPr>
          <w:color w:val="000000"/>
          <w:sz w:val="28"/>
          <w:szCs w:val="28"/>
        </w:rPr>
        <w:t xml:space="preserve"> з заготівлею віників, які підсушують, потім бруньки струшують.</w:t>
      </w:r>
    </w:p>
    <w:p w:rsidR="00EB19B2" w:rsidRPr="00944788" w:rsidRDefault="00EB19B2" w:rsidP="002E461D">
      <w:pPr>
        <w:pStyle w:val="22"/>
        <w:shd w:val="clear" w:color="auto" w:fill="auto"/>
        <w:spacing w:line="240" w:lineRule="auto"/>
        <w:ind w:firstLine="500"/>
        <w:rPr>
          <w:sz w:val="28"/>
          <w:szCs w:val="28"/>
          <w:lang w:val="uk-UA"/>
        </w:rPr>
      </w:pPr>
      <w:r w:rsidRPr="002E461D">
        <w:rPr>
          <w:rStyle w:val="24"/>
          <w:b w:val="0"/>
          <w:i/>
          <w:sz w:val="28"/>
          <w:szCs w:val="28"/>
        </w:rPr>
        <w:t>Кора - Со</w:t>
      </w:r>
      <w:r w:rsidRPr="002E461D">
        <w:rPr>
          <w:rStyle w:val="24"/>
          <w:b w:val="0"/>
          <w:i/>
          <w:sz w:val="28"/>
          <w:szCs w:val="28"/>
          <w:lang w:val="en-US"/>
        </w:rPr>
        <w:t>rt</w:t>
      </w:r>
      <w:r w:rsidRPr="002E461D">
        <w:rPr>
          <w:rStyle w:val="24"/>
          <w:b w:val="0"/>
          <w:i/>
          <w:sz w:val="28"/>
          <w:szCs w:val="28"/>
        </w:rPr>
        <w:t>ех</w:t>
      </w:r>
      <w:r w:rsidRPr="00C7349C">
        <w:rPr>
          <w:rStyle w:val="24"/>
          <w:sz w:val="28"/>
          <w:szCs w:val="28"/>
        </w:rPr>
        <w:t xml:space="preserve">. </w:t>
      </w:r>
      <w:r w:rsidRPr="00C7349C">
        <w:rPr>
          <w:color w:val="000000"/>
          <w:sz w:val="28"/>
          <w:szCs w:val="28"/>
          <w:lang w:val="uk-UA"/>
        </w:rPr>
        <w:t>Кору (дуба звичайного, крушини ламкої, калини звичайної) збирають навесні в період руху соку, до розпускання листя (квітень - початок травня), коли вона легко відділяється від деревини; гілки на стовбурці спилюють, гострим ножем наносять кільцеві надрізи на відстані</w:t>
      </w:r>
    </w:p>
    <w:p w:rsidR="00EB19B2" w:rsidRPr="00C7349C" w:rsidRDefault="00EB19B2" w:rsidP="002E461D">
      <w:pPr>
        <w:pStyle w:val="22"/>
        <w:shd w:val="clear" w:color="auto" w:fill="auto"/>
        <w:spacing w:line="240" w:lineRule="auto"/>
        <w:ind w:right="280"/>
        <w:rPr>
          <w:sz w:val="28"/>
          <w:szCs w:val="28"/>
          <w:lang w:val="uk-UA"/>
        </w:rPr>
      </w:pPr>
      <w:r w:rsidRPr="00C7349C">
        <w:rPr>
          <w:color w:val="000000"/>
          <w:sz w:val="28"/>
          <w:szCs w:val="28"/>
          <w:lang w:val="uk-UA"/>
        </w:rPr>
        <w:t>жолобків або трубочок. Охорона рослинних ресурсів при збиранні бруньок та кори:  заготівлю суміщають з лісовими вирубками, терміни узгоджують з керівництвом лісових господарств; не можна ламати гілок дерев.</w:t>
      </w:r>
    </w:p>
    <w:p w:rsidR="00EB19B2" w:rsidRPr="00C7349C" w:rsidRDefault="00EB19B2" w:rsidP="004A329E">
      <w:pPr>
        <w:pStyle w:val="22"/>
        <w:shd w:val="clear" w:color="auto" w:fill="auto"/>
        <w:spacing w:before="240" w:line="240" w:lineRule="auto"/>
        <w:ind w:right="280"/>
        <w:rPr>
          <w:sz w:val="28"/>
          <w:szCs w:val="28"/>
          <w:lang w:val="uk-UA"/>
        </w:rPr>
      </w:pPr>
      <w:r w:rsidRPr="002E461D">
        <w:rPr>
          <w:rStyle w:val="24"/>
          <w:b w:val="0"/>
          <w:i/>
          <w:sz w:val="28"/>
          <w:szCs w:val="28"/>
        </w:rPr>
        <w:t xml:space="preserve">Листя </w:t>
      </w:r>
      <w:r w:rsidRPr="002E461D">
        <w:rPr>
          <w:b/>
          <w:i/>
          <w:color w:val="000000"/>
          <w:sz w:val="28"/>
          <w:szCs w:val="28"/>
          <w:lang w:val="uk-UA"/>
        </w:rPr>
        <w:t xml:space="preserve">- </w:t>
      </w:r>
      <w:r w:rsidRPr="002E461D">
        <w:rPr>
          <w:rStyle w:val="24"/>
          <w:b w:val="0"/>
          <w:i/>
          <w:sz w:val="28"/>
          <w:szCs w:val="28"/>
          <w:lang w:val="en-US"/>
        </w:rPr>
        <w:t>Folia</w:t>
      </w:r>
      <w:r w:rsidRPr="00C7349C">
        <w:rPr>
          <w:rStyle w:val="24"/>
          <w:sz w:val="28"/>
          <w:szCs w:val="28"/>
        </w:rPr>
        <w:t xml:space="preserve">. </w:t>
      </w:r>
      <w:r w:rsidRPr="00C7349C">
        <w:rPr>
          <w:color w:val="000000"/>
          <w:sz w:val="28"/>
          <w:szCs w:val="28"/>
          <w:lang w:val="uk-UA"/>
        </w:rPr>
        <w:t xml:space="preserve">Листя збирають, коли листкова пластинка повністю сформувалась, - у фазі утворення бруньок та цвітіння, їх зрізають (конвалія звичайна, подорожник великий, мати-й-мачуха), іноді скошують надземну частину, а листя обривають (кропива дводомна) або після висушування змолочують (м’ята перцева, шавлія лікарська, мучниця звичайна, брусниця). Як виключення бобівника трилистого листя збирають після цвітіння; мучниці та брусниці листя збирають навесні до цвітіння або восени з початку достигання плодів та до появи снігу; мати-й-мачухи листя збирають у  першу половину літа, коли вони не заражені іржею; евкаліпта кулястого листя збирають пізно восени, взимку або рано навесні;  шавлії лікарської та блекоти чорної листя збирають декілька разів влітку; касії </w:t>
      </w:r>
      <w:r w:rsidRPr="00C7349C">
        <w:rPr>
          <w:color w:val="000000"/>
          <w:sz w:val="28"/>
          <w:szCs w:val="28"/>
          <w:lang w:val="uk-UA"/>
        </w:rPr>
        <w:lastRenderedPageBreak/>
        <w:t xml:space="preserve">гостролистої, белладонни звичайної та дурману звичайного листя – від цвітіння до кінця плодоношення. </w:t>
      </w:r>
      <w:r w:rsidRPr="00C7349C">
        <w:rPr>
          <w:color w:val="000000"/>
          <w:sz w:val="28"/>
          <w:szCs w:val="28"/>
        </w:rPr>
        <w:t>Крім того, певні види сировини мають деякі особливості,</w:t>
      </w:r>
      <w:r w:rsidRPr="00C7349C">
        <w:rPr>
          <w:color w:val="000000"/>
          <w:sz w:val="28"/>
          <w:szCs w:val="28"/>
          <w:lang w:val="uk-UA"/>
        </w:rPr>
        <w:t xml:space="preserve"> які потрібно</w:t>
      </w:r>
      <w:r w:rsidRPr="00C7349C">
        <w:rPr>
          <w:color w:val="000000"/>
          <w:sz w:val="28"/>
          <w:szCs w:val="28"/>
        </w:rPr>
        <w:t xml:space="preserve"> враховувати при заготівлі. Так, наприклад, у мучниці звичайної та б</w:t>
      </w:r>
      <w:r w:rsidRPr="00C7349C">
        <w:rPr>
          <w:color w:val="000000"/>
          <w:sz w:val="28"/>
          <w:szCs w:val="28"/>
          <w:lang w:val="uk-UA"/>
        </w:rPr>
        <w:t>русниці</w:t>
      </w:r>
      <w:r w:rsidRPr="00C7349C">
        <w:rPr>
          <w:color w:val="000000"/>
          <w:sz w:val="28"/>
          <w:szCs w:val="28"/>
        </w:rPr>
        <w:t xml:space="preserve"> сировиною є листя та пагони. Збирання їх слід проводи</w:t>
      </w:r>
      <w:r w:rsidRPr="00C7349C">
        <w:rPr>
          <w:color w:val="000000"/>
          <w:sz w:val="28"/>
          <w:szCs w:val="28"/>
          <w:lang w:val="uk-UA"/>
        </w:rPr>
        <w:t>ти у два</w:t>
      </w:r>
      <w:r w:rsidRPr="00C7349C">
        <w:rPr>
          <w:color w:val="000000"/>
          <w:sz w:val="28"/>
          <w:szCs w:val="28"/>
        </w:rPr>
        <w:t xml:space="preserve"> періоди: весною до цвітіння або на самому початку цвітіння (кві</w:t>
      </w:r>
      <w:r w:rsidRPr="00C7349C">
        <w:rPr>
          <w:color w:val="000000"/>
          <w:sz w:val="28"/>
          <w:szCs w:val="28"/>
          <w:lang w:val="uk-UA"/>
        </w:rPr>
        <w:t>тень</w:t>
      </w:r>
      <w:r w:rsidRPr="00C7349C">
        <w:rPr>
          <w:color w:val="000000"/>
          <w:sz w:val="28"/>
          <w:szCs w:val="28"/>
        </w:rPr>
        <w:t xml:space="preserve"> середина червня) та восени з моменту дозрівання плодів до їх обс</w:t>
      </w:r>
      <w:r w:rsidRPr="00C7349C">
        <w:rPr>
          <w:color w:val="000000"/>
          <w:sz w:val="28"/>
          <w:szCs w:val="28"/>
          <w:lang w:val="uk-UA"/>
        </w:rPr>
        <w:t>ипання</w:t>
      </w:r>
      <w:r w:rsidRPr="00C7349C">
        <w:rPr>
          <w:color w:val="000000"/>
          <w:sz w:val="28"/>
          <w:szCs w:val="28"/>
        </w:rPr>
        <w:t xml:space="preserve"> (з кінця вересня до жовтня). Якщо зібрати листя та пагони після цвіті</w:t>
      </w:r>
      <w:r w:rsidRPr="00C7349C">
        <w:rPr>
          <w:color w:val="000000"/>
          <w:sz w:val="28"/>
          <w:szCs w:val="28"/>
          <w:lang w:val="uk-UA"/>
        </w:rPr>
        <w:t>ння</w:t>
      </w:r>
      <w:r w:rsidRPr="00C7349C">
        <w:rPr>
          <w:color w:val="000000"/>
          <w:sz w:val="28"/>
          <w:szCs w:val="28"/>
        </w:rPr>
        <w:t xml:space="preserve"> при висушуванні вони буріють і сировина стає неякісною та не</w:t>
      </w:r>
      <w:r w:rsidRPr="00C7349C">
        <w:rPr>
          <w:color w:val="000000"/>
          <w:sz w:val="28"/>
          <w:szCs w:val="28"/>
          <w:lang w:val="uk-UA"/>
        </w:rPr>
        <w:t>придатною до</w:t>
      </w:r>
      <w:r w:rsidRPr="00C7349C">
        <w:rPr>
          <w:color w:val="000000"/>
          <w:sz w:val="28"/>
          <w:szCs w:val="28"/>
        </w:rPr>
        <w:t xml:space="preserve"> застосування. Листя брусниці можна збирати одночасно зі збирання</w:t>
      </w:r>
      <w:r w:rsidRPr="00C7349C">
        <w:rPr>
          <w:color w:val="000000"/>
          <w:sz w:val="28"/>
          <w:szCs w:val="28"/>
          <w:lang w:val="uk-UA"/>
        </w:rPr>
        <w:t>м</w:t>
      </w:r>
      <w:r w:rsidRPr="00C7349C">
        <w:rPr>
          <w:color w:val="000000"/>
          <w:sz w:val="28"/>
          <w:szCs w:val="28"/>
        </w:rPr>
        <w:t xml:space="preserve"> </w:t>
      </w:r>
      <w:r w:rsidRPr="00C7349C">
        <w:rPr>
          <w:color w:val="000000"/>
          <w:sz w:val="28"/>
          <w:szCs w:val="28"/>
          <w:lang w:val="uk-UA"/>
        </w:rPr>
        <w:t xml:space="preserve">ягід, </w:t>
      </w:r>
      <w:r w:rsidRPr="00C7349C">
        <w:rPr>
          <w:color w:val="000000"/>
          <w:sz w:val="28"/>
          <w:szCs w:val="28"/>
        </w:rPr>
        <w:t xml:space="preserve">обережно </w:t>
      </w:r>
      <w:r w:rsidRPr="00C7349C">
        <w:rPr>
          <w:color w:val="000000"/>
          <w:sz w:val="28"/>
          <w:szCs w:val="28"/>
          <w:lang w:val="uk-UA"/>
        </w:rPr>
        <w:t>збирають</w:t>
      </w:r>
      <w:r w:rsidRPr="00C7349C">
        <w:rPr>
          <w:color w:val="000000"/>
          <w:sz w:val="28"/>
          <w:szCs w:val="28"/>
        </w:rPr>
        <w:t xml:space="preserve"> їх з кущика або зламуючи надземні пагони</w:t>
      </w:r>
      <w:r w:rsidRPr="00C7349C">
        <w:rPr>
          <w:color w:val="000000"/>
          <w:sz w:val="28"/>
          <w:szCs w:val="28"/>
          <w:lang w:val="uk-UA"/>
        </w:rPr>
        <w:t>. Після сушіння листя відділяється від стебел, не можна зривати пагони, бо при цьому виривається кореневища і рослини швидко гинуть.</w:t>
      </w:r>
    </w:p>
    <w:p w:rsidR="00EB19B2" w:rsidRPr="00C7349C" w:rsidRDefault="00EB19B2" w:rsidP="004A329E">
      <w:pPr>
        <w:pStyle w:val="22"/>
        <w:shd w:val="clear" w:color="auto" w:fill="auto"/>
        <w:spacing w:before="240" w:line="240" w:lineRule="auto"/>
        <w:ind w:right="280"/>
        <w:rPr>
          <w:color w:val="000000"/>
          <w:sz w:val="28"/>
          <w:szCs w:val="28"/>
          <w:lang w:val="uk-UA"/>
        </w:rPr>
      </w:pPr>
      <w:r w:rsidRPr="00C7349C">
        <w:rPr>
          <w:color w:val="000000"/>
          <w:sz w:val="28"/>
          <w:szCs w:val="28"/>
          <w:lang w:val="uk-UA"/>
        </w:rPr>
        <w:t xml:space="preserve">     При заготівлі слід дотримуватися правових засад раціонального використання природних ресурсів: </w:t>
      </w:r>
    </w:p>
    <w:p w:rsidR="00EB19B2" w:rsidRPr="00C7349C" w:rsidRDefault="002E461D" w:rsidP="00704817">
      <w:pPr>
        <w:pStyle w:val="22"/>
        <w:numPr>
          <w:ilvl w:val="0"/>
          <w:numId w:val="33"/>
        </w:numPr>
        <w:shd w:val="clear" w:color="auto" w:fill="auto"/>
        <w:spacing w:before="240" w:line="240" w:lineRule="auto"/>
        <w:ind w:right="280"/>
        <w:rPr>
          <w:color w:val="000000"/>
          <w:sz w:val="28"/>
          <w:szCs w:val="28"/>
          <w:lang w:val="uk-UA"/>
        </w:rPr>
      </w:pPr>
      <w:r>
        <w:rPr>
          <w:color w:val="000000"/>
          <w:sz w:val="28"/>
          <w:szCs w:val="28"/>
          <w:lang w:val="uk-UA"/>
        </w:rPr>
        <w:t>л</w:t>
      </w:r>
      <w:r w:rsidR="00EB19B2" w:rsidRPr="00C7349C">
        <w:rPr>
          <w:color w:val="000000"/>
          <w:sz w:val="28"/>
          <w:szCs w:val="28"/>
          <w:lang w:val="uk-UA"/>
        </w:rPr>
        <w:t xml:space="preserve">истя з дикорослих багаторічних рослин потрібно зрізати ( 1/3 частина); частину листя потрібно залишати  недоторканим, щоб рослина не загинула; </w:t>
      </w:r>
    </w:p>
    <w:p w:rsidR="00EB19B2" w:rsidRPr="00C7349C" w:rsidRDefault="00EB19B2" w:rsidP="00704817">
      <w:pPr>
        <w:pStyle w:val="22"/>
        <w:numPr>
          <w:ilvl w:val="0"/>
          <w:numId w:val="33"/>
        </w:numPr>
        <w:shd w:val="clear" w:color="auto" w:fill="auto"/>
        <w:spacing w:before="240" w:line="240" w:lineRule="auto"/>
        <w:ind w:right="280"/>
        <w:rPr>
          <w:color w:val="000000"/>
          <w:sz w:val="28"/>
          <w:szCs w:val="28"/>
          <w:lang w:val="uk-UA"/>
        </w:rPr>
      </w:pPr>
      <w:r w:rsidRPr="00C7349C">
        <w:rPr>
          <w:color w:val="000000"/>
          <w:sz w:val="28"/>
          <w:szCs w:val="28"/>
          <w:lang w:val="uk-UA"/>
        </w:rPr>
        <w:t>обов’язково залишають недоторканою одну розвинену рослину на 1м</w:t>
      </w:r>
      <w:r w:rsidRPr="00C7349C">
        <w:rPr>
          <w:color w:val="000000"/>
          <w:sz w:val="28"/>
          <w:szCs w:val="28"/>
          <w:vertAlign w:val="superscript"/>
          <w:lang w:val="uk-UA"/>
        </w:rPr>
        <w:t>2</w:t>
      </w:r>
      <w:r w:rsidRPr="00C7349C">
        <w:rPr>
          <w:color w:val="000000"/>
          <w:sz w:val="28"/>
          <w:szCs w:val="28"/>
          <w:lang w:val="uk-UA"/>
        </w:rPr>
        <w:t>.</w:t>
      </w:r>
    </w:p>
    <w:p w:rsidR="002E461D" w:rsidRDefault="007B6844" w:rsidP="002E461D">
      <w:pPr>
        <w:pStyle w:val="22"/>
        <w:shd w:val="clear" w:color="auto" w:fill="auto"/>
        <w:spacing w:line="240" w:lineRule="auto"/>
        <w:ind w:right="280"/>
        <w:rPr>
          <w:sz w:val="28"/>
          <w:szCs w:val="28"/>
          <w:lang w:val="uk-UA"/>
        </w:rPr>
      </w:pPr>
      <w:r>
        <w:rPr>
          <w:rStyle w:val="24"/>
          <w:rFonts w:eastAsia="Arial Unicode MS"/>
          <w:b w:val="0"/>
          <w:i/>
          <w:sz w:val="28"/>
          <w:szCs w:val="28"/>
        </w:rPr>
        <w:t xml:space="preserve">     Трава - Не</w:t>
      </w:r>
      <w:r>
        <w:rPr>
          <w:rStyle w:val="24"/>
          <w:rFonts w:eastAsia="Arial Unicode MS"/>
          <w:b w:val="0"/>
          <w:i/>
          <w:sz w:val="28"/>
          <w:szCs w:val="28"/>
          <w:lang w:val="en-US"/>
        </w:rPr>
        <w:t>r</w:t>
      </w:r>
      <w:r w:rsidR="00EB19B2" w:rsidRPr="002E461D">
        <w:rPr>
          <w:rStyle w:val="24"/>
          <w:rFonts w:eastAsia="Arial Unicode MS"/>
          <w:b w:val="0"/>
          <w:i/>
          <w:sz w:val="28"/>
          <w:szCs w:val="28"/>
          <w:lang w:val="en-US"/>
        </w:rPr>
        <w:t>b</w:t>
      </w:r>
      <w:r w:rsidR="00EB19B2" w:rsidRPr="002E461D">
        <w:rPr>
          <w:rStyle w:val="24"/>
          <w:rFonts w:eastAsia="Arial Unicode MS"/>
          <w:b w:val="0"/>
          <w:i/>
          <w:sz w:val="28"/>
          <w:szCs w:val="28"/>
        </w:rPr>
        <w:t>а</w:t>
      </w:r>
      <w:r w:rsidR="00EB19B2" w:rsidRPr="00C7349C">
        <w:rPr>
          <w:rStyle w:val="24"/>
          <w:rFonts w:eastAsia="Arial Unicode MS"/>
          <w:sz w:val="28"/>
          <w:szCs w:val="28"/>
        </w:rPr>
        <w:t xml:space="preserve">. </w:t>
      </w:r>
      <w:r w:rsidR="00EB19B2" w:rsidRPr="00C7349C">
        <w:rPr>
          <w:sz w:val="28"/>
          <w:szCs w:val="28"/>
          <w:lang w:val="uk-UA"/>
        </w:rPr>
        <w:t xml:space="preserve">Трави заготовляють зазвичай у фазі початку цвітіння, у деяких видів </w:t>
      </w:r>
      <w:r w:rsidR="00EB19B2" w:rsidRPr="00C7349C">
        <w:rPr>
          <w:rFonts w:eastAsia="Arial Unicode MS"/>
          <w:sz w:val="28"/>
          <w:szCs w:val="28"/>
          <w:lang w:val="uk-UA"/>
        </w:rPr>
        <w:t xml:space="preserve">- </w:t>
      </w:r>
      <w:r w:rsidR="00EB19B2" w:rsidRPr="00C7349C">
        <w:rPr>
          <w:sz w:val="28"/>
          <w:szCs w:val="28"/>
          <w:lang w:val="uk-UA"/>
        </w:rPr>
        <w:t xml:space="preserve">у фазі бутонізації (череда трироздільна, конвалія травнева, полин гіркий), при повному цвітінні, або в кінці цвітіння і до осипання плодів (горицвіт весняний, якірці сланкі), або у період плодоношення (багно звичайне). </w:t>
      </w:r>
      <w:r w:rsidR="00EB19B2" w:rsidRPr="00C7349C">
        <w:rPr>
          <w:sz w:val="28"/>
          <w:szCs w:val="28"/>
        </w:rPr>
        <w:t>Всі надземні частини рослин збирають тільки у суху погоду. Зривати рослину не рекомендується, оскільки так можна ви</w:t>
      </w:r>
      <w:r w:rsidR="00EB19B2" w:rsidRPr="00C7349C">
        <w:rPr>
          <w:sz w:val="28"/>
          <w:szCs w:val="28"/>
          <w:lang w:val="uk-UA"/>
        </w:rPr>
        <w:t xml:space="preserve">рвати з </w:t>
      </w:r>
      <w:r w:rsidR="00EB19B2" w:rsidRPr="00C7349C">
        <w:rPr>
          <w:sz w:val="28"/>
          <w:szCs w:val="28"/>
        </w:rPr>
        <w:t xml:space="preserve">  коренем</w:t>
      </w:r>
      <w:r w:rsidRPr="007B6844">
        <w:rPr>
          <w:sz w:val="28"/>
          <w:szCs w:val="28"/>
        </w:rPr>
        <w:t xml:space="preserve"> </w:t>
      </w:r>
      <w:r w:rsidR="00EB19B2" w:rsidRPr="00C7349C">
        <w:rPr>
          <w:sz w:val="28"/>
          <w:szCs w:val="28"/>
          <w:lang w:val="uk-UA"/>
        </w:rPr>
        <w:t>( виняток</w:t>
      </w:r>
      <w:r w:rsidR="00EB19B2" w:rsidRPr="00C7349C">
        <w:rPr>
          <w:sz w:val="28"/>
          <w:szCs w:val="28"/>
        </w:rPr>
        <w:t xml:space="preserve"> сухоцвіт багнови</w:t>
      </w:r>
      <w:r w:rsidR="00EB19B2" w:rsidRPr="00C7349C">
        <w:rPr>
          <w:sz w:val="28"/>
          <w:szCs w:val="28"/>
          <w:lang w:val="uk-UA"/>
        </w:rPr>
        <w:t>й).</w:t>
      </w:r>
      <w:r w:rsidR="00EB19B2" w:rsidRPr="00C7349C">
        <w:rPr>
          <w:sz w:val="28"/>
          <w:szCs w:val="28"/>
        </w:rPr>
        <w:t xml:space="preserve"> </w:t>
      </w:r>
      <w:r w:rsidR="00EB19B2" w:rsidRPr="00C7349C">
        <w:rPr>
          <w:sz w:val="28"/>
          <w:szCs w:val="28"/>
          <w:lang w:val="uk-UA"/>
        </w:rPr>
        <w:t xml:space="preserve">Інструкції з заготівлі регламентують для кожного виду сировини довжину трави, яка становить </w:t>
      </w:r>
      <w:r w:rsidR="00EB19B2" w:rsidRPr="00C7349C">
        <w:rPr>
          <w:rStyle w:val="21pt"/>
          <w:rFonts w:eastAsia="Arial Unicode MS"/>
          <w:sz w:val="28"/>
          <w:szCs w:val="28"/>
        </w:rPr>
        <w:t>15-40</w:t>
      </w:r>
      <w:r w:rsidR="00EB19B2" w:rsidRPr="00C7349C">
        <w:rPr>
          <w:sz w:val="28"/>
          <w:szCs w:val="28"/>
          <w:lang w:val="uk-UA"/>
        </w:rPr>
        <w:t xml:space="preserve"> см. Дефектом сировини є здерев’янілі і товсті частини стебла, безлисті стебла, плоди, частини інш</w:t>
      </w:r>
      <w:r w:rsidR="002E461D">
        <w:rPr>
          <w:sz w:val="28"/>
          <w:szCs w:val="28"/>
          <w:lang w:val="uk-UA"/>
        </w:rPr>
        <w:t xml:space="preserve">их рослин, мінеральні домішки. </w:t>
      </w:r>
    </w:p>
    <w:p w:rsidR="00EB19B2" w:rsidRPr="00C7349C" w:rsidRDefault="00EB19B2" w:rsidP="002E461D">
      <w:pPr>
        <w:pStyle w:val="22"/>
        <w:shd w:val="clear" w:color="auto" w:fill="auto"/>
        <w:spacing w:line="240" w:lineRule="auto"/>
        <w:ind w:right="280"/>
        <w:rPr>
          <w:sz w:val="28"/>
          <w:szCs w:val="28"/>
          <w:lang w:val="uk-UA"/>
        </w:rPr>
      </w:pPr>
      <w:r w:rsidRPr="00C7349C">
        <w:rPr>
          <w:i/>
          <w:sz w:val="28"/>
          <w:szCs w:val="28"/>
          <w:lang w:val="uk-UA"/>
        </w:rPr>
        <w:t>Охоронні заходи</w:t>
      </w:r>
      <w:r w:rsidRPr="00C7349C">
        <w:rPr>
          <w:sz w:val="28"/>
          <w:szCs w:val="28"/>
          <w:lang w:val="uk-UA"/>
        </w:rPr>
        <w:t>: для поновлення заростей залишають на 1 м</w:t>
      </w:r>
      <w:r w:rsidRPr="00C7349C">
        <w:rPr>
          <w:sz w:val="28"/>
          <w:szCs w:val="28"/>
          <w:vertAlign w:val="superscript"/>
          <w:lang w:val="uk-UA"/>
        </w:rPr>
        <w:t>2</w:t>
      </w:r>
      <w:r w:rsidRPr="00C7349C">
        <w:rPr>
          <w:sz w:val="28"/>
          <w:szCs w:val="28"/>
          <w:lang w:val="uk-UA"/>
        </w:rPr>
        <w:t xml:space="preserve"> декілька добре розвинених рослин; траву зрізують або скошують на рівні 5 - 10 см від землі (конвалія травнева, горицвіт весняний) для збереження бруньок поновлення.</w:t>
      </w:r>
    </w:p>
    <w:p w:rsidR="00EB19B2" w:rsidRPr="00C7349C" w:rsidRDefault="00EB19B2" w:rsidP="002E461D">
      <w:pPr>
        <w:pStyle w:val="22"/>
        <w:shd w:val="clear" w:color="auto" w:fill="auto"/>
        <w:spacing w:line="240" w:lineRule="auto"/>
        <w:ind w:right="280"/>
        <w:rPr>
          <w:sz w:val="28"/>
          <w:szCs w:val="28"/>
          <w:lang w:val="uk-UA"/>
        </w:rPr>
      </w:pPr>
      <w:r w:rsidRPr="00C7349C">
        <w:rPr>
          <w:rStyle w:val="24"/>
          <w:rFonts w:eastAsia="Arial Unicode MS"/>
          <w:sz w:val="28"/>
          <w:szCs w:val="28"/>
        </w:rPr>
        <w:t xml:space="preserve">     </w:t>
      </w:r>
      <w:r w:rsidRPr="002E461D">
        <w:rPr>
          <w:rStyle w:val="24"/>
          <w:rFonts w:eastAsia="Arial Unicode MS"/>
          <w:b w:val="0"/>
          <w:i/>
          <w:sz w:val="28"/>
          <w:szCs w:val="28"/>
        </w:rPr>
        <w:t xml:space="preserve">Квітки - </w:t>
      </w:r>
      <w:r w:rsidRPr="002E461D">
        <w:rPr>
          <w:rStyle w:val="24"/>
          <w:rFonts w:eastAsia="Arial Unicode MS"/>
          <w:b w:val="0"/>
          <w:i/>
          <w:sz w:val="28"/>
          <w:szCs w:val="28"/>
          <w:lang w:val="en-US"/>
        </w:rPr>
        <w:t>Flos</w:t>
      </w:r>
      <w:r w:rsidRPr="00C7349C">
        <w:rPr>
          <w:rStyle w:val="24"/>
          <w:rFonts w:eastAsia="Arial Unicode MS"/>
          <w:sz w:val="28"/>
          <w:szCs w:val="28"/>
        </w:rPr>
        <w:t xml:space="preserve">. </w:t>
      </w:r>
      <w:r w:rsidRPr="00C7349C">
        <w:rPr>
          <w:sz w:val="28"/>
          <w:szCs w:val="28"/>
          <w:lang w:val="uk-UA"/>
        </w:rPr>
        <w:t xml:space="preserve">Квітки і суцвіття збирають у фазі бутонізації (софора японська, акація біла), на початку цвітіння (цмин пісковий, пижмо звичайне, деревій майже звичайний), або повного цвітіння залежно від вимог відповідних інструкцій зі збирання. У цей період квітки містять більше БАР, краще витримують сушіння, менше обсипаються при зберіганні і зберігають свій колір. </w:t>
      </w:r>
    </w:p>
    <w:p w:rsidR="00EB19B2" w:rsidRPr="00C7349C" w:rsidRDefault="00EB19B2" w:rsidP="002E461D">
      <w:pPr>
        <w:pStyle w:val="22"/>
        <w:shd w:val="clear" w:color="auto" w:fill="auto"/>
        <w:spacing w:line="240" w:lineRule="auto"/>
        <w:ind w:right="280"/>
        <w:rPr>
          <w:sz w:val="28"/>
          <w:szCs w:val="28"/>
        </w:rPr>
      </w:pPr>
      <w:r w:rsidRPr="00C7349C">
        <w:rPr>
          <w:sz w:val="28"/>
          <w:szCs w:val="28"/>
          <w:lang w:val="uk-UA"/>
        </w:rPr>
        <w:t xml:space="preserve">       Дефектом сировини є квітки, зібрані у період відцвітання, або у фазі початку плодоношення, такі що змінили природне забарвлення, з домішками квітконіжок, стебла, листя. При заготівлі квіток не можна </w:t>
      </w:r>
      <w:r w:rsidRPr="00C7349C">
        <w:rPr>
          <w:sz w:val="28"/>
          <w:szCs w:val="28"/>
          <w:lang w:val="uk-UA"/>
        </w:rPr>
        <w:lastRenderedPageBreak/>
        <w:t xml:space="preserve">спилювати або обламувати великі гілки. </w:t>
      </w:r>
      <w:r w:rsidRPr="00C7349C">
        <w:rPr>
          <w:sz w:val="28"/>
          <w:szCs w:val="28"/>
        </w:rPr>
        <w:t>Частина квіток не підлягає заготівлі й повин</w:t>
      </w:r>
      <w:r w:rsidRPr="00C7349C">
        <w:rPr>
          <w:sz w:val="28"/>
          <w:szCs w:val="28"/>
          <w:lang w:val="uk-UA"/>
        </w:rPr>
        <w:t>на</w:t>
      </w:r>
      <w:r w:rsidRPr="00C7349C">
        <w:rPr>
          <w:sz w:val="28"/>
          <w:szCs w:val="28"/>
        </w:rPr>
        <w:t xml:space="preserve"> залишатися для самозасівання. </w:t>
      </w:r>
    </w:p>
    <w:p w:rsidR="00EB19B2" w:rsidRPr="002E461D" w:rsidRDefault="00EB19B2" w:rsidP="004A329E">
      <w:pPr>
        <w:pStyle w:val="22"/>
        <w:shd w:val="clear" w:color="auto" w:fill="auto"/>
        <w:spacing w:before="240" w:line="240" w:lineRule="auto"/>
        <w:ind w:right="280"/>
        <w:rPr>
          <w:i/>
          <w:color w:val="000000"/>
          <w:sz w:val="28"/>
          <w:szCs w:val="28"/>
          <w:lang w:val="uk-UA"/>
        </w:rPr>
      </w:pPr>
      <w:r w:rsidRPr="002E461D">
        <w:rPr>
          <w:i/>
          <w:color w:val="000000"/>
          <w:sz w:val="28"/>
          <w:szCs w:val="28"/>
        </w:rPr>
        <w:t xml:space="preserve">     Плоди - </w:t>
      </w:r>
      <w:r w:rsidRPr="002E461D">
        <w:rPr>
          <w:i/>
          <w:color w:val="000000"/>
          <w:sz w:val="28"/>
          <w:szCs w:val="28"/>
          <w:lang w:val="en-US"/>
        </w:rPr>
        <w:t>Fructus</w:t>
      </w:r>
      <w:r w:rsidRPr="002E461D">
        <w:rPr>
          <w:i/>
          <w:color w:val="000000"/>
          <w:sz w:val="28"/>
          <w:szCs w:val="28"/>
        </w:rPr>
        <w:t xml:space="preserve"> і насіння - </w:t>
      </w:r>
      <w:r w:rsidRPr="002E461D">
        <w:rPr>
          <w:i/>
          <w:color w:val="000000"/>
          <w:sz w:val="28"/>
          <w:szCs w:val="28"/>
          <w:lang w:val="en-US"/>
        </w:rPr>
        <w:t>Semen</w:t>
      </w:r>
      <w:r w:rsidRPr="002E461D">
        <w:rPr>
          <w:i/>
          <w:color w:val="000000"/>
          <w:sz w:val="28"/>
          <w:szCs w:val="28"/>
        </w:rPr>
        <w:t xml:space="preserve">. </w:t>
      </w:r>
    </w:p>
    <w:p w:rsidR="00EB19B2" w:rsidRPr="00C7349C" w:rsidRDefault="00EB19B2" w:rsidP="004A329E">
      <w:pPr>
        <w:pStyle w:val="22"/>
        <w:shd w:val="clear" w:color="auto" w:fill="auto"/>
        <w:spacing w:before="240" w:line="240" w:lineRule="auto"/>
        <w:ind w:right="280"/>
        <w:rPr>
          <w:sz w:val="28"/>
          <w:szCs w:val="28"/>
          <w:lang w:val="uk-UA"/>
        </w:rPr>
      </w:pPr>
      <w:r w:rsidRPr="00C7349C">
        <w:rPr>
          <w:color w:val="000000"/>
          <w:sz w:val="28"/>
          <w:szCs w:val="28"/>
          <w:lang w:val="uk-UA"/>
        </w:rPr>
        <w:t xml:space="preserve">     Соковиті плоди </w:t>
      </w:r>
      <w:r w:rsidRPr="00C7349C">
        <w:rPr>
          <w:sz w:val="28"/>
          <w:szCs w:val="28"/>
        </w:rPr>
        <w:t>(малина звичайна, чорниця звичайна) збирають обережно, вручну у фазі повного дозрівання, у суху погоду (краще вранці і під вечір). Не припустимо зрізати або зламувати гілки з плодами шипшини травневої, глоду криваво-червоного, обліпихи крушиновидної.</w:t>
      </w:r>
      <w:r w:rsidRPr="00C7349C">
        <w:rPr>
          <w:sz w:val="28"/>
          <w:szCs w:val="28"/>
          <w:lang w:val="uk-UA"/>
        </w:rPr>
        <w:t xml:space="preserve"> </w:t>
      </w:r>
    </w:p>
    <w:p w:rsidR="00EB19B2" w:rsidRPr="00C7349C" w:rsidRDefault="00EB19B2" w:rsidP="004A329E">
      <w:pPr>
        <w:pStyle w:val="22"/>
        <w:shd w:val="clear" w:color="auto" w:fill="auto"/>
        <w:spacing w:before="240" w:line="240" w:lineRule="auto"/>
        <w:ind w:right="280"/>
        <w:rPr>
          <w:sz w:val="28"/>
          <w:szCs w:val="28"/>
          <w:lang w:val="uk-UA"/>
        </w:rPr>
      </w:pPr>
      <w:r w:rsidRPr="00C7349C">
        <w:rPr>
          <w:sz w:val="28"/>
          <w:szCs w:val="28"/>
          <w:lang w:val="uk-UA"/>
        </w:rPr>
        <w:t xml:space="preserve">     </w:t>
      </w:r>
      <w:r w:rsidRPr="00C7349C">
        <w:rPr>
          <w:sz w:val="28"/>
          <w:szCs w:val="28"/>
        </w:rPr>
        <w:t>Соковиті плоди не слід пере</w:t>
      </w:r>
      <w:r w:rsidRPr="00C7349C">
        <w:rPr>
          <w:sz w:val="28"/>
          <w:szCs w:val="28"/>
          <w:lang w:val="uk-UA"/>
        </w:rPr>
        <w:t>сипати</w:t>
      </w:r>
      <w:r w:rsidRPr="00C7349C">
        <w:rPr>
          <w:sz w:val="28"/>
          <w:szCs w:val="28"/>
        </w:rPr>
        <w:t xml:space="preserve"> з однієї тари, </w:t>
      </w:r>
      <w:r w:rsidRPr="00C7349C">
        <w:rPr>
          <w:sz w:val="28"/>
          <w:szCs w:val="28"/>
          <w:lang w:val="uk-UA"/>
        </w:rPr>
        <w:t xml:space="preserve">в іншу </w:t>
      </w:r>
      <w:r w:rsidRPr="00C7349C">
        <w:rPr>
          <w:sz w:val="28"/>
          <w:szCs w:val="28"/>
        </w:rPr>
        <w:t>тар</w:t>
      </w:r>
      <w:r w:rsidRPr="00C7349C">
        <w:rPr>
          <w:sz w:val="28"/>
          <w:szCs w:val="28"/>
          <w:lang w:val="uk-UA"/>
        </w:rPr>
        <w:t>у, після цього</w:t>
      </w:r>
      <w:r w:rsidRPr="00C7349C">
        <w:rPr>
          <w:sz w:val="28"/>
          <w:szCs w:val="28"/>
        </w:rPr>
        <w:t xml:space="preserve"> терміново транспортувати до місця сушіння. </w:t>
      </w:r>
    </w:p>
    <w:p w:rsidR="00EB19B2" w:rsidRPr="00C7349C" w:rsidRDefault="00EB19B2" w:rsidP="004A329E">
      <w:pPr>
        <w:pStyle w:val="22"/>
        <w:shd w:val="clear" w:color="auto" w:fill="auto"/>
        <w:spacing w:before="240" w:line="240" w:lineRule="auto"/>
        <w:ind w:right="280"/>
        <w:rPr>
          <w:sz w:val="28"/>
          <w:szCs w:val="28"/>
          <w:lang w:val="uk-UA"/>
        </w:rPr>
      </w:pPr>
      <w:r w:rsidRPr="00C7349C">
        <w:rPr>
          <w:sz w:val="28"/>
          <w:szCs w:val="28"/>
          <w:lang w:val="uk-UA"/>
        </w:rPr>
        <w:t xml:space="preserve">      </w:t>
      </w:r>
      <w:r w:rsidRPr="00C7349C">
        <w:rPr>
          <w:sz w:val="28"/>
          <w:szCs w:val="28"/>
        </w:rPr>
        <w:t>Вільхи супліддя збирають восени або взимку.</w:t>
      </w:r>
      <w:r w:rsidRPr="00C7349C">
        <w:rPr>
          <w:sz w:val="28"/>
          <w:szCs w:val="28"/>
          <w:lang w:val="uk-UA"/>
        </w:rPr>
        <w:t xml:space="preserve"> </w:t>
      </w:r>
    </w:p>
    <w:p w:rsidR="00EB19B2" w:rsidRPr="00C7349C" w:rsidRDefault="00EB19B2" w:rsidP="004A329E">
      <w:pPr>
        <w:pStyle w:val="22"/>
        <w:shd w:val="clear" w:color="auto" w:fill="auto"/>
        <w:spacing w:before="240" w:line="240" w:lineRule="auto"/>
        <w:ind w:right="280"/>
        <w:rPr>
          <w:sz w:val="28"/>
          <w:szCs w:val="28"/>
          <w:lang w:val="uk-UA"/>
        </w:rPr>
      </w:pPr>
      <w:r w:rsidRPr="00C7349C">
        <w:rPr>
          <w:sz w:val="28"/>
          <w:szCs w:val="28"/>
          <w:lang w:val="uk-UA"/>
        </w:rPr>
        <w:t xml:space="preserve">      Сухі плоди родини селерових заготовляти краще «по росі», у вологу погоду при досяганні стиглості у 60-70 % плодів, щоб запобігти їх масовому обсипанню.</w:t>
      </w:r>
    </w:p>
    <w:p w:rsidR="00EB19B2" w:rsidRPr="002E461D" w:rsidRDefault="00EB19B2" w:rsidP="004A329E">
      <w:pPr>
        <w:pStyle w:val="22"/>
        <w:shd w:val="clear" w:color="auto" w:fill="auto"/>
        <w:spacing w:before="240" w:line="240" w:lineRule="auto"/>
        <w:ind w:right="280"/>
        <w:rPr>
          <w:i/>
          <w:sz w:val="28"/>
          <w:szCs w:val="28"/>
          <w:lang w:val="uk-UA"/>
        </w:rPr>
      </w:pPr>
      <w:r w:rsidRPr="00C7349C">
        <w:rPr>
          <w:b/>
          <w:sz w:val="28"/>
          <w:szCs w:val="28"/>
          <w:lang w:val="uk-UA"/>
        </w:rPr>
        <w:t xml:space="preserve">    </w:t>
      </w:r>
      <w:r w:rsidRPr="002E461D">
        <w:rPr>
          <w:i/>
          <w:sz w:val="28"/>
          <w:szCs w:val="28"/>
          <w:lang w:val="uk-UA"/>
        </w:rPr>
        <w:t xml:space="preserve">Підземні органи: корені </w:t>
      </w:r>
      <w:r w:rsidRPr="002E461D">
        <w:rPr>
          <w:rFonts w:eastAsia="Arial Unicode MS"/>
          <w:i/>
          <w:sz w:val="28"/>
          <w:szCs w:val="28"/>
          <w:lang w:val="uk-UA"/>
        </w:rPr>
        <w:t xml:space="preserve">- </w:t>
      </w:r>
      <w:r w:rsidRPr="002E461D">
        <w:rPr>
          <w:i/>
          <w:sz w:val="28"/>
          <w:szCs w:val="28"/>
          <w:lang w:val="en-US"/>
        </w:rPr>
        <w:t>Radix</w:t>
      </w:r>
      <w:r w:rsidRPr="002E461D">
        <w:rPr>
          <w:i/>
          <w:sz w:val="28"/>
          <w:szCs w:val="28"/>
          <w:lang w:val="uk-UA"/>
        </w:rPr>
        <w:t xml:space="preserve">, кореневище - </w:t>
      </w:r>
      <w:r w:rsidRPr="002E461D">
        <w:rPr>
          <w:i/>
          <w:sz w:val="28"/>
          <w:szCs w:val="28"/>
          <w:lang w:val="en-US"/>
        </w:rPr>
        <w:t>Rhizoma</w:t>
      </w:r>
      <w:r w:rsidRPr="002E461D">
        <w:rPr>
          <w:i/>
          <w:sz w:val="28"/>
          <w:szCs w:val="28"/>
          <w:lang w:val="uk-UA"/>
        </w:rPr>
        <w:t xml:space="preserve">, кореневища </w:t>
      </w:r>
      <w:r w:rsidRPr="002E461D">
        <w:rPr>
          <w:rStyle w:val="35"/>
          <w:rFonts w:eastAsia="Arial Unicode MS"/>
          <w:i/>
          <w:sz w:val="28"/>
          <w:szCs w:val="28"/>
        </w:rPr>
        <w:t xml:space="preserve">з </w:t>
      </w:r>
      <w:r w:rsidRPr="002E461D">
        <w:rPr>
          <w:i/>
          <w:sz w:val="28"/>
          <w:szCs w:val="28"/>
          <w:lang w:val="uk-UA"/>
        </w:rPr>
        <w:t xml:space="preserve">коренями </w:t>
      </w:r>
      <w:r w:rsidRPr="002E461D">
        <w:rPr>
          <w:rFonts w:eastAsia="Arial Unicode MS"/>
          <w:i/>
          <w:sz w:val="28"/>
          <w:szCs w:val="28"/>
          <w:lang w:val="uk-UA"/>
        </w:rPr>
        <w:t xml:space="preserve">– </w:t>
      </w:r>
      <w:r w:rsidRPr="002E461D">
        <w:rPr>
          <w:i/>
          <w:sz w:val="28"/>
          <w:szCs w:val="28"/>
          <w:lang w:val="en-US"/>
        </w:rPr>
        <w:t>Rhizoma</w:t>
      </w:r>
      <w:r w:rsidRPr="002E461D">
        <w:rPr>
          <w:i/>
          <w:sz w:val="28"/>
          <w:szCs w:val="28"/>
          <w:lang w:val="uk-UA"/>
        </w:rPr>
        <w:t xml:space="preserve"> </w:t>
      </w:r>
      <w:r w:rsidRPr="002E461D">
        <w:rPr>
          <w:i/>
          <w:sz w:val="28"/>
          <w:szCs w:val="28"/>
          <w:lang w:val="en-US"/>
        </w:rPr>
        <w:t>cum</w:t>
      </w:r>
      <w:r w:rsidRPr="002E461D">
        <w:rPr>
          <w:i/>
          <w:sz w:val="28"/>
          <w:szCs w:val="28"/>
          <w:lang w:val="uk-UA"/>
        </w:rPr>
        <w:t xml:space="preserve"> </w:t>
      </w:r>
      <w:r w:rsidRPr="002E461D">
        <w:rPr>
          <w:i/>
          <w:sz w:val="28"/>
          <w:szCs w:val="28"/>
          <w:lang w:val="en-US"/>
        </w:rPr>
        <w:t>radicibus</w:t>
      </w:r>
      <w:r w:rsidRPr="002E461D">
        <w:rPr>
          <w:i/>
          <w:sz w:val="28"/>
          <w:szCs w:val="28"/>
          <w:lang w:val="uk-UA"/>
        </w:rPr>
        <w:t>, цибулини - В</w:t>
      </w:r>
      <w:r w:rsidRPr="002E461D">
        <w:rPr>
          <w:i/>
          <w:sz w:val="28"/>
          <w:szCs w:val="28"/>
          <w:lang w:val="en-US"/>
        </w:rPr>
        <w:t>ulb</w:t>
      </w:r>
      <w:r w:rsidRPr="002E461D">
        <w:rPr>
          <w:i/>
          <w:sz w:val="28"/>
          <w:szCs w:val="28"/>
          <w:lang w:val="uk-UA"/>
        </w:rPr>
        <w:t xml:space="preserve">а, бульби </w:t>
      </w:r>
      <w:r w:rsidRPr="002E461D">
        <w:rPr>
          <w:rFonts w:eastAsia="Arial Unicode MS"/>
          <w:bCs/>
          <w:i/>
          <w:sz w:val="28"/>
          <w:szCs w:val="28"/>
          <w:lang w:val="uk-UA"/>
        </w:rPr>
        <w:t xml:space="preserve">- </w:t>
      </w:r>
      <w:r w:rsidRPr="002E461D">
        <w:rPr>
          <w:i/>
          <w:sz w:val="28"/>
          <w:szCs w:val="28"/>
          <w:lang w:val="uk-UA"/>
        </w:rPr>
        <w:t>Т</w:t>
      </w:r>
      <w:r w:rsidRPr="002E461D">
        <w:rPr>
          <w:i/>
          <w:sz w:val="28"/>
          <w:szCs w:val="28"/>
          <w:lang w:val="en-US"/>
        </w:rPr>
        <w:t>uber</w:t>
      </w:r>
      <w:r w:rsidRPr="002E461D">
        <w:rPr>
          <w:i/>
          <w:sz w:val="28"/>
          <w:szCs w:val="28"/>
          <w:lang w:val="uk-UA"/>
        </w:rPr>
        <w:t>а, бульбоцибулини - В</w:t>
      </w:r>
      <w:r w:rsidRPr="002E461D">
        <w:rPr>
          <w:i/>
          <w:sz w:val="28"/>
          <w:szCs w:val="28"/>
          <w:lang w:val="en-US"/>
        </w:rPr>
        <w:t>ulbotuber</w:t>
      </w:r>
      <w:r w:rsidRPr="002E461D">
        <w:rPr>
          <w:i/>
          <w:sz w:val="28"/>
          <w:szCs w:val="28"/>
          <w:lang w:val="uk-UA"/>
        </w:rPr>
        <w:t>а.</w:t>
      </w:r>
    </w:p>
    <w:p w:rsidR="00EB19B2" w:rsidRPr="00C7349C" w:rsidRDefault="00EB19B2" w:rsidP="004A329E">
      <w:pPr>
        <w:pStyle w:val="22"/>
        <w:shd w:val="clear" w:color="auto" w:fill="auto"/>
        <w:spacing w:before="240" w:line="240" w:lineRule="auto"/>
        <w:ind w:right="280"/>
        <w:rPr>
          <w:sz w:val="28"/>
          <w:szCs w:val="28"/>
        </w:rPr>
      </w:pPr>
      <w:r w:rsidRPr="002E461D">
        <w:rPr>
          <w:sz w:val="28"/>
          <w:szCs w:val="28"/>
        </w:rPr>
        <w:t>Заготівлю ведуть у фазі з</w:t>
      </w:r>
      <w:r w:rsidRPr="002E461D">
        <w:rPr>
          <w:sz w:val="28"/>
          <w:szCs w:val="28"/>
          <w:lang w:val="uk-UA"/>
        </w:rPr>
        <w:t>аверше</w:t>
      </w:r>
      <w:r w:rsidRPr="002E461D">
        <w:rPr>
          <w:sz w:val="28"/>
          <w:szCs w:val="28"/>
        </w:rPr>
        <w:t>ння в</w:t>
      </w:r>
      <w:r w:rsidRPr="002E461D">
        <w:rPr>
          <w:sz w:val="28"/>
          <w:szCs w:val="28"/>
          <w:lang w:val="uk-UA"/>
        </w:rPr>
        <w:t>егетації</w:t>
      </w:r>
      <w:r w:rsidRPr="00C7349C">
        <w:rPr>
          <w:sz w:val="28"/>
          <w:szCs w:val="28"/>
          <w:lang w:val="uk-UA"/>
        </w:rPr>
        <w:t xml:space="preserve"> восени</w:t>
      </w:r>
      <w:r w:rsidRPr="00C7349C">
        <w:rPr>
          <w:sz w:val="28"/>
          <w:szCs w:val="28"/>
        </w:rPr>
        <w:t>, рідше ранньою весною до початку вегетації, у будь-яку погоду.</w:t>
      </w:r>
    </w:p>
    <w:p w:rsidR="00EB19B2" w:rsidRPr="00C7349C" w:rsidRDefault="00EB19B2" w:rsidP="00EB19B2">
      <w:pPr>
        <w:pStyle w:val="22"/>
        <w:shd w:val="clear" w:color="auto" w:fill="auto"/>
        <w:spacing w:line="240" w:lineRule="auto"/>
        <w:ind w:right="280"/>
        <w:rPr>
          <w:sz w:val="28"/>
          <w:szCs w:val="28"/>
          <w:lang w:val="uk-UA"/>
        </w:rPr>
      </w:pPr>
      <w:r w:rsidRPr="00C7349C">
        <w:rPr>
          <w:sz w:val="28"/>
          <w:szCs w:val="28"/>
          <w:lang w:val="uk-UA"/>
        </w:rPr>
        <w:t>Ї</w:t>
      </w:r>
      <w:r w:rsidRPr="00C7349C">
        <w:rPr>
          <w:sz w:val="28"/>
          <w:szCs w:val="28"/>
        </w:rPr>
        <w:t>х викопують лопатами або копалками. відрізають надземну частину, очищують від землі, швидко промивають у проточній воді; у деяких видів сировини видаляють пробку (солодка гола, лепеха звичайна, алтея лікарська); занадто великі підземні органи розрізають на шматки.</w:t>
      </w:r>
    </w:p>
    <w:p w:rsidR="00EB19B2" w:rsidRPr="00C7349C" w:rsidRDefault="00EB19B2" w:rsidP="00EB19B2">
      <w:pPr>
        <w:pStyle w:val="22"/>
        <w:shd w:val="clear" w:color="auto" w:fill="auto"/>
        <w:spacing w:line="240" w:lineRule="auto"/>
        <w:ind w:right="280"/>
        <w:rPr>
          <w:sz w:val="28"/>
          <w:szCs w:val="28"/>
          <w:lang w:val="uk-UA"/>
        </w:rPr>
      </w:pPr>
      <w:r w:rsidRPr="00C7349C">
        <w:rPr>
          <w:sz w:val="28"/>
          <w:szCs w:val="28"/>
          <w:lang w:val="uk-UA"/>
        </w:rPr>
        <w:t xml:space="preserve">     Виключення: заготівлю представників родини айстрових проводять тільки восени; перстачу прямостоячого кореневища заготовляють під час цвітіння з причини важкого розпізнавання ЛР у травостої; родіоли рожевої кореневища з коренями </w:t>
      </w:r>
      <w:r w:rsidRPr="00C7349C">
        <w:rPr>
          <w:rFonts w:eastAsia="Arial Unicode MS"/>
          <w:sz w:val="28"/>
          <w:szCs w:val="28"/>
          <w:lang w:val="uk-UA"/>
        </w:rPr>
        <w:t xml:space="preserve">- </w:t>
      </w:r>
      <w:r w:rsidRPr="00C7349C">
        <w:rPr>
          <w:sz w:val="28"/>
          <w:szCs w:val="28"/>
          <w:lang w:val="uk-UA"/>
        </w:rPr>
        <w:t xml:space="preserve">у фазу цвітіння та плодоношення; бадану товстолистого кореневища </w:t>
      </w:r>
      <w:r w:rsidRPr="00C7349C">
        <w:rPr>
          <w:rFonts w:eastAsia="Arial Unicode MS"/>
          <w:sz w:val="28"/>
          <w:szCs w:val="28"/>
          <w:lang w:val="uk-UA"/>
        </w:rPr>
        <w:t xml:space="preserve">- </w:t>
      </w:r>
      <w:r w:rsidRPr="00C7349C">
        <w:rPr>
          <w:sz w:val="28"/>
          <w:szCs w:val="28"/>
          <w:lang w:val="uk-UA"/>
        </w:rPr>
        <w:t xml:space="preserve">у липні - серпні; женьшеня корені </w:t>
      </w:r>
      <w:r w:rsidRPr="00C7349C">
        <w:rPr>
          <w:rFonts w:eastAsia="Arial Unicode MS"/>
          <w:sz w:val="28"/>
          <w:szCs w:val="28"/>
          <w:lang w:val="uk-UA"/>
        </w:rPr>
        <w:t xml:space="preserve">- </w:t>
      </w:r>
      <w:r w:rsidRPr="00C7349C">
        <w:rPr>
          <w:sz w:val="28"/>
          <w:szCs w:val="28"/>
          <w:lang w:val="uk-UA"/>
        </w:rPr>
        <w:t xml:space="preserve">на 4 </w:t>
      </w:r>
      <w:r w:rsidRPr="00C7349C">
        <w:rPr>
          <w:rFonts w:eastAsia="Arial Unicode MS"/>
          <w:sz w:val="28"/>
          <w:szCs w:val="28"/>
          <w:lang w:val="uk-UA"/>
        </w:rPr>
        <w:t xml:space="preserve">- </w:t>
      </w:r>
      <w:r w:rsidRPr="00C7349C">
        <w:rPr>
          <w:sz w:val="28"/>
          <w:szCs w:val="28"/>
          <w:lang w:val="uk-UA"/>
        </w:rPr>
        <w:t>6 році життя; алтеї лікарської та солодки голої корені не миють, запобігаючи ослизненню сировини.</w:t>
      </w:r>
    </w:p>
    <w:p w:rsidR="00EB19B2" w:rsidRPr="00C7349C" w:rsidRDefault="00EB19B2" w:rsidP="00EB19B2">
      <w:pPr>
        <w:pStyle w:val="22"/>
        <w:shd w:val="clear" w:color="auto" w:fill="auto"/>
        <w:spacing w:line="240" w:lineRule="auto"/>
        <w:ind w:right="280"/>
        <w:rPr>
          <w:sz w:val="28"/>
          <w:szCs w:val="28"/>
          <w:lang w:val="uk-UA"/>
        </w:rPr>
      </w:pPr>
      <w:r w:rsidRPr="00C7349C">
        <w:rPr>
          <w:sz w:val="28"/>
          <w:szCs w:val="28"/>
          <w:lang w:val="uk-UA"/>
        </w:rPr>
        <w:t xml:space="preserve">      Охоронні заходи: збір на одній і тій же ділянці проводять 1 раз на 10-15 років; залишають недоторканими молоді рослини з дрібним корінням, для швидкого відновлення заростей підземні органи можна збирати тільки після дозрівання й опадання насіння і плодів - насіння струшують у лунку на місці викопаної рослини або закопують відрізок кореневища.</w:t>
      </w:r>
    </w:p>
    <w:p w:rsidR="00EB19B2" w:rsidRPr="00C7349C" w:rsidRDefault="00EB19B2" w:rsidP="00EB19B2">
      <w:pPr>
        <w:pStyle w:val="22"/>
        <w:shd w:val="clear" w:color="auto" w:fill="auto"/>
        <w:spacing w:line="240" w:lineRule="auto"/>
        <w:ind w:right="280"/>
        <w:rPr>
          <w:sz w:val="28"/>
          <w:szCs w:val="28"/>
          <w:lang w:val="uk-UA"/>
        </w:rPr>
      </w:pPr>
      <w:r w:rsidRPr="00C7349C">
        <w:rPr>
          <w:sz w:val="28"/>
          <w:szCs w:val="28"/>
          <w:lang w:val="uk-UA"/>
        </w:rPr>
        <w:t xml:space="preserve">      Збір підземних органів проводиться тільки в суху погоду. </w:t>
      </w:r>
      <w:r w:rsidRPr="00C7349C">
        <w:rPr>
          <w:sz w:val="28"/>
          <w:szCs w:val="28"/>
        </w:rPr>
        <w:t xml:space="preserve">Сировина, зібрана у вологому стані, довго </w:t>
      </w:r>
      <w:r w:rsidRPr="00C7349C">
        <w:rPr>
          <w:sz w:val="28"/>
          <w:szCs w:val="28"/>
          <w:lang w:val="uk-UA"/>
        </w:rPr>
        <w:t>висихає</w:t>
      </w:r>
      <w:r w:rsidRPr="00C7349C">
        <w:rPr>
          <w:sz w:val="28"/>
          <w:szCs w:val="28"/>
        </w:rPr>
        <w:t xml:space="preserve">, легко самозігрівається. </w:t>
      </w:r>
      <w:r w:rsidRPr="00C7349C">
        <w:rPr>
          <w:sz w:val="28"/>
          <w:szCs w:val="28"/>
          <w:lang w:val="uk-UA"/>
        </w:rPr>
        <w:t xml:space="preserve">змінює колір при сушінні, </w:t>
      </w:r>
      <w:r w:rsidRPr="00C7349C">
        <w:rPr>
          <w:sz w:val="28"/>
          <w:szCs w:val="28"/>
        </w:rPr>
        <w:t>загниває. Підземні органи, які після збирання миють, можна збирати й у дощову погоду.</w:t>
      </w:r>
    </w:p>
    <w:p w:rsidR="00EB19B2" w:rsidRPr="00C7349C" w:rsidRDefault="00EB19B2" w:rsidP="00EB19B2">
      <w:pPr>
        <w:spacing w:after="0" w:line="240" w:lineRule="auto"/>
        <w:jc w:val="both"/>
        <w:rPr>
          <w:rFonts w:ascii="Times New Roman" w:eastAsia="Times New Roman" w:hAnsi="Times New Roman" w:cs="Times New Roman"/>
          <w:sz w:val="28"/>
          <w:szCs w:val="28"/>
          <w:lang w:eastAsia="ru-RU"/>
        </w:rPr>
      </w:pPr>
      <w:r w:rsidRPr="002E461D">
        <w:rPr>
          <w:rFonts w:ascii="Times New Roman" w:eastAsia="Times New Roman" w:hAnsi="Times New Roman" w:cs="Times New Roman"/>
          <w:i/>
          <w:sz w:val="28"/>
          <w:szCs w:val="28"/>
          <w:lang w:eastAsia="ru-RU"/>
        </w:rPr>
        <w:lastRenderedPageBreak/>
        <w:t>Терміни зберігання</w:t>
      </w:r>
      <w:r w:rsidRPr="00C7349C">
        <w:rPr>
          <w:rFonts w:ascii="Times New Roman" w:eastAsia="Times New Roman" w:hAnsi="Times New Roman" w:cs="Times New Roman"/>
          <w:sz w:val="28"/>
          <w:szCs w:val="28"/>
          <w:lang w:eastAsia="ru-RU"/>
        </w:rPr>
        <w:t xml:space="preserve"> різних видів сировини. При нормальних умовах зберігання в середньому строки придатності.</w:t>
      </w:r>
    </w:p>
    <w:p w:rsidR="00EB19B2" w:rsidRPr="00C7349C" w:rsidRDefault="00EB19B2" w:rsidP="00704817">
      <w:pPr>
        <w:numPr>
          <w:ilvl w:val="0"/>
          <w:numId w:val="16"/>
        </w:numPr>
        <w:spacing w:after="0" w:line="240" w:lineRule="auto"/>
        <w:contextualSpacing/>
        <w:jc w:val="both"/>
        <w:rPr>
          <w:rFonts w:ascii="Times New Roman" w:eastAsia="Calibri" w:hAnsi="Times New Roman" w:cs="Times New Roman"/>
          <w:sz w:val="28"/>
          <w:szCs w:val="28"/>
        </w:rPr>
      </w:pPr>
      <w:r w:rsidRPr="00C7349C">
        <w:rPr>
          <w:rFonts w:ascii="Times New Roman" w:eastAsia="Calibri" w:hAnsi="Times New Roman" w:cs="Times New Roman"/>
          <w:sz w:val="28"/>
          <w:szCs w:val="28"/>
        </w:rPr>
        <w:t>для  підземних органів – 3-6 років;</w:t>
      </w:r>
    </w:p>
    <w:p w:rsidR="00EB19B2" w:rsidRPr="00C7349C" w:rsidRDefault="00EB19B2" w:rsidP="00704817">
      <w:pPr>
        <w:numPr>
          <w:ilvl w:val="0"/>
          <w:numId w:val="16"/>
        </w:numPr>
        <w:spacing w:after="0" w:line="240" w:lineRule="auto"/>
        <w:contextualSpacing/>
        <w:jc w:val="both"/>
        <w:rPr>
          <w:rFonts w:ascii="Times New Roman" w:eastAsia="Calibri" w:hAnsi="Times New Roman" w:cs="Times New Roman"/>
          <w:sz w:val="28"/>
          <w:szCs w:val="28"/>
        </w:rPr>
      </w:pPr>
      <w:r w:rsidRPr="00C7349C">
        <w:rPr>
          <w:rFonts w:ascii="Times New Roman" w:eastAsia="Calibri" w:hAnsi="Times New Roman" w:cs="Times New Roman"/>
          <w:sz w:val="28"/>
          <w:szCs w:val="28"/>
        </w:rPr>
        <w:t>для плодів – 2-4 роки;</w:t>
      </w:r>
    </w:p>
    <w:p w:rsidR="00EB19B2" w:rsidRPr="00C7349C" w:rsidRDefault="00EB19B2" w:rsidP="00704817">
      <w:pPr>
        <w:numPr>
          <w:ilvl w:val="0"/>
          <w:numId w:val="16"/>
        </w:numPr>
        <w:spacing w:after="0" w:line="240" w:lineRule="auto"/>
        <w:contextualSpacing/>
        <w:jc w:val="both"/>
        <w:rPr>
          <w:rFonts w:ascii="Times New Roman" w:eastAsia="Calibri" w:hAnsi="Times New Roman" w:cs="Times New Roman"/>
          <w:sz w:val="28"/>
          <w:szCs w:val="28"/>
        </w:rPr>
      </w:pPr>
      <w:r w:rsidRPr="00C7349C">
        <w:rPr>
          <w:rFonts w:ascii="Times New Roman" w:eastAsia="Calibri" w:hAnsi="Times New Roman" w:cs="Times New Roman"/>
          <w:sz w:val="28"/>
          <w:szCs w:val="28"/>
        </w:rPr>
        <w:t>для листя, трав, квіток – 2-3 роки;</w:t>
      </w:r>
    </w:p>
    <w:p w:rsidR="00EB19B2" w:rsidRPr="00C7349C" w:rsidRDefault="00EB19B2" w:rsidP="00704817">
      <w:pPr>
        <w:numPr>
          <w:ilvl w:val="0"/>
          <w:numId w:val="16"/>
        </w:numPr>
        <w:spacing w:after="0" w:line="240" w:lineRule="auto"/>
        <w:contextualSpacing/>
        <w:jc w:val="both"/>
        <w:rPr>
          <w:rFonts w:ascii="Times New Roman" w:eastAsia="Calibri" w:hAnsi="Times New Roman" w:cs="Times New Roman"/>
          <w:sz w:val="28"/>
          <w:szCs w:val="28"/>
        </w:rPr>
      </w:pPr>
      <w:r w:rsidRPr="00C7349C">
        <w:rPr>
          <w:rFonts w:ascii="Times New Roman" w:eastAsia="Calibri" w:hAnsi="Times New Roman" w:cs="Times New Roman"/>
          <w:sz w:val="28"/>
          <w:szCs w:val="28"/>
        </w:rPr>
        <w:t>для кори – 3-4 роки;</w:t>
      </w:r>
    </w:p>
    <w:p w:rsidR="00EB19B2" w:rsidRPr="00C7349C" w:rsidRDefault="00EB19B2" w:rsidP="00704817">
      <w:pPr>
        <w:numPr>
          <w:ilvl w:val="0"/>
          <w:numId w:val="16"/>
        </w:numPr>
        <w:spacing w:after="0" w:line="240" w:lineRule="auto"/>
        <w:contextualSpacing/>
        <w:jc w:val="both"/>
        <w:rPr>
          <w:rFonts w:ascii="Times New Roman" w:eastAsia="Calibri" w:hAnsi="Times New Roman" w:cs="Times New Roman"/>
          <w:sz w:val="28"/>
          <w:szCs w:val="28"/>
        </w:rPr>
      </w:pPr>
      <w:r w:rsidRPr="00C7349C">
        <w:rPr>
          <w:rFonts w:ascii="Times New Roman" w:eastAsia="Calibri" w:hAnsi="Times New Roman" w:cs="Times New Roman"/>
          <w:sz w:val="28"/>
          <w:szCs w:val="28"/>
        </w:rPr>
        <w:t>для бруньок – 2 роки (до 3-х).</w:t>
      </w:r>
    </w:p>
    <w:p w:rsidR="004A329E" w:rsidRDefault="00EB19B2" w:rsidP="004A329E">
      <w:pPr>
        <w:spacing w:after="0" w:line="240" w:lineRule="auto"/>
        <w:jc w:val="both"/>
        <w:rPr>
          <w:rFonts w:ascii="Times New Roman" w:eastAsia="Times New Roman" w:hAnsi="Times New Roman" w:cs="Times New Roman"/>
          <w:sz w:val="28"/>
          <w:szCs w:val="28"/>
          <w:lang w:eastAsia="ru-RU"/>
        </w:rPr>
      </w:pPr>
      <w:r w:rsidRPr="00C7349C">
        <w:rPr>
          <w:rFonts w:ascii="Times New Roman" w:eastAsia="Times New Roman" w:hAnsi="Times New Roman" w:cs="Times New Roman"/>
          <w:sz w:val="28"/>
          <w:szCs w:val="28"/>
          <w:lang w:eastAsia="ru-RU"/>
        </w:rPr>
        <w:t>Сировина, що містить серцеві глікозиди, контролюється на вміст діючої речовин щорічно.</w:t>
      </w:r>
    </w:p>
    <w:p w:rsidR="00EB19B2" w:rsidRPr="002E461D" w:rsidRDefault="00EB19B2" w:rsidP="004A329E">
      <w:pPr>
        <w:spacing w:after="0" w:line="240" w:lineRule="auto"/>
        <w:jc w:val="both"/>
        <w:rPr>
          <w:rFonts w:ascii="Times New Roman" w:eastAsia="Times New Roman" w:hAnsi="Times New Roman" w:cs="Times New Roman"/>
          <w:i/>
          <w:sz w:val="28"/>
          <w:szCs w:val="28"/>
          <w:lang w:eastAsia="ru-RU"/>
        </w:rPr>
      </w:pPr>
      <w:r w:rsidRPr="002E461D">
        <w:rPr>
          <w:rFonts w:ascii="Times New Roman" w:hAnsi="Times New Roman" w:cs="Times New Roman"/>
          <w:i/>
          <w:sz w:val="28"/>
          <w:szCs w:val="28"/>
        </w:rPr>
        <w:br/>
      </w:r>
      <w:r w:rsidRPr="002E461D">
        <w:rPr>
          <w:rFonts w:ascii="Times New Roman" w:eastAsia="Times New Roman" w:hAnsi="Times New Roman" w:cs="Times New Roman"/>
          <w:i/>
          <w:color w:val="000000"/>
          <w:sz w:val="28"/>
          <w:szCs w:val="28"/>
          <w:lang w:eastAsia="ru-RU"/>
        </w:rPr>
        <w:t>Збирання і первинна обробка лікарської рослинної сировини</w:t>
      </w:r>
    </w:p>
    <w:p w:rsidR="00EB19B2" w:rsidRPr="004A329E" w:rsidRDefault="000160A3" w:rsidP="00EB19B2">
      <w:pPr>
        <w:shd w:val="clear" w:color="auto" w:fill="FFFFFF"/>
        <w:spacing w:before="120" w:after="120" w:line="240" w:lineRule="auto"/>
        <w:rPr>
          <w:rFonts w:ascii="Times New Roman" w:eastAsia="Times New Roman" w:hAnsi="Times New Roman" w:cs="Times New Roman"/>
          <w:sz w:val="28"/>
          <w:szCs w:val="28"/>
          <w:lang w:eastAsia="ru-RU"/>
        </w:rPr>
      </w:pPr>
      <w:hyperlink r:id="rId85" w:tooltip="Лікарські рослини" w:history="1">
        <w:r w:rsidR="00EB19B2" w:rsidRPr="004A329E">
          <w:rPr>
            <w:rStyle w:val="a8"/>
            <w:rFonts w:ascii="Times New Roman" w:eastAsia="Times New Roman" w:hAnsi="Times New Roman" w:cs="Times New Roman"/>
            <w:color w:val="auto"/>
            <w:sz w:val="28"/>
            <w:szCs w:val="28"/>
            <w:u w:val="none"/>
            <w:lang w:eastAsia="ru-RU"/>
          </w:rPr>
          <w:t>Лікарські рослини</w:t>
        </w:r>
      </w:hyperlink>
      <w:r w:rsidR="00EB19B2" w:rsidRPr="004A329E">
        <w:rPr>
          <w:rFonts w:ascii="Times New Roman" w:eastAsia="Times New Roman" w:hAnsi="Times New Roman" w:cs="Times New Roman"/>
          <w:sz w:val="28"/>
          <w:szCs w:val="28"/>
          <w:lang w:eastAsia="ru-RU"/>
        </w:rPr>
        <w:t xml:space="preserve"> збирають в такі </w:t>
      </w:r>
      <w:hyperlink r:id="rId86" w:tooltip="Вегетаційний період" w:history="1">
        <w:r w:rsidR="00EB19B2" w:rsidRPr="004A329E">
          <w:rPr>
            <w:rStyle w:val="a8"/>
            <w:rFonts w:ascii="Times New Roman" w:eastAsia="Times New Roman" w:hAnsi="Times New Roman" w:cs="Times New Roman"/>
            <w:color w:val="auto"/>
            <w:sz w:val="28"/>
            <w:szCs w:val="28"/>
            <w:u w:val="none"/>
            <w:lang w:eastAsia="ru-RU"/>
          </w:rPr>
          <w:t>періоди вегетації</w:t>
        </w:r>
      </w:hyperlink>
      <w:r w:rsidR="00EB19B2" w:rsidRPr="004A329E">
        <w:rPr>
          <w:rFonts w:ascii="Times New Roman" w:eastAsia="Times New Roman" w:hAnsi="Times New Roman" w:cs="Times New Roman"/>
          <w:sz w:val="28"/>
          <w:szCs w:val="28"/>
          <w:lang w:eastAsia="ru-RU"/>
        </w:rPr>
        <w:t>, коли в них накопичується максимальна кількість діючих речовин.</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4A329E">
        <w:rPr>
          <w:rFonts w:ascii="Times New Roman" w:eastAsia="Times New Roman" w:hAnsi="Times New Roman" w:cs="Times New Roman"/>
          <w:sz w:val="28"/>
          <w:szCs w:val="28"/>
          <w:lang w:eastAsia="ru-RU"/>
        </w:rPr>
        <w:t xml:space="preserve">Надземні частини рослини слід збирати тільки в суху погоду, в середині дня, коли рослини обсохнуть від роси. Підземні частини можна викопувати і у вологу погоду — їх однаково доводиться перед сушінням мити. Деякі рослини збирають у визначені часи дня: наприклад, </w:t>
      </w:r>
      <w:hyperlink r:id="rId87" w:tooltip="Кмин звичайний" w:history="1">
        <w:r w:rsidRPr="004A329E">
          <w:rPr>
            <w:rStyle w:val="a8"/>
            <w:rFonts w:ascii="Times New Roman" w:eastAsia="Times New Roman" w:hAnsi="Times New Roman" w:cs="Times New Roman"/>
            <w:color w:val="auto"/>
            <w:sz w:val="28"/>
            <w:szCs w:val="28"/>
            <w:u w:val="none"/>
            <w:lang w:eastAsia="ru-RU"/>
          </w:rPr>
          <w:t>кмин</w:t>
        </w:r>
      </w:hyperlink>
      <w:r w:rsidRPr="004A329E">
        <w:rPr>
          <w:rFonts w:ascii="Times New Roman" w:eastAsia="Times New Roman" w:hAnsi="Times New Roman" w:cs="Times New Roman"/>
          <w:sz w:val="28"/>
          <w:szCs w:val="28"/>
          <w:lang w:eastAsia="ru-RU"/>
        </w:rPr>
        <w:t xml:space="preserve"> та інші легко опадаючі плоди і насіння — рано-вранці («по росі»). Призначення первинної обробки полягає в усуненні недоліків збору, вилученні домішок, </w:t>
      </w:r>
      <w:r w:rsidRPr="00C7349C">
        <w:rPr>
          <w:rFonts w:ascii="Times New Roman" w:eastAsia="Times New Roman" w:hAnsi="Times New Roman" w:cs="Times New Roman"/>
          <w:color w:val="222222"/>
          <w:sz w:val="28"/>
          <w:szCs w:val="28"/>
          <w:lang w:eastAsia="ru-RU"/>
        </w:rPr>
        <w:t>дефектних частин рослин і підготовці сировини до сушіння. Чистота збору — одна з основних вимог заготівлі.</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color w:val="222222"/>
          <w:sz w:val="28"/>
          <w:szCs w:val="28"/>
          <w:lang w:eastAsia="ru-RU"/>
        </w:rPr>
        <w:t>Збирати треба старанно, уникаючи попадання в зібраний матеріал сторонніх домішок та інших частин тієї самої рослини. Наявність домішок знижує якість сировини, а іноді робить її зовсім непридатною, бо наступне сортування часто буває утрудненим і занадто дорогим. Не слід збирати дуже запилені або чим-небудь забруднені рослини, поблизу шосе та залізничних колій, а також пошкоджені комахами, іржею або грибковими захворюваннями.</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color w:val="222222"/>
          <w:sz w:val="28"/>
          <w:szCs w:val="28"/>
          <w:lang w:eastAsia="ru-RU"/>
        </w:rPr>
        <w:t>Для одержання якісної сировини, підвищення продуктивності праці збирачі повинні мати необхідний інвентар та знати способи збирання.</w:t>
      </w:r>
    </w:p>
    <w:p w:rsidR="00EB19B2" w:rsidRPr="004A329E" w:rsidRDefault="00EB19B2" w:rsidP="00EB19B2">
      <w:pPr>
        <w:shd w:val="clear" w:color="auto" w:fill="FFFFFF"/>
        <w:spacing w:before="120" w:after="120" w:line="240" w:lineRule="auto"/>
        <w:jc w:val="both"/>
        <w:rPr>
          <w:rFonts w:ascii="Times New Roman" w:eastAsia="Times New Roman" w:hAnsi="Times New Roman" w:cs="Times New Roman"/>
          <w:sz w:val="28"/>
          <w:szCs w:val="28"/>
          <w:lang w:eastAsia="ru-RU"/>
        </w:rPr>
      </w:pPr>
      <w:r w:rsidRPr="004A329E">
        <w:rPr>
          <w:rFonts w:ascii="Times New Roman" w:eastAsia="Times New Roman" w:hAnsi="Times New Roman" w:cs="Times New Roman"/>
          <w:sz w:val="28"/>
          <w:szCs w:val="28"/>
          <w:lang w:eastAsia="ru-RU"/>
        </w:rPr>
        <w:t xml:space="preserve">Кожний вид сировини має свої календарні періоди і особливості збирання. Розглянемо загальні правила. Експериментально доведено, що в надземних частинах рослини вміст </w:t>
      </w:r>
      <w:hyperlink r:id="rId88" w:tooltip="Біологічно активні речовини" w:history="1">
        <w:r w:rsidRPr="004A329E">
          <w:rPr>
            <w:rStyle w:val="a8"/>
            <w:rFonts w:ascii="Times New Roman" w:eastAsia="Times New Roman" w:hAnsi="Times New Roman" w:cs="Times New Roman"/>
            <w:color w:val="auto"/>
            <w:sz w:val="28"/>
            <w:szCs w:val="28"/>
            <w:u w:val="none"/>
            <w:lang w:eastAsia="ru-RU"/>
          </w:rPr>
          <w:t>біологічно активних речовин</w:t>
        </w:r>
      </w:hyperlink>
      <w:r w:rsidRPr="004A329E">
        <w:rPr>
          <w:rFonts w:ascii="Times New Roman" w:eastAsia="Times New Roman" w:hAnsi="Times New Roman" w:cs="Times New Roman"/>
          <w:sz w:val="28"/>
          <w:szCs w:val="28"/>
          <w:lang w:eastAsia="ru-RU"/>
        </w:rPr>
        <w:t xml:space="preserve"> досягає максимуму в період </w:t>
      </w:r>
      <w:hyperlink r:id="rId89" w:tooltip="Цвітіння" w:history="1">
        <w:r w:rsidRPr="004A329E">
          <w:rPr>
            <w:rStyle w:val="a8"/>
            <w:rFonts w:ascii="Times New Roman" w:eastAsia="Times New Roman" w:hAnsi="Times New Roman" w:cs="Times New Roman"/>
            <w:color w:val="auto"/>
            <w:sz w:val="28"/>
            <w:szCs w:val="28"/>
            <w:u w:val="none"/>
            <w:lang w:eastAsia="ru-RU"/>
          </w:rPr>
          <w:t>цвітіння</w:t>
        </w:r>
      </w:hyperlink>
      <w:r w:rsidRPr="004A329E">
        <w:rPr>
          <w:rFonts w:ascii="Times New Roman" w:eastAsia="Times New Roman" w:hAnsi="Times New Roman" w:cs="Times New Roman"/>
          <w:sz w:val="28"/>
          <w:szCs w:val="28"/>
          <w:lang w:eastAsia="ru-RU"/>
        </w:rPr>
        <w:t xml:space="preserve"> і на початку плодоношення, в плодах — у період повного дозрівання, в коренях — після відмирання надземної частини рослини, в корі — в період весняного руху соку.</w:t>
      </w:r>
    </w:p>
    <w:p w:rsidR="00EB19B2" w:rsidRPr="004A329E" w:rsidRDefault="000160A3" w:rsidP="00EB19B2">
      <w:pPr>
        <w:shd w:val="clear" w:color="auto" w:fill="FFFFFF"/>
        <w:spacing w:before="120" w:after="120" w:line="240" w:lineRule="auto"/>
        <w:jc w:val="both"/>
        <w:rPr>
          <w:rFonts w:ascii="Times New Roman" w:eastAsia="Times New Roman" w:hAnsi="Times New Roman" w:cs="Times New Roman"/>
          <w:sz w:val="28"/>
          <w:szCs w:val="28"/>
          <w:lang w:eastAsia="ru-RU"/>
        </w:rPr>
      </w:pPr>
      <w:hyperlink r:id="rId90" w:tooltip="Брунька" w:history="1">
        <w:r w:rsidR="00EB19B2" w:rsidRPr="002E461D">
          <w:rPr>
            <w:rStyle w:val="a8"/>
            <w:rFonts w:ascii="Times New Roman" w:eastAsia="Times New Roman" w:hAnsi="Times New Roman" w:cs="Times New Roman"/>
            <w:bCs/>
            <w:i/>
            <w:color w:val="auto"/>
            <w:sz w:val="28"/>
            <w:szCs w:val="28"/>
            <w:u w:val="none"/>
            <w:lang w:eastAsia="ru-RU"/>
          </w:rPr>
          <w:t>Бруньки</w:t>
        </w:r>
      </w:hyperlink>
      <w:r w:rsidR="00EB19B2" w:rsidRPr="004A329E">
        <w:rPr>
          <w:rFonts w:ascii="Times New Roman" w:eastAsia="Times New Roman" w:hAnsi="Times New Roman" w:cs="Times New Roman"/>
          <w:sz w:val="28"/>
          <w:szCs w:val="28"/>
          <w:lang w:eastAsia="ru-RU"/>
        </w:rPr>
        <w:t xml:space="preserve"> збирають рано навесні, коли вони набубнявіли, але не лопнули. Збирають по-різному: </w:t>
      </w:r>
      <w:hyperlink r:id="rId91" w:tooltip="Сосна звичайна" w:history="1">
        <w:r w:rsidR="00EB19B2" w:rsidRPr="004A329E">
          <w:rPr>
            <w:rStyle w:val="a8"/>
            <w:rFonts w:ascii="Times New Roman" w:eastAsia="Times New Roman" w:hAnsi="Times New Roman" w:cs="Times New Roman"/>
            <w:color w:val="auto"/>
            <w:sz w:val="28"/>
            <w:szCs w:val="28"/>
            <w:u w:val="none"/>
            <w:lang w:eastAsia="ru-RU"/>
          </w:rPr>
          <w:t>соснові</w:t>
        </w:r>
      </w:hyperlink>
      <w:r w:rsidR="00EB19B2" w:rsidRPr="004A329E">
        <w:rPr>
          <w:rFonts w:ascii="Times New Roman" w:eastAsia="Times New Roman" w:hAnsi="Times New Roman" w:cs="Times New Roman"/>
          <w:sz w:val="28"/>
          <w:szCs w:val="28"/>
          <w:lang w:eastAsia="ru-RU"/>
        </w:rPr>
        <w:t xml:space="preserve"> бруньки підрізають під «коронкою», </w:t>
      </w:r>
      <w:hyperlink r:id="rId92" w:tooltip="Береза бородавчата" w:history="1">
        <w:r w:rsidR="00EB19B2" w:rsidRPr="004A329E">
          <w:rPr>
            <w:rStyle w:val="a8"/>
            <w:rFonts w:ascii="Times New Roman" w:eastAsia="Times New Roman" w:hAnsi="Times New Roman" w:cs="Times New Roman"/>
            <w:color w:val="auto"/>
            <w:sz w:val="28"/>
            <w:szCs w:val="28"/>
            <w:u w:val="none"/>
            <w:lang w:eastAsia="ru-RU"/>
          </w:rPr>
          <w:t>березові</w:t>
        </w:r>
      </w:hyperlink>
      <w:r w:rsidR="00EB19B2" w:rsidRPr="004A329E">
        <w:rPr>
          <w:rFonts w:ascii="Times New Roman" w:eastAsia="Times New Roman" w:hAnsi="Times New Roman" w:cs="Times New Roman"/>
          <w:sz w:val="28"/>
          <w:szCs w:val="28"/>
          <w:lang w:eastAsia="ru-RU"/>
        </w:rPr>
        <w:t> звичайно збирають під час заготівлі віників, обдираючи гілки. Перед сушінням видаляють сторонні домішки і бруньки, що почали розпускатися.</w:t>
      </w:r>
    </w:p>
    <w:p w:rsidR="00EB19B2" w:rsidRPr="00C7349C" w:rsidRDefault="000160A3"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hyperlink r:id="rId93" w:tooltip="Кора рослин" w:history="1">
        <w:r w:rsidR="00EB19B2" w:rsidRPr="002E461D">
          <w:rPr>
            <w:rStyle w:val="a8"/>
            <w:rFonts w:ascii="Times New Roman" w:eastAsia="Times New Roman" w:hAnsi="Times New Roman" w:cs="Times New Roman"/>
            <w:bCs/>
            <w:i/>
            <w:color w:val="auto"/>
            <w:sz w:val="28"/>
            <w:szCs w:val="28"/>
            <w:u w:val="none"/>
            <w:lang w:eastAsia="ru-RU"/>
          </w:rPr>
          <w:t>Кору</w:t>
        </w:r>
      </w:hyperlink>
      <w:r w:rsidR="00EB19B2" w:rsidRPr="004A329E">
        <w:rPr>
          <w:rFonts w:ascii="Times New Roman" w:eastAsia="Times New Roman" w:hAnsi="Times New Roman" w:cs="Times New Roman"/>
          <w:sz w:val="28"/>
          <w:szCs w:val="28"/>
          <w:lang w:eastAsia="ru-RU"/>
        </w:rPr>
        <w:t xml:space="preserve"> збирають навесні, у квітні-травні. </w:t>
      </w:r>
      <w:r w:rsidR="00EB19B2" w:rsidRPr="00C7349C">
        <w:rPr>
          <w:rFonts w:ascii="Times New Roman" w:eastAsia="Times New Roman" w:hAnsi="Times New Roman" w:cs="Times New Roman"/>
          <w:color w:val="222222"/>
          <w:sz w:val="28"/>
          <w:szCs w:val="28"/>
          <w:lang w:eastAsia="ru-RU"/>
        </w:rPr>
        <w:t xml:space="preserve">в період руху соку, коли вона легко відокремлюється. Треба мати ніж з дуже гострим кінцем, за допомогою якого </w:t>
      </w:r>
      <w:r w:rsidR="00EB19B2" w:rsidRPr="00C7349C">
        <w:rPr>
          <w:rFonts w:ascii="Times New Roman" w:eastAsia="Times New Roman" w:hAnsi="Times New Roman" w:cs="Times New Roman"/>
          <w:color w:val="222222"/>
          <w:sz w:val="28"/>
          <w:szCs w:val="28"/>
          <w:lang w:eastAsia="ru-RU"/>
        </w:rPr>
        <w:lastRenderedPageBreak/>
        <w:t>роблять кілька поперечних надрізів на відстані 20-25 см і 2—3 поздовжні, після чого кору відтягують у напрямку нижнього надрізу, не доводячи до нього і залишають на деякий час для підв'ялювання, після чого здирають.</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color w:val="222222"/>
          <w:sz w:val="28"/>
          <w:szCs w:val="28"/>
          <w:lang w:eastAsia="ru-RU"/>
        </w:rPr>
        <w:t>Для медичних потреб кору збирають тільки з молодих гілок: кору старих гілок і стовбурів, вкриту товстим корковим шаром мертвої тканини, не заготовляють. Бажано кору і бруньки заготовляти із зрубаних, зрізаних або спиляних гілок на лісових вирубках, а не з дерев та чагарників, які ще ростуть.</w:t>
      </w:r>
    </w:p>
    <w:p w:rsidR="00EB19B2" w:rsidRPr="004A329E" w:rsidRDefault="000160A3" w:rsidP="00EB19B2">
      <w:pPr>
        <w:shd w:val="clear" w:color="auto" w:fill="FFFFFF"/>
        <w:spacing w:before="120" w:after="120" w:line="240" w:lineRule="auto"/>
        <w:jc w:val="both"/>
        <w:rPr>
          <w:rFonts w:ascii="Times New Roman" w:eastAsia="Times New Roman" w:hAnsi="Times New Roman" w:cs="Times New Roman"/>
          <w:sz w:val="28"/>
          <w:szCs w:val="28"/>
          <w:lang w:eastAsia="ru-RU"/>
        </w:rPr>
      </w:pPr>
      <w:hyperlink r:id="rId94" w:tooltip="Трава" w:history="1">
        <w:r w:rsidR="00EB19B2" w:rsidRPr="002E461D">
          <w:rPr>
            <w:rStyle w:val="a8"/>
            <w:rFonts w:ascii="Times New Roman" w:eastAsia="Times New Roman" w:hAnsi="Times New Roman" w:cs="Times New Roman"/>
            <w:bCs/>
            <w:color w:val="auto"/>
            <w:sz w:val="28"/>
            <w:szCs w:val="28"/>
            <w:u w:val="none"/>
            <w:lang w:eastAsia="ru-RU"/>
          </w:rPr>
          <w:t>Трави</w:t>
        </w:r>
      </w:hyperlink>
      <w:r w:rsidR="00EB19B2" w:rsidRPr="002E461D">
        <w:rPr>
          <w:rFonts w:ascii="Times New Roman" w:eastAsia="Times New Roman" w:hAnsi="Times New Roman" w:cs="Times New Roman"/>
          <w:sz w:val="28"/>
          <w:szCs w:val="28"/>
          <w:lang w:eastAsia="ru-RU"/>
        </w:rPr>
        <w:t xml:space="preserve"> </w:t>
      </w:r>
      <w:r w:rsidR="00EB19B2" w:rsidRPr="004A329E">
        <w:rPr>
          <w:rFonts w:ascii="Times New Roman" w:eastAsia="Times New Roman" w:hAnsi="Times New Roman" w:cs="Times New Roman"/>
          <w:sz w:val="28"/>
          <w:szCs w:val="28"/>
          <w:lang w:eastAsia="ru-RU"/>
        </w:rPr>
        <w:t xml:space="preserve">збирають перед початком або під час </w:t>
      </w:r>
      <w:hyperlink r:id="rId95" w:tooltip="Цвітіння" w:history="1">
        <w:r w:rsidR="00EB19B2" w:rsidRPr="004A329E">
          <w:rPr>
            <w:rStyle w:val="a8"/>
            <w:rFonts w:ascii="Times New Roman" w:eastAsia="Times New Roman" w:hAnsi="Times New Roman" w:cs="Times New Roman"/>
            <w:color w:val="auto"/>
            <w:sz w:val="28"/>
            <w:szCs w:val="28"/>
            <w:u w:val="none"/>
            <w:lang w:eastAsia="ru-RU"/>
          </w:rPr>
          <w:t>цвітіння</w:t>
        </w:r>
      </w:hyperlink>
      <w:r w:rsidR="00EB19B2" w:rsidRPr="004A329E">
        <w:rPr>
          <w:rFonts w:ascii="Times New Roman" w:eastAsia="Times New Roman" w:hAnsi="Times New Roman" w:cs="Times New Roman"/>
          <w:sz w:val="28"/>
          <w:szCs w:val="28"/>
          <w:lang w:eastAsia="ru-RU"/>
        </w:rPr>
        <w:t xml:space="preserve">. їх зрізають </w:t>
      </w:r>
      <w:hyperlink r:id="rId96" w:tooltip="Серп" w:history="1">
        <w:r w:rsidR="00EB19B2" w:rsidRPr="004A329E">
          <w:rPr>
            <w:rStyle w:val="a8"/>
            <w:rFonts w:ascii="Times New Roman" w:eastAsia="Times New Roman" w:hAnsi="Times New Roman" w:cs="Times New Roman"/>
            <w:color w:val="auto"/>
            <w:sz w:val="28"/>
            <w:szCs w:val="28"/>
            <w:u w:val="none"/>
            <w:lang w:eastAsia="ru-RU"/>
          </w:rPr>
          <w:t>серпом</w:t>
        </w:r>
      </w:hyperlink>
      <w:r w:rsidR="00EB19B2" w:rsidRPr="004A329E">
        <w:rPr>
          <w:rFonts w:ascii="Times New Roman" w:eastAsia="Times New Roman" w:hAnsi="Times New Roman" w:cs="Times New Roman"/>
          <w:sz w:val="28"/>
          <w:szCs w:val="28"/>
          <w:lang w:eastAsia="ru-RU"/>
        </w:rPr>
        <w:t xml:space="preserve"> або ножем на рівні нижніх листків. У деяких рослин (</w:t>
      </w:r>
      <w:hyperlink r:id="rId97" w:tooltip="Полин звичайний" w:history="1">
        <w:r w:rsidR="00EB19B2" w:rsidRPr="004A329E">
          <w:rPr>
            <w:rStyle w:val="a8"/>
            <w:rFonts w:ascii="Times New Roman" w:eastAsia="Times New Roman" w:hAnsi="Times New Roman" w:cs="Times New Roman"/>
            <w:color w:val="auto"/>
            <w:sz w:val="28"/>
            <w:szCs w:val="28"/>
            <w:u w:val="none"/>
            <w:lang w:eastAsia="ru-RU"/>
          </w:rPr>
          <w:t>полин</w:t>
        </w:r>
      </w:hyperlink>
      <w:r w:rsidR="00EB19B2" w:rsidRPr="004A329E">
        <w:rPr>
          <w:rFonts w:ascii="Times New Roman" w:eastAsia="Times New Roman" w:hAnsi="Times New Roman" w:cs="Times New Roman"/>
          <w:sz w:val="28"/>
          <w:szCs w:val="28"/>
          <w:lang w:eastAsia="ru-RU"/>
        </w:rPr>
        <w:t xml:space="preserve">, </w:t>
      </w:r>
      <w:hyperlink r:id="rId98" w:tooltip="Череда трироздільна" w:history="1">
        <w:r w:rsidR="00EB19B2" w:rsidRPr="004A329E">
          <w:rPr>
            <w:rStyle w:val="a8"/>
            <w:rFonts w:ascii="Times New Roman" w:eastAsia="Times New Roman" w:hAnsi="Times New Roman" w:cs="Times New Roman"/>
            <w:color w:val="auto"/>
            <w:sz w:val="28"/>
            <w:szCs w:val="28"/>
            <w:u w:val="none"/>
            <w:lang w:eastAsia="ru-RU"/>
          </w:rPr>
          <w:t>череда</w:t>
        </w:r>
      </w:hyperlink>
      <w:r w:rsidR="00EB19B2" w:rsidRPr="004A329E">
        <w:rPr>
          <w:rFonts w:ascii="Times New Roman" w:eastAsia="Times New Roman" w:hAnsi="Times New Roman" w:cs="Times New Roman"/>
          <w:sz w:val="28"/>
          <w:szCs w:val="28"/>
          <w:lang w:eastAsia="ru-RU"/>
        </w:rPr>
        <w:t xml:space="preserve">, </w:t>
      </w:r>
      <w:hyperlink r:id="rId99" w:tooltip="Собача кропива п'ятилопатева" w:history="1">
        <w:r w:rsidR="00EB19B2" w:rsidRPr="004A329E">
          <w:rPr>
            <w:rStyle w:val="a8"/>
            <w:rFonts w:ascii="Times New Roman" w:eastAsia="Times New Roman" w:hAnsi="Times New Roman" w:cs="Times New Roman"/>
            <w:color w:val="auto"/>
            <w:sz w:val="28"/>
            <w:szCs w:val="28"/>
            <w:u w:val="none"/>
            <w:lang w:eastAsia="ru-RU"/>
          </w:rPr>
          <w:t>кропива собача</w:t>
        </w:r>
      </w:hyperlink>
      <w:r w:rsidR="00EB19B2" w:rsidRPr="004A329E">
        <w:rPr>
          <w:rFonts w:ascii="Times New Roman" w:eastAsia="Times New Roman" w:hAnsi="Times New Roman" w:cs="Times New Roman"/>
          <w:sz w:val="28"/>
          <w:szCs w:val="28"/>
          <w:lang w:eastAsia="ru-RU"/>
        </w:rPr>
        <w:t xml:space="preserve">, </w:t>
      </w:r>
      <w:hyperlink r:id="rId100" w:tooltip="Звіробій звичайний" w:history="1">
        <w:r w:rsidR="00EB19B2" w:rsidRPr="004A329E">
          <w:rPr>
            <w:rStyle w:val="a8"/>
            <w:rFonts w:ascii="Times New Roman" w:eastAsia="Times New Roman" w:hAnsi="Times New Roman" w:cs="Times New Roman"/>
            <w:color w:val="auto"/>
            <w:sz w:val="28"/>
            <w:szCs w:val="28"/>
            <w:u w:val="none"/>
            <w:lang w:eastAsia="ru-RU"/>
          </w:rPr>
          <w:t>звіробій</w:t>
        </w:r>
      </w:hyperlink>
      <w:r w:rsidR="00EB19B2" w:rsidRPr="004A329E">
        <w:rPr>
          <w:rFonts w:ascii="Times New Roman" w:eastAsia="Times New Roman" w:hAnsi="Times New Roman" w:cs="Times New Roman"/>
          <w:sz w:val="28"/>
          <w:szCs w:val="28"/>
          <w:lang w:eastAsia="ru-RU"/>
        </w:rPr>
        <w:t xml:space="preserve">) зрізають або зламують вручну тільки квітучі верхівки завдовжки 10—15 см і бокові гілочки. Багаторічні трави не можна відривати разом з підземними частинами. Велику кількість трав можна скошувати, звільнивши спочатку від </w:t>
      </w:r>
      <w:hyperlink r:id="rId101" w:tooltip="Бур'ян" w:history="1">
        <w:r w:rsidR="00EB19B2" w:rsidRPr="004A329E">
          <w:rPr>
            <w:rStyle w:val="a8"/>
            <w:rFonts w:ascii="Times New Roman" w:eastAsia="Times New Roman" w:hAnsi="Times New Roman" w:cs="Times New Roman"/>
            <w:color w:val="auto"/>
            <w:sz w:val="28"/>
            <w:szCs w:val="28"/>
            <w:u w:val="none"/>
            <w:lang w:eastAsia="ru-RU"/>
          </w:rPr>
          <w:t>бур'янів</w:t>
        </w:r>
      </w:hyperlink>
      <w:r w:rsidR="00EB19B2" w:rsidRPr="004A329E">
        <w:rPr>
          <w:rFonts w:ascii="Times New Roman" w:eastAsia="Times New Roman" w:hAnsi="Times New Roman" w:cs="Times New Roman"/>
          <w:sz w:val="28"/>
          <w:szCs w:val="28"/>
          <w:lang w:eastAsia="ru-RU"/>
        </w:rPr>
        <w:t>. Для відновлення заростей залишають на 1 м² декілька добре розвинутих рослин, а також молоді екземпляри для доростання. Врожай культивованих рослин збирають сіножатками.</w:t>
      </w:r>
    </w:p>
    <w:p w:rsidR="00EB19B2" w:rsidRPr="004A329E" w:rsidRDefault="000160A3" w:rsidP="00EB19B2">
      <w:pPr>
        <w:shd w:val="clear" w:color="auto" w:fill="FFFFFF"/>
        <w:spacing w:before="120" w:after="120" w:line="240" w:lineRule="auto"/>
        <w:jc w:val="both"/>
        <w:rPr>
          <w:rFonts w:ascii="Times New Roman" w:eastAsia="Times New Roman" w:hAnsi="Times New Roman" w:cs="Times New Roman"/>
          <w:sz w:val="28"/>
          <w:szCs w:val="28"/>
          <w:lang w:eastAsia="ru-RU"/>
        </w:rPr>
      </w:pPr>
      <w:hyperlink r:id="rId102" w:tooltip="Листок" w:history="1">
        <w:r w:rsidR="00EB19B2" w:rsidRPr="002E461D">
          <w:rPr>
            <w:rStyle w:val="a8"/>
            <w:rFonts w:ascii="Times New Roman" w:eastAsia="Times New Roman" w:hAnsi="Times New Roman" w:cs="Times New Roman"/>
            <w:bCs/>
            <w:color w:val="auto"/>
            <w:sz w:val="28"/>
            <w:szCs w:val="28"/>
            <w:u w:val="none"/>
            <w:lang w:eastAsia="ru-RU"/>
          </w:rPr>
          <w:t>Листки</w:t>
        </w:r>
      </w:hyperlink>
      <w:r w:rsidR="00EB19B2" w:rsidRPr="004A329E">
        <w:rPr>
          <w:rFonts w:ascii="Times New Roman" w:eastAsia="Times New Roman" w:hAnsi="Times New Roman" w:cs="Times New Roman"/>
          <w:sz w:val="28"/>
          <w:szCs w:val="28"/>
          <w:lang w:eastAsia="ru-RU"/>
        </w:rPr>
        <w:t xml:space="preserve"> збирають перед початком або під час </w:t>
      </w:r>
      <w:hyperlink r:id="rId103" w:tooltip="Цвітіння" w:history="1">
        <w:r w:rsidR="00EB19B2" w:rsidRPr="004A329E">
          <w:rPr>
            <w:rStyle w:val="a8"/>
            <w:rFonts w:ascii="Times New Roman" w:eastAsia="Times New Roman" w:hAnsi="Times New Roman" w:cs="Times New Roman"/>
            <w:color w:val="auto"/>
            <w:sz w:val="28"/>
            <w:szCs w:val="28"/>
            <w:u w:val="none"/>
            <w:lang w:eastAsia="ru-RU"/>
          </w:rPr>
          <w:t>цвітіння</w:t>
        </w:r>
      </w:hyperlink>
      <w:r w:rsidR="00EB19B2" w:rsidRPr="004A329E">
        <w:rPr>
          <w:rFonts w:ascii="Times New Roman" w:eastAsia="Times New Roman" w:hAnsi="Times New Roman" w:cs="Times New Roman"/>
          <w:sz w:val="28"/>
          <w:szCs w:val="28"/>
          <w:lang w:eastAsia="ru-RU"/>
        </w:rPr>
        <w:t xml:space="preserve"> рослин, коли вони повністю сформувалися. У таких цінних видів як </w:t>
      </w:r>
      <w:hyperlink r:id="rId104" w:tooltip="Беладона" w:history="1">
        <w:r w:rsidR="00EB19B2" w:rsidRPr="004A329E">
          <w:rPr>
            <w:rStyle w:val="a8"/>
            <w:rFonts w:ascii="Times New Roman" w:eastAsia="Times New Roman" w:hAnsi="Times New Roman" w:cs="Times New Roman"/>
            <w:color w:val="auto"/>
            <w:sz w:val="28"/>
            <w:szCs w:val="28"/>
            <w:u w:val="none"/>
            <w:lang w:eastAsia="ru-RU"/>
          </w:rPr>
          <w:t>белладонна</w:t>
        </w:r>
      </w:hyperlink>
      <w:r w:rsidR="00EB19B2" w:rsidRPr="004A329E">
        <w:rPr>
          <w:rFonts w:ascii="Times New Roman" w:eastAsia="Times New Roman" w:hAnsi="Times New Roman" w:cs="Times New Roman"/>
          <w:sz w:val="28"/>
          <w:szCs w:val="28"/>
          <w:lang w:eastAsia="ru-RU"/>
        </w:rPr>
        <w:t xml:space="preserve">, </w:t>
      </w:r>
      <w:hyperlink r:id="rId105" w:tooltip="Наперстянка пурпурова" w:history="1">
        <w:r w:rsidR="00EB19B2" w:rsidRPr="004A329E">
          <w:rPr>
            <w:rStyle w:val="a8"/>
            <w:rFonts w:ascii="Times New Roman" w:eastAsia="Times New Roman" w:hAnsi="Times New Roman" w:cs="Times New Roman"/>
            <w:color w:val="auto"/>
            <w:sz w:val="28"/>
            <w:szCs w:val="28"/>
            <w:u w:val="none"/>
            <w:lang w:eastAsia="ru-RU"/>
          </w:rPr>
          <w:t>наперстянка</w:t>
        </w:r>
      </w:hyperlink>
      <w:r w:rsidR="00EB19B2" w:rsidRPr="004A329E">
        <w:rPr>
          <w:rFonts w:ascii="Times New Roman" w:eastAsia="Times New Roman" w:hAnsi="Times New Roman" w:cs="Times New Roman"/>
          <w:sz w:val="28"/>
          <w:szCs w:val="28"/>
          <w:lang w:eastAsia="ru-RU"/>
        </w:rPr>
        <w:t xml:space="preserve"> обривають вручну, щоб не пошкодити рослину, в інших випадках збирають траву, висушують її і вже потім знімають листки вручну або обмолочують (</w:t>
      </w:r>
      <w:hyperlink r:id="rId106" w:tooltip="Кропива дводомна" w:history="1">
        <w:r w:rsidR="00EB19B2" w:rsidRPr="004A329E">
          <w:rPr>
            <w:rStyle w:val="a8"/>
            <w:rFonts w:ascii="Times New Roman" w:eastAsia="Times New Roman" w:hAnsi="Times New Roman" w:cs="Times New Roman"/>
            <w:color w:val="auto"/>
            <w:sz w:val="28"/>
            <w:szCs w:val="28"/>
            <w:u w:val="none"/>
            <w:lang w:eastAsia="ru-RU"/>
          </w:rPr>
          <w:t>кропива</w:t>
        </w:r>
      </w:hyperlink>
      <w:r w:rsidR="00EB19B2" w:rsidRPr="004A329E">
        <w:rPr>
          <w:rFonts w:ascii="Times New Roman" w:eastAsia="Times New Roman" w:hAnsi="Times New Roman" w:cs="Times New Roman"/>
          <w:sz w:val="28"/>
          <w:szCs w:val="28"/>
          <w:lang w:eastAsia="ru-RU"/>
        </w:rPr>
        <w:t xml:space="preserve">, </w:t>
      </w:r>
      <w:hyperlink r:id="rId107" w:tooltip="М'ята" w:history="1">
        <w:r w:rsidR="00EB19B2" w:rsidRPr="004A329E">
          <w:rPr>
            <w:rStyle w:val="a8"/>
            <w:rFonts w:ascii="Times New Roman" w:eastAsia="Times New Roman" w:hAnsi="Times New Roman" w:cs="Times New Roman"/>
            <w:color w:val="auto"/>
            <w:sz w:val="28"/>
            <w:szCs w:val="28"/>
            <w:u w:val="none"/>
            <w:lang w:eastAsia="ru-RU"/>
          </w:rPr>
          <w:t>м'ята</w:t>
        </w:r>
      </w:hyperlink>
      <w:r w:rsidR="00EB19B2" w:rsidRPr="004A329E">
        <w:rPr>
          <w:rFonts w:ascii="Times New Roman" w:eastAsia="Times New Roman" w:hAnsi="Times New Roman" w:cs="Times New Roman"/>
          <w:sz w:val="28"/>
          <w:szCs w:val="28"/>
          <w:lang w:eastAsia="ru-RU"/>
        </w:rPr>
        <w:t xml:space="preserve">, </w:t>
      </w:r>
      <w:hyperlink r:id="rId108" w:tooltip="Мучниця звичайна" w:history="1">
        <w:r w:rsidR="00EB19B2" w:rsidRPr="004A329E">
          <w:rPr>
            <w:rStyle w:val="a8"/>
            <w:rFonts w:ascii="Times New Roman" w:eastAsia="Times New Roman" w:hAnsi="Times New Roman" w:cs="Times New Roman"/>
            <w:color w:val="auto"/>
            <w:sz w:val="28"/>
            <w:szCs w:val="28"/>
            <w:u w:val="none"/>
            <w:lang w:eastAsia="ru-RU"/>
          </w:rPr>
          <w:t>мучниця</w:t>
        </w:r>
      </w:hyperlink>
      <w:r w:rsidR="00EB19B2" w:rsidRPr="004A329E">
        <w:rPr>
          <w:rFonts w:ascii="Times New Roman" w:eastAsia="Times New Roman" w:hAnsi="Times New Roman" w:cs="Times New Roman"/>
          <w:sz w:val="28"/>
          <w:szCs w:val="28"/>
          <w:lang w:eastAsia="ru-RU"/>
        </w:rPr>
        <w:t>). Якщо сировиною є розеточні листки (</w:t>
      </w:r>
      <w:hyperlink r:id="rId109" w:tooltip="Блекота" w:history="1">
        <w:r w:rsidR="00EB19B2" w:rsidRPr="004A329E">
          <w:rPr>
            <w:rStyle w:val="a8"/>
            <w:rFonts w:ascii="Times New Roman" w:eastAsia="Times New Roman" w:hAnsi="Times New Roman" w:cs="Times New Roman"/>
            <w:color w:val="auto"/>
            <w:sz w:val="28"/>
            <w:szCs w:val="28"/>
            <w:u w:val="none"/>
            <w:lang w:eastAsia="ru-RU"/>
          </w:rPr>
          <w:t>блекота</w:t>
        </w:r>
      </w:hyperlink>
      <w:r w:rsidR="00EB19B2" w:rsidRPr="004A329E">
        <w:rPr>
          <w:rFonts w:ascii="Times New Roman" w:eastAsia="Times New Roman" w:hAnsi="Times New Roman" w:cs="Times New Roman"/>
          <w:sz w:val="28"/>
          <w:szCs w:val="28"/>
          <w:lang w:eastAsia="ru-RU"/>
        </w:rPr>
        <w:t>), їх зрізають ножем, намагаючись не пошкодити корені. При заготівлі листків з дикорослих багаторічних рослин частину їх слід залишати, щоб рослина не загинула.</w:t>
      </w:r>
    </w:p>
    <w:p w:rsidR="00EB19B2" w:rsidRPr="004A329E" w:rsidRDefault="000160A3" w:rsidP="00EB19B2">
      <w:pPr>
        <w:shd w:val="clear" w:color="auto" w:fill="FFFFFF"/>
        <w:spacing w:before="120" w:after="120" w:line="240" w:lineRule="auto"/>
        <w:jc w:val="both"/>
        <w:rPr>
          <w:rFonts w:ascii="Times New Roman" w:eastAsia="Times New Roman" w:hAnsi="Times New Roman" w:cs="Times New Roman"/>
          <w:sz w:val="28"/>
          <w:szCs w:val="28"/>
          <w:lang w:eastAsia="ru-RU"/>
        </w:rPr>
      </w:pPr>
      <w:hyperlink r:id="rId110" w:tooltip="Квітка" w:history="1">
        <w:r w:rsidR="00EB19B2" w:rsidRPr="002E461D">
          <w:rPr>
            <w:rStyle w:val="a8"/>
            <w:rFonts w:ascii="Times New Roman" w:eastAsia="Times New Roman" w:hAnsi="Times New Roman" w:cs="Times New Roman"/>
            <w:bCs/>
            <w:color w:val="auto"/>
            <w:sz w:val="28"/>
            <w:szCs w:val="28"/>
            <w:u w:val="none"/>
            <w:lang w:eastAsia="ru-RU"/>
          </w:rPr>
          <w:t>Квітки</w:t>
        </w:r>
      </w:hyperlink>
      <w:r w:rsidR="00EB19B2" w:rsidRPr="002E461D">
        <w:rPr>
          <w:rFonts w:ascii="Times New Roman" w:eastAsia="Times New Roman" w:hAnsi="Times New Roman" w:cs="Times New Roman"/>
          <w:sz w:val="28"/>
          <w:szCs w:val="28"/>
          <w:lang w:eastAsia="ru-RU"/>
        </w:rPr>
        <w:t xml:space="preserve"> </w:t>
      </w:r>
      <w:r w:rsidR="00EB19B2" w:rsidRPr="004A329E">
        <w:rPr>
          <w:rFonts w:ascii="Times New Roman" w:eastAsia="Times New Roman" w:hAnsi="Times New Roman" w:cs="Times New Roman"/>
          <w:sz w:val="28"/>
          <w:szCs w:val="28"/>
          <w:lang w:eastAsia="ru-RU"/>
        </w:rPr>
        <w:t xml:space="preserve">збирають залежно від періоду </w:t>
      </w:r>
      <w:hyperlink r:id="rId111" w:tooltip="Цвітіння" w:history="1">
        <w:r w:rsidR="00EB19B2" w:rsidRPr="004A329E">
          <w:rPr>
            <w:rStyle w:val="a8"/>
            <w:rFonts w:ascii="Times New Roman" w:eastAsia="Times New Roman" w:hAnsi="Times New Roman" w:cs="Times New Roman"/>
            <w:color w:val="auto"/>
            <w:sz w:val="28"/>
            <w:szCs w:val="28"/>
            <w:u w:val="none"/>
            <w:lang w:eastAsia="ru-RU"/>
          </w:rPr>
          <w:t>цвітіння</w:t>
        </w:r>
      </w:hyperlink>
      <w:r w:rsidR="00EB19B2" w:rsidRPr="004A329E">
        <w:rPr>
          <w:rFonts w:ascii="Times New Roman" w:eastAsia="Times New Roman" w:hAnsi="Times New Roman" w:cs="Times New Roman"/>
          <w:sz w:val="28"/>
          <w:szCs w:val="28"/>
          <w:lang w:eastAsia="ru-RU"/>
        </w:rPr>
        <w:t>, але частіше на початку його, запобігаючи розпаданню квітки або суцвіття. У більшості рослин квітки обривають вручну; інколи збирають цілі суцвіття, після сушіння протирають їх крізь сито, звільняють від квітконіжок (</w:t>
      </w:r>
      <w:hyperlink r:id="rId112" w:tooltip="Бузина чорна" w:history="1">
        <w:r w:rsidR="00EB19B2" w:rsidRPr="004A329E">
          <w:rPr>
            <w:rStyle w:val="a8"/>
            <w:rFonts w:ascii="Times New Roman" w:eastAsia="Times New Roman" w:hAnsi="Times New Roman" w:cs="Times New Roman"/>
            <w:color w:val="auto"/>
            <w:sz w:val="28"/>
            <w:szCs w:val="28"/>
            <w:u w:val="none"/>
            <w:lang w:eastAsia="ru-RU"/>
          </w:rPr>
          <w:t>бузина</w:t>
        </w:r>
      </w:hyperlink>
      <w:r w:rsidR="00EB19B2" w:rsidRPr="004A329E">
        <w:rPr>
          <w:rFonts w:ascii="Times New Roman" w:eastAsia="Times New Roman" w:hAnsi="Times New Roman" w:cs="Times New Roman"/>
          <w:sz w:val="28"/>
          <w:szCs w:val="28"/>
          <w:lang w:eastAsia="ru-RU"/>
        </w:rPr>
        <w:t>), або відривають квіткові кошики з квітконосів вручну (</w:t>
      </w:r>
      <w:hyperlink r:id="rId113" w:tooltip="Пижмо звичайне" w:history="1">
        <w:r w:rsidR="00EB19B2" w:rsidRPr="004A329E">
          <w:rPr>
            <w:rStyle w:val="a8"/>
            <w:rFonts w:ascii="Times New Roman" w:eastAsia="Times New Roman" w:hAnsi="Times New Roman" w:cs="Times New Roman"/>
            <w:color w:val="auto"/>
            <w:sz w:val="28"/>
            <w:szCs w:val="28"/>
            <w:u w:val="none"/>
            <w:lang w:eastAsia="ru-RU"/>
          </w:rPr>
          <w:t>пижмо</w:t>
        </w:r>
      </w:hyperlink>
      <w:r w:rsidR="00EB19B2" w:rsidRPr="004A329E">
        <w:rPr>
          <w:rFonts w:ascii="Times New Roman" w:eastAsia="Times New Roman" w:hAnsi="Times New Roman" w:cs="Times New Roman"/>
          <w:sz w:val="28"/>
          <w:szCs w:val="28"/>
          <w:lang w:eastAsia="ru-RU"/>
        </w:rPr>
        <w:t xml:space="preserve">). У деяких видів збирають частини квітки, наприклад у </w:t>
      </w:r>
      <w:hyperlink r:id="rId114" w:tooltip="Соняшник" w:history="1">
        <w:r w:rsidR="00EB19B2" w:rsidRPr="004A329E">
          <w:rPr>
            <w:rStyle w:val="a8"/>
            <w:rFonts w:ascii="Times New Roman" w:eastAsia="Times New Roman" w:hAnsi="Times New Roman" w:cs="Times New Roman"/>
            <w:color w:val="auto"/>
            <w:sz w:val="28"/>
            <w:szCs w:val="28"/>
            <w:u w:val="none"/>
            <w:lang w:eastAsia="ru-RU"/>
          </w:rPr>
          <w:t>соняшника</w:t>
        </w:r>
      </w:hyperlink>
      <w:r w:rsidR="00EB19B2" w:rsidRPr="004A329E">
        <w:rPr>
          <w:rFonts w:ascii="Times New Roman" w:eastAsia="Times New Roman" w:hAnsi="Times New Roman" w:cs="Times New Roman"/>
          <w:sz w:val="28"/>
          <w:szCs w:val="28"/>
          <w:lang w:eastAsia="ru-RU"/>
        </w:rPr>
        <w:t xml:space="preserve"> — крайові язичкові квітки. Кошики </w:t>
      </w:r>
      <w:hyperlink r:id="rId115" w:tooltip="Ромашка лікарська" w:history="1">
        <w:r w:rsidR="00EB19B2" w:rsidRPr="004A329E">
          <w:rPr>
            <w:rStyle w:val="a8"/>
            <w:rFonts w:ascii="Times New Roman" w:eastAsia="Times New Roman" w:hAnsi="Times New Roman" w:cs="Times New Roman"/>
            <w:color w:val="auto"/>
            <w:sz w:val="28"/>
            <w:szCs w:val="28"/>
            <w:u w:val="none"/>
            <w:lang w:eastAsia="ru-RU"/>
          </w:rPr>
          <w:t>лікарської ромашки</w:t>
        </w:r>
      </w:hyperlink>
      <w:r w:rsidR="00EB19B2" w:rsidRPr="004A329E">
        <w:rPr>
          <w:rFonts w:ascii="Times New Roman" w:eastAsia="Times New Roman" w:hAnsi="Times New Roman" w:cs="Times New Roman"/>
          <w:sz w:val="28"/>
          <w:szCs w:val="28"/>
          <w:lang w:eastAsia="ru-RU"/>
        </w:rPr>
        <w:t xml:space="preserve"> збирають, обчісуючи їх спеціальним совком.</w:t>
      </w:r>
    </w:p>
    <w:p w:rsidR="00EB19B2" w:rsidRPr="004A329E" w:rsidRDefault="000160A3" w:rsidP="00EB19B2">
      <w:pPr>
        <w:shd w:val="clear" w:color="auto" w:fill="FFFFFF"/>
        <w:spacing w:before="120" w:after="120" w:line="240" w:lineRule="auto"/>
        <w:jc w:val="both"/>
        <w:rPr>
          <w:rFonts w:ascii="Times New Roman" w:eastAsia="Times New Roman" w:hAnsi="Times New Roman" w:cs="Times New Roman"/>
          <w:sz w:val="28"/>
          <w:szCs w:val="28"/>
          <w:lang w:eastAsia="ru-RU"/>
        </w:rPr>
      </w:pPr>
      <w:hyperlink r:id="rId116" w:tooltip="Пуп'янок" w:history="1">
        <w:r w:rsidR="00EB19B2" w:rsidRPr="002E461D">
          <w:rPr>
            <w:rStyle w:val="a8"/>
            <w:rFonts w:ascii="Times New Roman" w:eastAsia="Times New Roman" w:hAnsi="Times New Roman" w:cs="Times New Roman"/>
            <w:bCs/>
            <w:color w:val="auto"/>
            <w:sz w:val="28"/>
            <w:szCs w:val="28"/>
            <w:u w:val="none"/>
            <w:lang w:eastAsia="ru-RU"/>
          </w:rPr>
          <w:t>Пуп'янки</w:t>
        </w:r>
      </w:hyperlink>
      <w:r w:rsidR="00EB19B2" w:rsidRPr="004A329E">
        <w:rPr>
          <w:rFonts w:ascii="Times New Roman" w:eastAsia="Times New Roman" w:hAnsi="Times New Roman" w:cs="Times New Roman"/>
          <w:sz w:val="28"/>
          <w:szCs w:val="28"/>
          <w:lang w:eastAsia="ru-RU"/>
        </w:rPr>
        <w:t xml:space="preserve"> збирають до розпускання квіток (</w:t>
      </w:r>
      <w:hyperlink r:id="rId117" w:tooltip="Софора японська" w:history="1">
        <w:r w:rsidR="00EB19B2" w:rsidRPr="004A329E">
          <w:rPr>
            <w:rStyle w:val="a8"/>
            <w:rFonts w:ascii="Times New Roman" w:eastAsia="Times New Roman" w:hAnsi="Times New Roman" w:cs="Times New Roman"/>
            <w:color w:val="auto"/>
            <w:sz w:val="28"/>
            <w:szCs w:val="28"/>
            <w:u w:val="none"/>
            <w:lang w:eastAsia="ru-RU"/>
          </w:rPr>
          <w:t>софора японська</w:t>
        </w:r>
      </w:hyperlink>
      <w:r w:rsidR="00EB19B2" w:rsidRPr="004A329E">
        <w:rPr>
          <w:rFonts w:ascii="Times New Roman" w:eastAsia="Times New Roman" w:hAnsi="Times New Roman" w:cs="Times New Roman"/>
          <w:sz w:val="28"/>
          <w:szCs w:val="28"/>
          <w:lang w:eastAsia="ru-RU"/>
        </w:rPr>
        <w:t xml:space="preserve">). Під час заготівлі пуп'янок, квіток і суцвіть з рослин найкращі екземпляри треба залишати для запліднення і наступного відновлення рослин, а при заготівлі цих видів сировини з дерев та </w:t>
      </w:r>
      <w:hyperlink r:id="rId118" w:tooltip="Чагарник" w:history="1">
        <w:r w:rsidR="00EB19B2" w:rsidRPr="004A329E">
          <w:rPr>
            <w:rStyle w:val="a8"/>
            <w:rFonts w:ascii="Times New Roman" w:eastAsia="Times New Roman" w:hAnsi="Times New Roman" w:cs="Times New Roman"/>
            <w:color w:val="auto"/>
            <w:sz w:val="28"/>
            <w:szCs w:val="28"/>
            <w:u w:val="none"/>
            <w:lang w:eastAsia="ru-RU"/>
          </w:rPr>
          <w:t>чагарників</w:t>
        </w:r>
      </w:hyperlink>
      <w:r w:rsidR="00EB19B2" w:rsidRPr="004A329E">
        <w:rPr>
          <w:rFonts w:ascii="Times New Roman" w:eastAsia="Times New Roman" w:hAnsi="Times New Roman" w:cs="Times New Roman"/>
          <w:sz w:val="28"/>
          <w:szCs w:val="28"/>
          <w:lang w:eastAsia="ru-RU"/>
        </w:rPr>
        <w:t xml:space="preserve"> — не зрізувати, не спилювати і не обламувати гілок.</w:t>
      </w:r>
    </w:p>
    <w:p w:rsidR="00EB19B2" w:rsidRPr="004A329E" w:rsidRDefault="000160A3" w:rsidP="00EB19B2">
      <w:pPr>
        <w:shd w:val="clear" w:color="auto" w:fill="FFFFFF"/>
        <w:spacing w:before="120" w:after="120" w:line="240" w:lineRule="auto"/>
        <w:jc w:val="both"/>
        <w:rPr>
          <w:rFonts w:ascii="Times New Roman" w:eastAsia="Times New Roman" w:hAnsi="Times New Roman" w:cs="Times New Roman"/>
          <w:sz w:val="28"/>
          <w:szCs w:val="28"/>
          <w:lang w:eastAsia="ru-RU"/>
        </w:rPr>
      </w:pPr>
      <w:hyperlink r:id="rId119" w:tooltip="Плід" w:history="1">
        <w:r w:rsidR="00EB19B2" w:rsidRPr="002E461D">
          <w:rPr>
            <w:rStyle w:val="a8"/>
            <w:rFonts w:ascii="Times New Roman" w:eastAsia="Times New Roman" w:hAnsi="Times New Roman" w:cs="Times New Roman"/>
            <w:bCs/>
            <w:i/>
            <w:color w:val="auto"/>
            <w:sz w:val="28"/>
            <w:szCs w:val="28"/>
            <w:u w:val="none"/>
            <w:lang w:eastAsia="ru-RU"/>
          </w:rPr>
          <w:t>Плоди</w:t>
        </w:r>
      </w:hyperlink>
      <w:r w:rsidR="00EB19B2" w:rsidRPr="002E461D">
        <w:rPr>
          <w:rFonts w:ascii="Times New Roman" w:eastAsia="Times New Roman" w:hAnsi="Times New Roman" w:cs="Times New Roman"/>
          <w:bCs/>
          <w:i/>
          <w:sz w:val="28"/>
          <w:szCs w:val="28"/>
          <w:lang w:eastAsia="ru-RU"/>
        </w:rPr>
        <w:t xml:space="preserve">, </w:t>
      </w:r>
      <w:hyperlink r:id="rId120" w:tooltip="Насіння" w:history="1">
        <w:r w:rsidR="00EB19B2" w:rsidRPr="002E461D">
          <w:rPr>
            <w:rStyle w:val="a8"/>
            <w:rFonts w:ascii="Times New Roman" w:eastAsia="Times New Roman" w:hAnsi="Times New Roman" w:cs="Times New Roman"/>
            <w:bCs/>
            <w:i/>
            <w:color w:val="auto"/>
            <w:sz w:val="28"/>
            <w:szCs w:val="28"/>
            <w:u w:val="none"/>
            <w:lang w:eastAsia="ru-RU"/>
          </w:rPr>
          <w:t>насіння</w:t>
        </w:r>
      </w:hyperlink>
      <w:r w:rsidR="00EB19B2" w:rsidRPr="004A329E">
        <w:rPr>
          <w:rFonts w:ascii="Times New Roman" w:eastAsia="Times New Roman" w:hAnsi="Times New Roman" w:cs="Times New Roman"/>
          <w:sz w:val="28"/>
          <w:szCs w:val="28"/>
          <w:lang w:eastAsia="ru-RU"/>
        </w:rPr>
        <w:t xml:space="preserve"> збирають дозрілими або повністю, або на 60—70 % (</w:t>
      </w:r>
      <w:hyperlink r:id="rId121" w:tooltip="Селера (рід)" w:history="1">
        <w:r w:rsidR="00EB19B2" w:rsidRPr="004A329E">
          <w:rPr>
            <w:rStyle w:val="a8"/>
            <w:rFonts w:ascii="Times New Roman" w:eastAsia="Times New Roman" w:hAnsi="Times New Roman" w:cs="Times New Roman"/>
            <w:color w:val="auto"/>
            <w:sz w:val="28"/>
            <w:szCs w:val="28"/>
            <w:u w:val="none"/>
            <w:lang w:eastAsia="ru-RU"/>
          </w:rPr>
          <w:t>Селера селерові</w:t>
        </w:r>
      </w:hyperlink>
      <w:r w:rsidR="00EB19B2" w:rsidRPr="004A329E">
        <w:rPr>
          <w:rFonts w:ascii="Times New Roman" w:eastAsia="Times New Roman" w:hAnsi="Times New Roman" w:cs="Times New Roman"/>
          <w:sz w:val="28"/>
          <w:szCs w:val="28"/>
          <w:lang w:eastAsia="ru-RU"/>
        </w:rPr>
        <w:t xml:space="preserve">, </w:t>
      </w:r>
      <w:hyperlink r:id="rId122" w:tooltip="Льон" w:history="1">
        <w:r w:rsidR="00EB19B2" w:rsidRPr="004A329E">
          <w:rPr>
            <w:rStyle w:val="a8"/>
            <w:rFonts w:ascii="Times New Roman" w:eastAsia="Times New Roman" w:hAnsi="Times New Roman" w:cs="Times New Roman"/>
            <w:color w:val="auto"/>
            <w:sz w:val="28"/>
            <w:szCs w:val="28"/>
            <w:u w:val="none"/>
            <w:lang w:eastAsia="ru-RU"/>
          </w:rPr>
          <w:t>льон</w:t>
        </w:r>
      </w:hyperlink>
      <w:r w:rsidR="00EB19B2" w:rsidRPr="004A329E">
        <w:rPr>
          <w:rFonts w:ascii="Times New Roman" w:eastAsia="Times New Roman" w:hAnsi="Times New Roman" w:cs="Times New Roman"/>
          <w:sz w:val="28"/>
          <w:szCs w:val="28"/>
          <w:lang w:eastAsia="ru-RU"/>
        </w:rPr>
        <w:t xml:space="preserve">, </w:t>
      </w:r>
      <w:hyperlink r:id="rId123" w:tooltip="Гірчиця сарептська (ще не написана)" w:history="1">
        <w:r w:rsidR="00EB19B2" w:rsidRPr="004A329E">
          <w:rPr>
            <w:rStyle w:val="a8"/>
            <w:rFonts w:ascii="Times New Roman" w:eastAsia="Times New Roman" w:hAnsi="Times New Roman" w:cs="Times New Roman"/>
            <w:color w:val="auto"/>
            <w:sz w:val="28"/>
            <w:szCs w:val="28"/>
            <w:u w:val="none"/>
            <w:lang w:eastAsia="ru-RU"/>
          </w:rPr>
          <w:t>гірчиця</w:t>
        </w:r>
      </w:hyperlink>
      <w:r w:rsidR="00EB19B2" w:rsidRPr="004A329E">
        <w:rPr>
          <w:rFonts w:ascii="Times New Roman" w:eastAsia="Times New Roman" w:hAnsi="Times New Roman" w:cs="Times New Roman"/>
          <w:sz w:val="28"/>
          <w:szCs w:val="28"/>
          <w:lang w:eastAsia="ru-RU"/>
        </w:rPr>
        <w:t>). При заготівлі сухих плодів і насіння надземну частину рослини скошують, висушують і обмолочують (</w:t>
      </w:r>
      <w:hyperlink r:id="rId124" w:tooltip="Кмин звичайний" w:history="1">
        <w:r w:rsidR="00EB19B2" w:rsidRPr="004A329E">
          <w:rPr>
            <w:rStyle w:val="a8"/>
            <w:rFonts w:ascii="Times New Roman" w:eastAsia="Times New Roman" w:hAnsi="Times New Roman" w:cs="Times New Roman"/>
            <w:color w:val="auto"/>
            <w:sz w:val="28"/>
            <w:szCs w:val="28"/>
            <w:u w:val="none"/>
            <w:lang w:eastAsia="ru-RU"/>
          </w:rPr>
          <w:t>кмин</w:t>
        </w:r>
      </w:hyperlink>
      <w:r w:rsidR="00EB19B2" w:rsidRPr="004A329E">
        <w:rPr>
          <w:rFonts w:ascii="Times New Roman" w:eastAsia="Times New Roman" w:hAnsi="Times New Roman" w:cs="Times New Roman"/>
          <w:sz w:val="28"/>
          <w:szCs w:val="28"/>
          <w:lang w:eastAsia="ru-RU"/>
        </w:rPr>
        <w:t xml:space="preserve">, </w:t>
      </w:r>
      <w:hyperlink r:id="rId125" w:tooltip="Льон" w:history="1">
        <w:r w:rsidR="00EB19B2" w:rsidRPr="004A329E">
          <w:rPr>
            <w:rStyle w:val="a8"/>
            <w:rFonts w:ascii="Times New Roman" w:eastAsia="Times New Roman" w:hAnsi="Times New Roman" w:cs="Times New Roman"/>
            <w:color w:val="auto"/>
            <w:sz w:val="28"/>
            <w:szCs w:val="28"/>
            <w:u w:val="none"/>
            <w:lang w:eastAsia="ru-RU"/>
          </w:rPr>
          <w:t>льон</w:t>
        </w:r>
      </w:hyperlink>
      <w:r w:rsidR="00EB19B2" w:rsidRPr="004A329E">
        <w:rPr>
          <w:rFonts w:ascii="Times New Roman" w:eastAsia="Times New Roman" w:hAnsi="Times New Roman" w:cs="Times New Roman"/>
          <w:sz w:val="28"/>
          <w:szCs w:val="28"/>
          <w:lang w:eastAsia="ru-RU"/>
        </w:rPr>
        <w:t>). Соковиті плоди (</w:t>
      </w:r>
      <w:hyperlink r:id="rId126" w:tooltip="Чорниця" w:history="1">
        <w:r w:rsidR="00EB19B2" w:rsidRPr="004A329E">
          <w:rPr>
            <w:rStyle w:val="a8"/>
            <w:rFonts w:ascii="Times New Roman" w:eastAsia="Times New Roman" w:hAnsi="Times New Roman" w:cs="Times New Roman"/>
            <w:color w:val="auto"/>
            <w:sz w:val="28"/>
            <w:szCs w:val="28"/>
            <w:u w:val="none"/>
            <w:lang w:eastAsia="ru-RU"/>
          </w:rPr>
          <w:t>чорниця</w:t>
        </w:r>
      </w:hyperlink>
      <w:r w:rsidR="00EB19B2" w:rsidRPr="004A329E">
        <w:rPr>
          <w:rFonts w:ascii="Times New Roman" w:eastAsia="Times New Roman" w:hAnsi="Times New Roman" w:cs="Times New Roman"/>
          <w:sz w:val="28"/>
          <w:szCs w:val="28"/>
          <w:lang w:eastAsia="ru-RU"/>
        </w:rPr>
        <w:t xml:space="preserve">, </w:t>
      </w:r>
      <w:hyperlink r:id="rId127" w:tooltip="Малина" w:history="1">
        <w:r w:rsidR="00EB19B2" w:rsidRPr="004A329E">
          <w:rPr>
            <w:rStyle w:val="a8"/>
            <w:rFonts w:ascii="Times New Roman" w:eastAsia="Times New Roman" w:hAnsi="Times New Roman" w:cs="Times New Roman"/>
            <w:color w:val="auto"/>
            <w:sz w:val="28"/>
            <w:szCs w:val="28"/>
            <w:u w:val="none"/>
            <w:lang w:eastAsia="ru-RU"/>
          </w:rPr>
          <w:t>малина</w:t>
        </w:r>
      </w:hyperlink>
      <w:r w:rsidR="00EB19B2" w:rsidRPr="004A329E">
        <w:rPr>
          <w:rFonts w:ascii="Times New Roman" w:eastAsia="Times New Roman" w:hAnsi="Times New Roman" w:cs="Times New Roman"/>
          <w:sz w:val="28"/>
          <w:szCs w:val="28"/>
          <w:lang w:eastAsia="ru-RU"/>
        </w:rPr>
        <w:t xml:space="preserve">) збирають вручну, без плодоніжок, рано-вранці або ввечері. Збирати плоди краще в корзини, зсередини обшиті </w:t>
      </w:r>
      <w:r w:rsidR="00EB19B2" w:rsidRPr="004A329E">
        <w:rPr>
          <w:rFonts w:ascii="Times New Roman" w:eastAsia="Times New Roman" w:hAnsi="Times New Roman" w:cs="Times New Roman"/>
          <w:sz w:val="28"/>
          <w:szCs w:val="28"/>
          <w:lang w:eastAsia="ru-RU"/>
        </w:rPr>
        <w:lastRenderedPageBreak/>
        <w:t xml:space="preserve">мішковиною, бо плоди, зібрані в миску, швидко псуються. Ягоди </w:t>
      </w:r>
      <w:hyperlink r:id="rId128" w:tooltip="Обліпиха крушиновидна" w:history="1">
        <w:r w:rsidR="00EB19B2" w:rsidRPr="004A329E">
          <w:rPr>
            <w:rStyle w:val="a8"/>
            <w:rFonts w:ascii="Times New Roman" w:eastAsia="Times New Roman" w:hAnsi="Times New Roman" w:cs="Times New Roman"/>
            <w:color w:val="auto"/>
            <w:sz w:val="28"/>
            <w:szCs w:val="28"/>
            <w:u w:val="none"/>
            <w:lang w:eastAsia="ru-RU"/>
          </w:rPr>
          <w:t>обліпихи</w:t>
        </w:r>
      </w:hyperlink>
      <w:r w:rsidR="00EB19B2" w:rsidRPr="004A329E">
        <w:rPr>
          <w:rFonts w:ascii="Times New Roman" w:eastAsia="Times New Roman" w:hAnsi="Times New Roman" w:cs="Times New Roman"/>
          <w:sz w:val="28"/>
          <w:szCs w:val="28"/>
          <w:lang w:eastAsia="ru-RU"/>
        </w:rPr>
        <w:t xml:space="preserve"> або шишкоягоди </w:t>
      </w:r>
      <w:hyperlink r:id="rId129" w:tooltip="Яловець звичайний" w:history="1">
        <w:r w:rsidR="00EB19B2" w:rsidRPr="004A329E">
          <w:rPr>
            <w:rStyle w:val="a8"/>
            <w:rFonts w:ascii="Times New Roman" w:eastAsia="Times New Roman" w:hAnsi="Times New Roman" w:cs="Times New Roman"/>
            <w:color w:val="auto"/>
            <w:sz w:val="28"/>
            <w:szCs w:val="28"/>
            <w:u w:val="none"/>
            <w:lang w:eastAsia="ru-RU"/>
          </w:rPr>
          <w:t>ялівцю</w:t>
        </w:r>
      </w:hyperlink>
      <w:r w:rsidR="00EB19B2" w:rsidRPr="004A329E">
        <w:rPr>
          <w:rFonts w:ascii="Times New Roman" w:eastAsia="Times New Roman" w:hAnsi="Times New Roman" w:cs="Times New Roman"/>
          <w:sz w:val="28"/>
          <w:szCs w:val="28"/>
          <w:lang w:eastAsia="ru-RU"/>
        </w:rPr>
        <w:t xml:space="preserve"> збирають, обтрушуючи гілки.</w:t>
      </w:r>
    </w:p>
    <w:p w:rsidR="00EB19B2" w:rsidRPr="004A329E" w:rsidRDefault="00EB19B2" w:rsidP="00EB19B2">
      <w:pPr>
        <w:shd w:val="clear" w:color="auto" w:fill="FFFFFF"/>
        <w:spacing w:before="120" w:after="120" w:line="240" w:lineRule="auto"/>
        <w:jc w:val="both"/>
        <w:rPr>
          <w:rFonts w:ascii="Times New Roman" w:eastAsia="Times New Roman" w:hAnsi="Times New Roman" w:cs="Times New Roman"/>
          <w:sz w:val="28"/>
          <w:szCs w:val="28"/>
          <w:lang w:eastAsia="ru-RU"/>
        </w:rPr>
      </w:pPr>
      <w:r w:rsidRPr="002E461D">
        <w:rPr>
          <w:rFonts w:ascii="Times New Roman" w:eastAsia="Times New Roman" w:hAnsi="Times New Roman" w:cs="Times New Roman"/>
          <w:bCs/>
          <w:i/>
          <w:sz w:val="28"/>
          <w:szCs w:val="28"/>
          <w:lang w:eastAsia="ru-RU"/>
        </w:rPr>
        <w:t>Підземні органи</w:t>
      </w:r>
      <w:r w:rsidRPr="004A329E">
        <w:rPr>
          <w:rFonts w:ascii="Times New Roman" w:eastAsia="Times New Roman" w:hAnsi="Times New Roman" w:cs="Times New Roman"/>
          <w:sz w:val="28"/>
          <w:szCs w:val="28"/>
          <w:lang w:eastAsia="ru-RU"/>
        </w:rPr>
        <w:t xml:space="preserve"> можна збирати навесні, та краще восени, коли надземні частини починають в'янути, але впізнати потрібний вид ще можна. Перевага осіннього збирання в тому, що восени підземні органи більші, завдяки накопиченню в них за літній період </w:t>
      </w:r>
      <w:hyperlink r:id="rId130" w:tooltip="Крохмаль" w:history="1">
        <w:r w:rsidRPr="004A329E">
          <w:rPr>
            <w:rStyle w:val="a8"/>
            <w:rFonts w:ascii="Times New Roman" w:eastAsia="Times New Roman" w:hAnsi="Times New Roman" w:cs="Times New Roman"/>
            <w:color w:val="auto"/>
            <w:sz w:val="28"/>
            <w:szCs w:val="28"/>
            <w:u w:val="none"/>
            <w:lang w:eastAsia="ru-RU"/>
          </w:rPr>
          <w:t>крохмалю</w:t>
        </w:r>
      </w:hyperlink>
      <w:r w:rsidRPr="004A329E">
        <w:rPr>
          <w:rFonts w:ascii="Times New Roman" w:eastAsia="Times New Roman" w:hAnsi="Times New Roman" w:cs="Times New Roman"/>
          <w:sz w:val="28"/>
          <w:szCs w:val="28"/>
          <w:lang w:eastAsia="ru-RU"/>
        </w:rPr>
        <w:t xml:space="preserve"> та інших цінних речовин. Крім того, при осінньому збиранні опале насіння дає можливість природного відновлення заростей.</w:t>
      </w:r>
    </w:p>
    <w:p w:rsidR="00EB19B2" w:rsidRPr="004A329E" w:rsidRDefault="00EB19B2" w:rsidP="00EB19B2">
      <w:pPr>
        <w:shd w:val="clear" w:color="auto" w:fill="FFFFFF"/>
        <w:spacing w:before="120" w:after="120" w:line="240" w:lineRule="auto"/>
        <w:jc w:val="both"/>
        <w:rPr>
          <w:rFonts w:ascii="Times New Roman" w:eastAsia="Times New Roman" w:hAnsi="Times New Roman" w:cs="Times New Roman"/>
          <w:sz w:val="28"/>
          <w:szCs w:val="28"/>
          <w:lang w:eastAsia="ru-RU"/>
        </w:rPr>
      </w:pPr>
      <w:r w:rsidRPr="002E461D">
        <w:rPr>
          <w:rFonts w:ascii="Times New Roman" w:eastAsia="Times New Roman" w:hAnsi="Times New Roman" w:cs="Times New Roman"/>
          <w:bCs/>
          <w:i/>
          <w:sz w:val="28"/>
          <w:szCs w:val="28"/>
          <w:lang w:eastAsia="ru-RU"/>
        </w:rPr>
        <w:t>Корені, кореневища, бульби</w:t>
      </w:r>
      <w:r w:rsidRPr="004A329E">
        <w:rPr>
          <w:rFonts w:ascii="Times New Roman" w:eastAsia="Times New Roman" w:hAnsi="Times New Roman" w:cs="Times New Roman"/>
          <w:sz w:val="28"/>
          <w:szCs w:val="28"/>
          <w:lang w:eastAsia="ru-RU"/>
        </w:rPr>
        <w:t xml:space="preserve"> викопують </w:t>
      </w:r>
      <w:hyperlink r:id="rId131" w:tooltip="Лопата" w:history="1">
        <w:r w:rsidRPr="004A329E">
          <w:rPr>
            <w:rStyle w:val="a8"/>
            <w:rFonts w:ascii="Times New Roman" w:eastAsia="Times New Roman" w:hAnsi="Times New Roman" w:cs="Times New Roman"/>
            <w:color w:val="auto"/>
            <w:sz w:val="28"/>
            <w:szCs w:val="28"/>
            <w:u w:val="none"/>
            <w:lang w:eastAsia="ru-RU"/>
          </w:rPr>
          <w:t>лопатами</w:t>
        </w:r>
      </w:hyperlink>
      <w:r w:rsidRPr="004A329E">
        <w:rPr>
          <w:rFonts w:ascii="Times New Roman" w:eastAsia="Times New Roman" w:hAnsi="Times New Roman" w:cs="Times New Roman"/>
          <w:sz w:val="28"/>
          <w:szCs w:val="28"/>
          <w:lang w:eastAsia="ru-RU"/>
        </w:rPr>
        <w:t xml:space="preserve">, </w:t>
      </w:r>
      <w:hyperlink r:id="rId132" w:tooltip="Кирка" w:history="1">
        <w:r w:rsidRPr="004A329E">
          <w:rPr>
            <w:rStyle w:val="a8"/>
            <w:rFonts w:ascii="Times New Roman" w:eastAsia="Times New Roman" w:hAnsi="Times New Roman" w:cs="Times New Roman"/>
            <w:color w:val="auto"/>
            <w:sz w:val="28"/>
            <w:szCs w:val="28"/>
            <w:u w:val="none"/>
            <w:lang w:eastAsia="ru-RU"/>
          </w:rPr>
          <w:t>кирками</w:t>
        </w:r>
      </w:hyperlink>
      <w:r w:rsidRPr="004A329E">
        <w:rPr>
          <w:rFonts w:ascii="Times New Roman" w:eastAsia="Times New Roman" w:hAnsi="Times New Roman" w:cs="Times New Roman"/>
          <w:sz w:val="28"/>
          <w:szCs w:val="28"/>
          <w:lang w:eastAsia="ru-RU"/>
        </w:rPr>
        <w:t xml:space="preserve">, </w:t>
      </w:r>
      <w:hyperlink r:id="rId133" w:tooltip="Ґаблі" w:history="1">
        <w:r w:rsidRPr="004A329E">
          <w:rPr>
            <w:rStyle w:val="a8"/>
            <w:rFonts w:ascii="Times New Roman" w:eastAsia="Times New Roman" w:hAnsi="Times New Roman" w:cs="Times New Roman"/>
            <w:color w:val="auto"/>
            <w:sz w:val="28"/>
            <w:szCs w:val="28"/>
            <w:u w:val="none"/>
            <w:lang w:eastAsia="ru-RU"/>
          </w:rPr>
          <w:t>вилами</w:t>
        </w:r>
      </w:hyperlink>
      <w:r w:rsidRPr="004A329E">
        <w:rPr>
          <w:rFonts w:ascii="Times New Roman" w:eastAsia="Times New Roman" w:hAnsi="Times New Roman" w:cs="Times New Roman"/>
          <w:sz w:val="28"/>
          <w:szCs w:val="28"/>
          <w:lang w:eastAsia="ru-RU"/>
        </w:rPr>
        <w:t xml:space="preserve"> або граблями (кореневища </w:t>
      </w:r>
      <w:hyperlink r:id="rId134" w:tooltip="Аїр тростиновий" w:history="1">
        <w:r w:rsidRPr="004A329E">
          <w:rPr>
            <w:rStyle w:val="a8"/>
            <w:rFonts w:ascii="Times New Roman" w:eastAsia="Times New Roman" w:hAnsi="Times New Roman" w:cs="Times New Roman"/>
            <w:color w:val="auto"/>
            <w:sz w:val="28"/>
            <w:szCs w:val="28"/>
            <w:u w:val="none"/>
            <w:lang w:eastAsia="ru-RU"/>
          </w:rPr>
          <w:t>аїру</w:t>
        </w:r>
      </w:hyperlink>
      <w:r w:rsidRPr="004A329E">
        <w:rPr>
          <w:rFonts w:ascii="Times New Roman" w:eastAsia="Times New Roman" w:hAnsi="Times New Roman" w:cs="Times New Roman"/>
          <w:sz w:val="28"/>
          <w:szCs w:val="28"/>
          <w:lang w:eastAsia="ru-RU"/>
        </w:rPr>
        <w:t>). Після цього всю ділянку необхідно старанно вирівняти.</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color w:val="222222"/>
          <w:sz w:val="28"/>
          <w:szCs w:val="28"/>
          <w:lang w:eastAsia="ru-RU"/>
        </w:rPr>
        <w:t>З одиниці площі допускається збирати від загального біологічного запасу в середньому в таких межах:</w:t>
      </w:r>
    </w:p>
    <w:p w:rsidR="00EB19B2" w:rsidRPr="00C7349C" w:rsidRDefault="00EB19B2" w:rsidP="00704817">
      <w:pPr>
        <w:numPr>
          <w:ilvl w:val="0"/>
          <w:numId w:val="17"/>
        </w:numPr>
        <w:shd w:val="clear" w:color="auto" w:fill="FFFFFF"/>
        <w:spacing w:before="100" w:beforeAutospacing="1" w:after="24" w:line="240" w:lineRule="auto"/>
        <w:ind w:left="384"/>
        <w:jc w:val="both"/>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color w:val="222222"/>
          <w:sz w:val="28"/>
          <w:szCs w:val="28"/>
          <w:lang w:eastAsia="ru-RU"/>
        </w:rPr>
        <w:t>підземні частини рослин (коріння, кореневища, бульби, цибулини) — 15-20%;</w:t>
      </w:r>
    </w:p>
    <w:p w:rsidR="00EB19B2" w:rsidRPr="00C7349C" w:rsidRDefault="00EB19B2" w:rsidP="00704817">
      <w:pPr>
        <w:numPr>
          <w:ilvl w:val="0"/>
          <w:numId w:val="17"/>
        </w:numPr>
        <w:shd w:val="clear" w:color="auto" w:fill="FFFFFF"/>
        <w:spacing w:before="100" w:beforeAutospacing="1" w:after="24" w:line="240" w:lineRule="auto"/>
        <w:ind w:left="384"/>
        <w:jc w:val="both"/>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color w:val="222222"/>
          <w:sz w:val="28"/>
          <w:szCs w:val="28"/>
          <w:lang w:eastAsia="ru-RU"/>
        </w:rPr>
        <w:t>трава, листя, квітки, суцвіття трав'янистих рослин, дерев і чагарників — 30-40%.</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color w:val="222222"/>
          <w:sz w:val="28"/>
          <w:szCs w:val="28"/>
          <w:lang w:eastAsia="ru-RU"/>
        </w:rPr>
        <w:t>Періодичність заготівель не повинна перевищувати при збиранні:</w:t>
      </w:r>
    </w:p>
    <w:p w:rsidR="00EB19B2" w:rsidRPr="00C7349C" w:rsidRDefault="00EB19B2" w:rsidP="00704817">
      <w:pPr>
        <w:numPr>
          <w:ilvl w:val="0"/>
          <w:numId w:val="3"/>
        </w:numPr>
        <w:shd w:val="clear" w:color="auto" w:fill="FFFFFF"/>
        <w:spacing w:before="100" w:beforeAutospacing="1" w:after="24" w:line="240" w:lineRule="auto"/>
        <w:ind w:left="384"/>
        <w:jc w:val="both"/>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color w:val="222222"/>
          <w:sz w:val="28"/>
          <w:szCs w:val="28"/>
          <w:lang w:eastAsia="ru-RU"/>
        </w:rPr>
        <w:t>підземних частин рослин — 5 років;</w:t>
      </w:r>
    </w:p>
    <w:p w:rsidR="00EB19B2" w:rsidRPr="00C7349C" w:rsidRDefault="00EB19B2" w:rsidP="00704817">
      <w:pPr>
        <w:numPr>
          <w:ilvl w:val="0"/>
          <w:numId w:val="3"/>
        </w:numPr>
        <w:shd w:val="clear" w:color="auto" w:fill="FFFFFF"/>
        <w:spacing w:before="100" w:beforeAutospacing="1" w:after="24" w:line="240" w:lineRule="auto"/>
        <w:ind w:left="384"/>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color w:val="222222"/>
          <w:sz w:val="28"/>
          <w:szCs w:val="28"/>
          <w:lang w:eastAsia="ru-RU"/>
        </w:rPr>
        <w:t>трави — 2 роки;</w:t>
      </w:r>
    </w:p>
    <w:p w:rsidR="00EB19B2" w:rsidRPr="00C7349C" w:rsidRDefault="00EB19B2" w:rsidP="00704817">
      <w:pPr>
        <w:numPr>
          <w:ilvl w:val="0"/>
          <w:numId w:val="3"/>
        </w:numPr>
        <w:shd w:val="clear" w:color="auto" w:fill="FFFFFF"/>
        <w:spacing w:before="100" w:beforeAutospacing="1" w:after="24" w:line="240" w:lineRule="auto"/>
        <w:ind w:left="384"/>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color w:val="222222"/>
          <w:sz w:val="28"/>
          <w:szCs w:val="28"/>
          <w:lang w:eastAsia="ru-RU"/>
        </w:rPr>
        <w:t>листя, квіток, суцвіть, плодів, насіння — 1 рік.</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color w:val="222222"/>
          <w:sz w:val="28"/>
          <w:szCs w:val="28"/>
          <w:lang w:eastAsia="ru-RU"/>
        </w:rPr>
        <w:t>Зібрані листки, квітки, ягоди тощо рекомендується укладати в корзини якомога пухкіше; трави, кору, корені складають у мішки, але не щільно, щоб уникнути самозігрівання вологої маси. Сировину не можна залишати на ніч у принесеній тарі або купках — це призводить до руйнування діючих речовин. Якщо з якихось причин сушіння затримується, сировину слід розсипати тонким шаром на дошках, рогожах, у захищеному від дощу і роси приміщенні. В такому вигляді її можна зберігати не більше 10-12 год.</w:t>
      </w:r>
    </w:p>
    <w:p w:rsidR="00EB19B2" w:rsidRPr="004A329E" w:rsidRDefault="00EB19B2" w:rsidP="00EB19B2">
      <w:pPr>
        <w:shd w:val="clear" w:color="auto" w:fill="FFFFFF"/>
        <w:spacing w:before="120" w:after="120" w:line="240" w:lineRule="auto"/>
        <w:jc w:val="both"/>
        <w:rPr>
          <w:rFonts w:ascii="Times New Roman" w:eastAsia="Times New Roman" w:hAnsi="Times New Roman" w:cs="Times New Roman"/>
          <w:sz w:val="28"/>
          <w:szCs w:val="28"/>
          <w:lang w:eastAsia="ru-RU"/>
        </w:rPr>
      </w:pPr>
      <w:r w:rsidRPr="002E461D">
        <w:rPr>
          <w:rFonts w:ascii="Times New Roman" w:eastAsia="Times New Roman" w:hAnsi="Times New Roman" w:cs="Times New Roman"/>
          <w:bCs/>
          <w:i/>
          <w:color w:val="222222"/>
          <w:sz w:val="28"/>
          <w:szCs w:val="28"/>
          <w:lang w:eastAsia="ru-RU"/>
        </w:rPr>
        <w:t>Сушіння</w:t>
      </w:r>
      <w:r w:rsidRPr="00C7349C">
        <w:rPr>
          <w:rFonts w:ascii="Times New Roman" w:eastAsia="Times New Roman" w:hAnsi="Times New Roman" w:cs="Times New Roman"/>
          <w:color w:val="222222"/>
          <w:sz w:val="28"/>
          <w:szCs w:val="28"/>
          <w:lang w:eastAsia="ru-RU"/>
        </w:rPr>
        <w:t xml:space="preserve"> — </w:t>
      </w:r>
      <w:r w:rsidRPr="004A329E">
        <w:rPr>
          <w:rFonts w:ascii="Times New Roman" w:eastAsia="Times New Roman" w:hAnsi="Times New Roman" w:cs="Times New Roman"/>
          <w:sz w:val="28"/>
          <w:szCs w:val="28"/>
          <w:lang w:eastAsia="ru-RU"/>
        </w:rPr>
        <w:t xml:space="preserve">метод </w:t>
      </w:r>
      <w:hyperlink r:id="rId135" w:tooltip="Консервування" w:history="1">
        <w:r w:rsidRPr="004A329E">
          <w:rPr>
            <w:rStyle w:val="a8"/>
            <w:rFonts w:ascii="Times New Roman" w:eastAsia="Times New Roman" w:hAnsi="Times New Roman" w:cs="Times New Roman"/>
            <w:color w:val="auto"/>
            <w:sz w:val="28"/>
            <w:szCs w:val="28"/>
            <w:u w:val="none"/>
            <w:lang w:eastAsia="ru-RU"/>
          </w:rPr>
          <w:t>консервування</w:t>
        </w:r>
      </w:hyperlink>
      <w:r w:rsidRPr="004A329E">
        <w:rPr>
          <w:rFonts w:ascii="Times New Roman" w:eastAsia="Times New Roman" w:hAnsi="Times New Roman" w:cs="Times New Roman"/>
          <w:sz w:val="28"/>
          <w:szCs w:val="28"/>
          <w:lang w:eastAsia="ru-RU"/>
        </w:rPr>
        <w:t xml:space="preserve"> рослин шляхом оптимального зневоднення.</w:t>
      </w:r>
    </w:p>
    <w:p w:rsidR="00EB19B2" w:rsidRPr="004A329E" w:rsidRDefault="00EB19B2" w:rsidP="00EB19B2">
      <w:pPr>
        <w:shd w:val="clear" w:color="auto" w:fill="FFFFFF"/>
        <w:spacing w:before="120" w:after="120" w:line="240" w:lineRule="auto"/>
        <w:jc w:val="both"/>
        <w:rPr>
          <w:rFonts w:ascii="Times New Roman" w:eastAsia="Times New Roman" w:hAnsi="Times New Roman" w:cs="Times New Roman"/>
          <w:sz w:val="28"/>
          <w:szCs w:val="28"/>
          <w:lang w:eastAsia="ru-RU"/>
        </w:rPr>
      </w:pPr>
      <w:r w:rsidRPr="004A329E">
        <w:rPr>
          <w:rFonts w:ascii="Times New Roman" w:eastAsia="Times New Roman" w:hAnsi="Times New Roman" w:cs="Times New Roman"/>
          <w:sz w:val="28"/>
          <w:szCs w:val="28"/>
          <w:lang w:eastAsia="ru-RU"/>
        </w:rPr>
        <w:t>Свіжозібрана лікарська сировина містить вологи, як правило, 85—90%, а висушена — 8—15.</w:t>
      </w:r>
    </w:p>
    <w:p w:rsidR="00EB19B2" w:rsidRPr="004A329E" w:rsidRDefault="000160A3" w:rsidP="00EB19B2">
      <w:pPr>
        <w:shd w:val="clear" w:color="auto" w:fill="FFFFFF"/>
        <w:spacing w:before="120" w:after="120" w:line="240" w:lineRule="auto"/>
        <w:jc w:val="both"/>
        <w:rPr>
          <w:rFonts w:ascii="Times New Roman" w:eastAsia="Times New Roman" w:hAnsi="Times New Roman" w:cs="Times New Roman"/>
          <w:sz w:val="28"/>
          <w:szCs w:val="28"/>
          <w:lang w:eastAsia="ru-RU"/>
        </w:rPr>
      </w:pPr>
      <w:hyperlink r:id="rId136" w:tooltip="Біохімічні процеси (ще не написана)" w:history="1">
        <w:r w:rsidR="00EB19B2" w:rsidRPr="004A329E">
          <w:rPr>
            <w:rStyle w:val="a8"/>
            <w:rFonts w:ascii="Times New Roman" w:eastAsia="Times New Roman" w:hAnsi="Times New Roman" w:cs="Times New Roman"/>
            <w:color w:val="auto"/>
            <w:sz w:val="28"/>
            <w:szCs w:val="28"/>
            <w:u w:val="none"/>
            <w:lang w:eastAsia="ru-RU"/>
          </w:rPr>
          <w:t>Біохімічні процеси</w:t>
        </w:r>
      </w:hyperlink>
      <w:r w:rsidR="00EB19B2" w:rsidRPr="004A329E">
        <w:rPr>
          <w:rFonts w:ascii="Times New Roman" w:eastAsia="Times New Roman" w:hAnsi="Times New Roman" w:cs="Times New Roman"/>
          <w:sz w:val="28"/>
          <w:szCs w:val="28"/>
          <w:lang w:eastAsia="ru-RU"/>
        </w:rPr>
        <w:t xml:space="preserve"> в зібраній сировині спочатку перебігають, як в живій рослині, тобто переважає синтез </w:t>
      </w:r>
      <w:hyperlink r:id="rId137" w:tooltip="Біологічно активні речовини" w:history="1">
        <w:r w:rsidR="00EB19B2" w:rsidRPr="004A329E">
          <w:rPr>
            <w:rStyle w:val="a8"/>
            <w:rFonts w:ascii="Times New Roman" w:eastAsia="Times New Roman" w:hAnsi="Times New Roman" w:cs="Times New Roman"/>
            <w:color w:val="auto"/>
            <w:sz w:val="28"/>
            <w:szCs w:val="28"/>
            <w:u w:val="none"/>
            <w:lang w:eastAsia="ru-RU"/>
          </w:rPr>
          <w:t>біологічно активних речовин</w:t>
        </w:r>
      </w:hyperlink>
      <w:r w:rsidR="00EB19B2" w:rsidRPr="004A329E">
        <w:rPr>
          <w:rFonts w:ascii="Times New Roman" w:eastAsia="Times New Roman" w:hAnsi="Times New Roman" w:cs="Times New Roman"/>
          <w:sz w:val="28"/>
          <w:szCs w:val="28"/>
          <w:lang w:eastAsia="ru-RU"/>
        </w:rPr>
        <w:t xml:space="preserve">. 3 часом, оскільки припиняєтеся доступ вологи і поживних речовин, починається розпад БАР, що призводить до зниження їх вмісту в сировині. Але в деяких випадках ці процеси збільшують вміст діючих речовин. Так, відмічено накопичення ефірних олій, серцевих глікозидів під час повільного сушіння (валеріани, наперстянки). Оптимальний режим сушіння має базуватися на </w:t>
      </w:r>
      <w:r w:rsidR="00EB19B2" w:rsidRPr="004A329E">
        <w:rPr>
          <w:rFonts w:ascii="Times New Roman" w:eastAsia="Times New Roman" w:hAnsi="Times New Roman" w:cs="Times New Roman"/>
          <w:sz w:val="28"/>
          <w:szCs w:val="28"/>
          <w:lang w:eastAsia="ru-RU"/>
        </w:rPr>
        <w:lastRenderedPageBreak/>
        <w:t>експериментальних даних про його вплив на вміст тих чи інших груп біологічно активних речовин.</w:t>
      </w:r>
    </w:p>
    <w:p w:rsidR="00EB19B2" w:rsidRPr="004A329E" w:rsidRDefault="00EB19B2" w:rsidP="00EB19B2">
      <w:pPr>
        <w:shd w:val="clear" w:color="auto" w:fill="FFFFFF"/>
        <w:spacing w:before="120" w:after="120" w:line="240" w:lineRule="auto"/>
        <w:jc w:val="both"/>
        <w:rPr>
          <w:rFonts w:ascii="Times New Roman" w:eastAsia="Times New Roman" w:hAnsi="Times New Roman" w:cs="Times New Roman"/>
          <w:sz w:val="28"/>
          <w:szCs w:val="28"/>
          <w:lang w:eastAsia="ru-RU"/>
        </w:rPr>
      </w:pPr>
      <w:r w:rsidRPr="004A329E">
        <w:rPr>
          <w:rFonts w:ascii="Times New Roman" w:eastAsia="Times New Roman" w:hAnsi="Times New Roman" w:cs="Times New Roman"/>
          <w:sz w:val="28"/>
          <w:szCs w:val="28"/>
          <w:lang w:eastAsia="ru-RU"/>
        </w:rPr>
        <w:t>Загальні правила сушіння такі:</w:t>
      </w:r>
    </w:p>
    <w:p w:rsidR="00EB19B2" w:rsidRPr="004A329E" w:rsidRDefault="00EB19B2" w:rsidP="00704817">
      <w:pPr>
        <w:numPr>
          <w:ilvl w:val="0"/>
          <w:numId w:val="4"/>
        </w:numPr>
        <w:shd w:val="clear" w:color="auto" w:fill="FFFFFF"/>
        <w:spacing w:before="100" w:beforeAutospacing="1" w:after="24" w:line="240" w:lineRule="auto"/>
        <w:ind w:left="384"/>
        <w:jc w:val="both"/>
        <w:rPr>
          <w:rFonts w:ascii="Times New Roman" w:eastAsia="Times New Roman" w:hAnsi="Times New Roman" w:cs="Times New Roman"/>
          <w:sz w:val="28"/>
          <w:szCs w:val="28"/>
          <w:lang w:eastAsia="ru-RU"/>
        </w:rPr>
      </w:pPr>
      <w:r w:rsidRPr="004A329E">
        <w:rPr>
          <w:rFonts w:ascii="Times New Roman" w:eastAsia="Times New Roman" w:hAnsi="Times New Roman" w:cs="Times New Roman"/>
          <w:sz w:val="28"/>
          <w:szCs w:val="28"/>
          <w:lang w:eastAsia="ru-RU"/>
        </w:rPr>
        <w:t xml:space="preserve">сировину, яка містить </w:t>
      </w:r>
      <w:hyperlink r:id="rId138" w:tooltip="Ефірні олії" w:history="1">
        <w:r w:rsidRPr="004A329E">
          <w:rPr>
            <w:rStyle w:val="a8"/>
            <w:rFonts w:ascii="Times New Roman" w:eastAsia="Times New Roman" w:hAnsi="Times New Roman" w:cs="Times New Roman"/>
            <w:color w:val="auto"/>
            <w:sz w:val="28"/>
            <w:szCs w:val="28"/>
            <w:u w:val="none"/>
            <w:lang w:eastAsia="ru-RU"/>
          </w:rPr>
          <w:t>ефірні олії</w:t>
        </w:r>
      </w:hyperlink>
      <w:r w:rsidRPr="004A329E">
        <w:rPr>
          <w:rFonts w:ascii="Times New Roman" w:eastAsia="Times New Roman" w:hAnsi="Times New Roman" w:cs="Times New Roman"/>
          <w:sz w:val="28"/>
          <w:szCs w:val="28"/>
          <w:lang w:eastAsia="ru-RU"/>
        </w:rPr>
        <w:t>, сушать при температурі 30-45°С, розкладаючи шаром 10-15 см, щоб запобігти їхньому звітренню;</w:t>
      </w:r>
    </w:p>
    <w:p w:rsidR="00EB19B2" w:rsidRPr="004A329E" w:rsidRDefault="00EB19B2" w:rsidP="00704817">
      <w:pPr>
        <w:numPr>
          <w:ilvl w:val="0"/>
          <w:numId w:val="4"/>
        </w:numPr>
        <w:shd w:val="clear" w:color="auto" w:fill="FFFFFF"/>
        <w:spacing w:before="100" w:beforeAutospacing="1" w:after="24" w:line="240" w:lineRule="auto"/>
        <w:ind w:left="384"/>
        <w:jc w:val="both"/>
        <w:rPr>
          <w:rFonts w:ascii="Times New Roman" w:eastAsia="Times New Roman" w:hAnsi="Times New Roman" w:cs="Times New Roman"/>
          <w:sz w:val="28"/>
          <w:szCs w:val="28"/>
          <w:lang w:eastAsia="ru-RU"/>
        </w:rPr>
      </w:pPr>
      <w:r w:rsidRPr="004A329E">
        <w:rPr>
          <w:rFonts w:ascii="Times New Roman" w:eastAsia="Times New Roman" w:hAnsi="Times New Roman" w:cs="Times New Roman"/>
          <w:sz w:val="28"/>
          <w:szCs w:val="28"/>
          <w:lang w:eastAsia="ru-RU"/>
        </w:rPr>
        <w:t xml:space="preserve">сировину, яка містить </w:t>
      </w:r>
      <w:hyperlink r:id="rId139" w:tooltip="Глікозиди" w:history="1">
        <w:r w:rsidRPr="004A329E">
          <w:rPr>
            <w:rStyle w:val="a8"/>
            <w:rFonts w:ascii="Times New Roman" w:eastAsia="Times New Roman" w:hAnsi="Times New Roman" w:cs="Times New Roman"/>
            <w:color w:val="auto"/>
            <w:sz w:val="28"/>
            <w:szCs w:val="28"/>
            <w:u w:val="none"/>
            <w:lang w:eastAsia="ru-RU"/>
          </w:rPr>
          <w:t>глікозиди</w:t>
        </w:r>
      </w:hyperlink>
      <w:r w:rsidRPr="004A329E">
        <w:rPr>
          <w:rFonts w:ascii="Times New Roman" w:eastAsia="Times New Roman" w:hAnsi="Times New Roman" w:cs="Times New Roman"/>
          <w:sz w:val="28"/>
          <w:szCs w:val="28"/>
          <w:lang w:eastAsia="ru-RU"/>
        </w:rPr>
        <w:t xml:space="preserve">, сушать при температурі 50-60°С — це дозволяє швидко інактивувати </w:t>
      </w:r>
      <w:hyperlink r:id="rId140" w:tooltip="Ферменти" w:history="1">
        <w:r w:rsidRPr="004A329E">
          <w:rPr>
            <w:rStyle w:val="a8"/>
            <w:rFonts w:ascii="Times New Roman" w:eastAsia="Times New Roman" w:hAnsi="Times New Roman" w:cs="Times New Roman"/>
            <w:color w:val="auto"/>
            <w:sz w:val="28"/>
            <w:szCs w:val="28"/>
            <w:u w:val="none"/>
            <w:lang w:eastAsia="ru-RU"/>
          </w:rPr>
          <w:t>ферменти</w:t>
        </w:r>
      </w:hyperlink>
      <w:r w:rsidRPr="004A329E">
        <w:rPr>
          <w:rFonts w:ascii="Times New Roman" w:eastAsia="Times New Roman" w:hAnsi="Times New Roman" w:cs="Times New Roman"/>
          <w:sz w:val="28"/>
          <w:szCs w:val="28"/>
          <w:lang w:eastAsia="ru-RU"/>
        </w:rPr>
        <w:t>, які руйнують глікозиди;</w:t>
      </w:r>
    </w:p>
    <w:p w:rsidR="00EB19B2" w:rsidRPr="004A329E" w:rsidRDefault="00EB19B2" w:rsidP="00704817">
      <w:pPr>
        <w:numPr>
          <w:ilvl w:val="0"/>
          <w:numId w:val="4"/>
        </w:numPr>
        <w:shd w:val="clear" w:color="auto" w:fill="FFFFFF"/>
        <w:spacing w:before="100" w:beforeAutospacing="1" w:after="24" w:line="240" w:lineRule="auto"/>
        <w:ind w:left="384"/>
        <w:jc w:val="both"/>
        <w:rPr>
          <w:rFonts w:ascii="Times New Roman" w:eastAsia="Times New Roman" w:hAnsi="Times New Roman" w:cs="Times New Roman"/>
          <w:sz w:val="28"/>
          <w:szCs w:val="28"/>
          <w:lang w:eastAsia="ru-RU"/>
        </w:rPr>
      </w:pPr>
      <w:r w:rsidRPr="004A329E">
        <w:rPr>
          <w:rFonts w:ascii="Times New Roman" w:eastAsia="Times New Roman" w:hAnsi="Times New Roman" w:cs="Times New Roman"/>
          <w:sz w:val="28"/>
          <w:szCs w:val="28"/>
          <w:lang w:eastAsia="ru-RU"/>
        </w:rPr>
        <w:t xml:space="preserve">для сировини, яка містить </w:t>
      </w:r>
      <w:hyperlink r:id="rId141" w:tooltip="Алкалоїди" w:history="1">
        <w:r w:rsidRPr="004A329E">
          <w:rPr>
            <w:rStyle w:val="a8"/>
            <w:rFonts w:ascii="Times New Roman" w:eastAsia="Times New Roman" w:hAnsi="Times New Roman" w:cs="Times New Roman"/>
            <w:color w:val="auto"/>
            <w:sz w:val="28"/>
            <w:szCs w:val="28"/>
            <w:u w:val="none"/>
            <w:lang w:eastAsia="ru-RU"/>
          </w:rPr>
          <w:t>алкалоїди</w:t>
        </w:r>
      </w:hyperlink>
      <w:r w:rsidRPr="004A329E">
        <w:rPr>
          <w:rFonts w:ascii="Times New Roman" w:eastAsia="Times New Roman" w:hAnsi="Times New Roman" w:cs="Times New Roman"/>
          <w:sz w:val="28"/>
          <w:szCs w:val="28"/>
          <w:lang w:eastAsia="ru-RU"/>
        </w:rPr>
        <w:t>, найкраща температура — до 50 °С;</w:t>
      </w:r>
    </w:p>
    <w:p w:rsidR="00EB19B2" w:rsidRPr="004A329E" w:rsidRDefault="00EB19B2" w:rsidP="00704817">
      <w:pPr>
        <w:numPr>
          <w:ilvl w:val="0"/>
          <w:numId w:val="4"/>
        </w:numPr>
        <w:shd w:val="clear" w:color="auto" w:fill="FFFFFF"/>
        <w:spacing w:before="100" w:beforeAutospacing="1" w:after="24" w:line="240" w:lineRule="auto"/>
        <w:ind w:left="384"/>
        <w:jc w:val="both"/>
        <w:rPr>
          <w:rFonts w:ascii="Times New Roman" w:eastAsia="Times New Roman" w:hAnsi="Times New Roman" w:cs="Times New Roman"/>
          <w:sz w:val="28"/>
          <w:szCs w:val="28"/>
          <w:lang w:eastAsia="ru-RU"/>
        </w:rPr>
      </w:pPr>
      <w:r w:rsidRPr="004A329E">
        <w:rPr>
          <w:rFonts w:ascii="Times New Roman" w:eastAsia="Times New Roman" w:hAnsi="Times New Roman" w:cs="Times New Roman"/>
          <w:sz w:val="28"/>
          <w:szCs w:val="28"/>
          <w:lang w:eastAsia="ru-RU"/>
        </w:rPr>
        <w:t xml:space="preserve">сировину, яка містить </w:t>
      </w:r>
      <w:hyperlink r:id="rId142" w:tooltip="Вітамін C" w:history="1">
        <w:r w:rsidRPr="004A329E">
          <w:rPr>
            <w:rStyle w:val="a8"/>
            <w:rFonts w:ascii="Times New Roman" w:eastAsia="Times New Roman" w:hAnsi="Times New Roman" w:cs="Times New Roman"/>
            <w:color w:val="auto"/>
            <w:sz w:val="28"/>
            <w:szCs w:val="28"/>
            <w:u w:val="none"/>
            <w:lang w:eastAsia="ru-RU"/>
          </w:rPr>
          <w:t>аскорбінову кислоту</w:t>
        </w:r>
      </w:hyperlink>
      <w:r w:rsidRPr="004A329E">
        <w:rPr>
          <w:rFonts w:ascii="Times New Roman" w:eastAsia="Times New Roman" w:hAnsi="Times New Roman" w:cs="Times New Roman"/>
          <w:sz w:val="28"/>
          <w:szCs w:val="28"/>
          <w:lang w:eastAsia="ru-RU"/>
        </w:rPr>
        <w:t>, сушать швидко при температурі 80—90</w:t>
      </w:r>
      <w:r w:rsidR="007B6844">
        <w:rPr>
          <w:rFonts w:ascii="Times New Roman" w:hAnsi="Times New Roman" w:cs="Times New Roman"/>
          <w:sz w:val="28"/>
          <w:szCs w:val="28"/>
        </w:rPr>
        <w:t>°С</w:t>
      </w:r>
      <w:r w:rsidRPr="004A329E">
        <w:rPr>
          <w:rFonts w:ascii="Times New Roman" w:eastAsia="Times New Roman" w:hAnsi="Times New Roman" w:cs="Times New Roman"/>
          <w:sz w:val="28"/>
          <w:szCs w:val="28"/>
          <w:lang w:eastAsia="ru-RU"/>
        </w:rPr>
        <w:t>.</w:t>
      </w:r>
    </w:p>
    <w:p w:rsidR="00EB19B2" w:rsidRPr="004A329E" w:rsidRDefault="00EB19B2" w:rsidP="00EB19B2">
      <w:pPr>
        <w:shd w:val="clear" w:color="auto" w:fill="FFFFFF"/>
        <w:spacing w:before="120" w:after="120" w:line="240" w:lineRule="auto"/>
        <w:jc w:val="both"/>
        <w:rPr>
          <w:rFonts w:ascii="Times New Roman" w:eastAsia="Times New Roman" w:hAnsi="Times New Roman" w:cs="Times New Roman"/>
          <w:sz w:val="28"/>
          <w:szCs w:val="28"/>
          <w:lang w:eastAsia="ru-RU"/>
        </w:rPr>
      </w:pPr>
      <w:r w:rsidRPr="004A329E">
        <w:rPr>
          <w:rFonts w:ascii="Times New Roman" w:eastAsia="Times New Roman" w:hAnsi="Times New Roman" w:cs="Times New Roman"/>
          <w:sz w:val="28"/>
          <w:szCs w:val="28"/>
          <w:lang w:eastAsia="ru-RU"/>
        </w:rPr>
        <w:t xml:space="preserve">Виявлено, що в коренях </w:t>
      </w:r>
      <w:hyperlink r:id="rId143" w:tooltip="Барбарис" w:history="1">
        <w:r w:rsidRPr="004A329E">
          <w:rPr>
            <w:rStyle w:val="a8"/>
            <w:rFonts w:ascii="Times New Roman" w:eastAsia="Times New Roman" w:hAnsi="Times New Roman" w:cs="Times New Roman"/>
            <w:color w:val="auto"/>
            <w:sz w:val="28"/>
            <w:szCs w:val="28"/>
            <w:u w:val="none"/>
            <w:lang w:eastAsia="ru-RU"/>
          </w:rPr>
          <w:t>барбарису</w:t>
        </w:r>
      </w:hyperlink>
      <w:r w:rsidRPr="004A329E">
        <w:rPr>
          <w:rFonts w:ascii="Times New Roman" w:eastAsia="Times New Roman" w:hAnsi="Times New Roman" w:cs="Times New Roman"/>
          <w:sz w:val="28"/>
          <w:szCs w:val="28"/>
          <w:lang w:eastAsia="ru-RU"/>
        </w:rPr>
        <w:t>,</w:t>
      </w:r>
      <w:r w:rsidRPr="004A329E">
        <w:rPr>
          <w:rFonts w:ascii="Times New Roman" w:hAnsi="Times New Roman" w:cs="Times New Roman"/>
          <w:sz w:val="28"/>
          <w:szCs w:val="28"/>
        </w:rPr>
        <w:t xml:space="preserve"> </w:t>
      </w:r>
      <w:hyperlink r:id="rId144" w:tooltip="Женьшень" w:history="1">
        <w:r w:rsidRPr="004A329E">
          <w:rPr>
            <w:rStyle w:val="a8"/>
            <w:rFonts w:ascii="Times New Roman" w:eastAsia="Times New Roman" w:hAnsi="Times New Roman" w:cs="Times New Roman"/>
            <w:color w:val="auto"/>
            <w:sz w:val="28"/>
            <w:szCs w:val="28"/>
            <w:u w:val="none"/>
            <w:lang w:eastAsia="ru-RU"/>
          </w:rPr>
          <w:t>женьшеню</w:t>
        </w:r>
      </w:hyperlink>
      <w:r w:rsidRPr="004A329E">
        <w:rPr>
          <w:rFonts w:ascii="Times New Roman" w:eastAsia="Times New Roman" w:hAnsi="Times New Roman" w:cs="Times New Roman"/>
          <w:sz w:val="28"/>
          <w:szCs w:val="28"/>
          <w:lang w:eastAsia="ru-RU"/>
        </w:rPr>
        <w:t xml:space="preserve">, траві </w:t>
      </w:r>
      <w:hyperlink r:id="rId145" w:tooltip="Мачок жовтий" w:history="1">
        <w:r w:rsidRPr="004A329E">
          <w:rPr>
            <w:rStyle w:val="a8"/>
            <w:rFonts w:ascii="Times New Roman" w:eastAsia="Times New Roman" w:hAnsi="Times New Roman" w:cs="Times New Roman"/>
            <w:color w:val="auto"/>
            <w:sz w:val="28"/>
            <w:szCs w:val="28"/>
            <w:u w:val="none"/>
            <w:lang w:eastAsia="ru-RU"/>
          </w:rPr>
          <w:t>мачка жовтого</w:t>
        </w:r>
      </w:hyperlink>
      <w:r w:rsidRPr="004A329E">
        <w:rPr>
          <w:rFonts w:ascii="Times New Roman" w:eastAsia="Times New Roman" w:hAnsi="Times New Roman" w:cs="Times New Roman"/>
          <w:sz w:val="28"/>
          <w:szCs w:val="28"/>
          <w:lang w:eastAsia="ru-RU"/>
        </w:rPr>
        <w:t xml:space="preserve">, </w:t>
      </w:r>
      <w:hyperlink r:id="rId146" w:tooltip="Собача кропива" w:history="1">
        <w:r w:rsidRPr="004A329E">
          <w:rPr>
            <w:rStyle w:val="a8"/>
            <w:rFonts w:ascii="Times New Roman" w:eastAsia="Times New Roman" w:hAnsi="Times New Roman" w:cs="Times New Roman"/>
            <w:color w:val="auto"/>
            <w:sz w:val="28"/>
            <w:szCs w:val="28"/>
            <w:u w:val="none"/>
            <w:lang w:eastAsia="ru-RU"/>
          </w:rPr>
          <w:t>собачої кропиви</w:t>
        </w:r>
      </w:hyperlink>
      <w:r w:rsidRPr="004A329E">
        <w:rPr>
          <w:rFonts w:ascii="Times New Roman" w:eastAsia="Times New Roman" w:hAnsi="Times New Roman" w:cs="Times New Roman"/>
          <w:sz w:val="28"/>
          <w:szCs w:val="28"/>
          <w:lang w:eastAsia="ru-RU"/>
        </w:rPr>
        <w:t xml:space="preserve">, </w:t>
      </w:r>
      <w:hyperlink r:id="rId147" w:tooltip="Конвалія звичайна" w:history="1">
        <w:r w:rsidRPr="004A329E">
          <w:rPr>
            <w:rStyle w:val="a8"/>
            <w:rFonts w:ascii="Times New Roman" w:eastAsia="Times New Roman" w:hAnsi="Times New Roman" w:cs="Times New Roman"/>
            <w:color w:val="auto"/>
            <w:sz w:val="28"/>
            <w:szCs w:val="28"/>
            <w:u w:val="none"/>
            <w:lang w:eastAsia="ru-RU"/>
          </w:rPr>
          <w:t>конвалії звичайної</w:t>
        </w:r>
      </w:hyperlink>
      <w:r w:rsidRPr="004A329E">
        <w:rPr>
          <w:rFonts w:ascii="Times New Roman" w:eastAsia="Times New Roman" w:hAnsi="Times New Roman" w:cs="Times New Roman"/>
          <w:sz w:val="28"/>
          <w:szCs w:val="28"/>
          <w:lang w:eastAsia="ru-RU"/>
        </w:rPr>
        <w:t xml:space="preserve">, плодах </w:t>
      </w:r>
      <w:hyperlink r:id="rId148" w:tooltip="Глод" w:history="1">
        <w:r w:rsidRPr="004A329E">
          <w:rPr>
            <w:rStyle w:val="a8"/>
            <w:rFonts w:ascii="Times New Roman" w:eastAsia="Times New Roman" w:hAnsi="Times New Roman" w:cs="Times New Roman"/>
            <w:color w:val="auto"/>
            <w:sz w:val="28"/>
            <w:szCs w:val="28"/>
            <w:u w:val="none"/>
            <w:lang w:eastAsia="ru-RU"/>
          </w:rPr>
          <w:t>глоду</w:t>
        </w:r>
      </w:hyperlink>
      <w:r w:rsidRPr="004A329E">
        <w:rPr>
          <w:rFonts w:ascii="Times New Roman" w:eastAsia="Times New Roman" w:hAnsi="Times New Roman" w:cs="Times New Roman"/>
          <w:sz w:val="28"/>
          <w:szCs w:val="28"/>
          <w:lang w:eastAsia="ru-RU"/>
        </w:rPr>
        <w:t xml:space="preserve"> вміст діючих речовин вищий, якщо їх сушать при температурі в межах 80-90 °С. Для кореневищ і коренів оману, які містять ефірну олію та сесквітерпенові лакт</w:t>
      </w:r>
      <w:r w:rsidR="007B6844">
        <w:rPr>
          <w:rFonts w:ascii="Times New Roman" w:eastAsia="Times New Roman" w:hAnsi="Times New Roman" w:cs="Times New Roman"/>
          <w:sz w:val="28"/>
          <w:szCs w:val="28"/>
          <w:lang w:eastAsia="ru-RU"/>
        </w:rPr>
        <w:t>они, оптимальна температура— 50</w:t>
      </w:r>
      <w:r w:rsidRPr="004A329E">
        <w:rPr>
          <w:rFonts w:ascii="Times New Roman" w:eastAsia="Times New Roman" w:hAnsi="Times New Roman" w:cs="Times New Roman"/>
          <w:sz w:val="28"/>
          <w:szCs w:val="28"/>
          <w:lang w:eastAsia="ru-RU"/>
        </w:rPr>
        <w:t>°С.</w:t>
      </w:r>
    </w:p>
    <w:p w:rsidR="00EB19B2" w:rsidRPr="004A329E" w:rsidRDefault="00EB19B2" w:rsidP="00EB19B2">
      <w:pPr>
        <w:shd w:val="clear" w:color="auto" w:fill="FFFFFF"/>
        <w:spacing w:before="120" w:after="120" w:line="240" w:lineRule="auto"/>
        <w:jc w:val="both"/>
        <w:rPr>
          <w:rFonts w:ascii="Times New Roman" w:eastAsia="Times New Roman" w:hAnsi="Times New Roman" w:cs="Times New Roman"/>
          <w:sz w:val="28"/>
          <w:szCs w:val="28"/>
          <w:lang w:eastAsia="ru-RU"/>
        </w:rPr>
      </w:pPr>
      <w:r w:rsidRPr="004A329E">
        <w:rPr>
          <w:rFonts w:ascii="Times New Roman" w:eastAsia="Times New Roman" w:hAnsi="Times New Roman" w:cs="Times New Roman"/>
          <w:sz w:val="28"/>
          <w:szCs w:val="28"/>
          <w:lang w:eastAsia="ru-RU"/>
        </w:rPr>
        <w:t>Під час експериментальних досліджень підраховано, скільки сировина втрачає у масі пі</w:t>
      </w:r>
      <w:r w:rsidR="007B6844">
        <w:rPr>
          <w:rFonts w:ascii="Times New Roman" w:eastAsia="Times New Roman" w:hAnsi="Times New Roman" w:cs="Times New Roman"/>
          <w:sz w:val="28"/>
          <w:szCs w:val="28"/>
          <w:lang w:eastAsia="ru-RU"/>
        </w:rPr>
        <w:t>сля висушування: бруньки— 65—70%, квітки і пуп'янки — 70—80%, листки — 55—90</w:t>
      </w:r>
      <w:r w:rsidRPr="004A329E">
        <w:rPr>
          <w:rFonts w:ascii="Times New Roman" w:eastAsia="Times New Roman" w:hAnsi="Times New Roman" w:cs="Times New Roman"/>
          <w:sz w:val="28"/>
          <w:szCs w:val="28"/>
          <w:lang w:eastAsia="ru-RU"/>
        </w:rPr>
        <w:t>%, трава — 65—</w:t>
      </w:r>
      <w:r w:rsidR="007B6844">
        <w:rPr>
          <w:rFonts w:ascii="Times New Roman" w:eastAsia="Times New Roman" w:hAnsi="Times New Roman" w:cs="Times New Roman"/>
          <w:sz w:val="28"/>
          <w:szCs w:val="28"/>
          <w:lang w:eastAsia="ru-RU"/>
        </w:rPr>
        <w:t>90%, корені і кореневища— 60—80%, кора— 50—70</w:t>
      </w:r>
      <w:r w:rsidRPr="004A329E">
        <w:rPr>
          <w:rFonts w:ascii="Times New Roman" w:eastAsia="Times New Roman" w:hAnsi="Times New Roman" w:cs="Times New Roman"/>
          <w:sz w:val="28"/>
          <w:szCs w:val="28"/>
          <w:lang w:eastAsia="ru-RU"/>
        </w:rPr>
        <w:t>%, бульби— 50—70%, плоди— 30—60%, насіння— 20—40%.</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color w:val="222222"/>
          <w:sz w:val="28"/>
          <w:szCs w:val="28"/>
          <w:lang w:eastAsia="ru-RU"/>
        </w:rPr>
        <w:t>Способи сушіння лікарської рослинної сировини поділяють на групи:</w:t>
      </w:r>
    </w:p>
    <w:p w:rsidR="00EB19B2" w:rsidRPr="00C7349C" w:rsidRDefault="00EB19B2" w:rsidP="00704817">
      <w:pPr>
        <w:numPr>
          <w:ilvl w:val="0"/>
          <w:numId w:val="5"/>
        </w:numPr>
        <w:shd w:val="clear" w:color="auto" w:fill="FFFFFF"/>
        <w:spacing w:before="100" w:beforeAutospacing="1" w:after="24" w:line="240" w:lineRule="auto"/>
        <w:ind w:left="384"/>
        <w:jc w:val="both"/>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color w:val="222222"/>
          <w:sz w:val="28"/>
          <w:szCs w:val="28"/>
          <w:lang w:eastAsia="ru-RU"/>
        </w:rPr>
        <w:t>сушіння природним теплом, без штучного підігрівання (повітряно-тіньове, сонячне);</w:t>
      </w:r>
    </w:p>
    <w:p w:rsidR="00EB19B2" w:rsidRPr="00C7349C" w:rsidRDefault="00EB19B2" w:rsidP="00704817">
      <w:pPr>
        <w:numPr>
          <w:ilvl w:val="0"/>
          <w:numId w:val="5"/>
        </w:numPr>
        <w:shd w:val="clear" w:color="auto" w:fill="FFFFFF"/>
        <w:spacing w:before="100" w:beforeAutospacing="1" w:after="24" w:line="240" w:lineRule="auto"/>
        <w:ind w:left="384"/>
        <w:jc w:val="both"/>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color w:val="222222"/>
          <w:sz w:val="28"/>
          <w:szCs w:val="28"/>
          <w:lang w:eastAsia="ru-RU"/>
        </w:rPr>
        <w:t>сушіння зі штучним підігріванням (теплове);</w:t>
      </w:r>
    </w:p>
    <w:p w:rsidR="00EB19B2" w:rsidRPr="00C7349C" w:rsidRDefault="00EB19B2" w:rsidP="00704817">
      <w:pPr>
        <w:numPr>
          <w:ilvl w:val="0"/>
          <w:numId w:val="5"/>
        </w:numPr>
        <w:shd w:val="clear" w:color="auto" w:fill="FFFFFF"/>
        <w:spacing w:before="100" w:beforeAutospacing="1" w:after="24" w:line="240" w:lineRule="auto"/>
        <w:ind w:left="384"/>
        <w:jc w:val="both"/>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color w:val="222222"/>
          <w:sz w:val="28"/>
          <w:szCs w:val="28"/>
          <w:lang w:eastAsia="ru-RU"/>
        </w:rPr>
        <w:t>сушіння під вакуумом;</w:t>
      </w:r>
    </w:p>
    <w:p w:rsidR="00EB19B2" w:rsidRPr="00C7349C" w:rsidRDefault="00EB19B2" w:rsidP="00704817">
      <w:pPr>
        <w:numPr>
          <w:ilvl w:val="0"/>
          <w:numId w:val="5"/>
        </w:numPr>
        <w:shd w:val="clear" w:color="auto" w:fill="FFFFFF"/>
        <w:spacing w:before="100" w:beforeAutospacing="1" w:after="24" w:line="240" w:lineRule="auto"/>
        <w:ind w:left="384"/>
        <w:jc w:val="both"/>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color w:val="222222"/>
          <w:sz w:val="28"/>
          <w:szCs w:val="28"/>
          <w:lang w:eastAsia="ru-RU"/>
        </w:rPr>
        <w:t>сушіння у середовищі рідкого азоту.</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color w:val="222222"/>
          <w:sz w:val="28"/>
          <w:szCs w:val="28"/>
          <w:lang w:eastAsia="ru-RU"/>
        </w:rPr>
        <w:t>Метод і умови сушіння вибирають, виходячи з морфолого-анатомічної будови сировини, її хімічного складу, ступеня стабільності діючих речовин, можливостей підприємства.</w:t>
      </w:r>
    </w:p>
    <w:p w:rsidR="00EB19B2" w:rsidRPr="004A329E" w:rsidRDefault="00EB19B2" w:rsidP="00EB19B2">
      <w:pPr>
        <w:shd w:val="clear" w:color="auto" w:fill="FFFFFF"/>
        <w:spacing w:before="120" w:after="120" w:line="240" w:lineRule="auto"/>
        <w:jc w:val="both"/>
        <w:rPr>
          <w:rFonts w:ascii="Times New Roman" w:eastAsia="Times New Roman" w:hAnsi="Times New Roman" w:cs="Times New Roman"/>
          <w:sz w:val="28"/>
          <w:szCs w:val="28"/>
          <w:lang w:eastAsia="ru-RU"/>
        </w:rPr>
      </w:pPr>
      <w:r w:rsidRPr="002E461D">
        <w:rPr>
          <w:rFonts w:ascii="Times New Roman" w:eastAsia="Times New Roman" w:hAnsi="Times New Roman" w:cs="Times New Roman"/>
          <w:bCs/>
          <w:i/>
          <w:color w:val="222222"/>
          <w:sz w:val="28"/>
          <w:szCs w:val="28"/>
          <w:lang w:eastAsia="ru-RU"/>
        </w:rPr>
        <w:t>Повітряно-тіньове</w:t>
      </w:r>
      <w:r w:rsidRPr="00C7349C">
        <w:rPr>
          <w:rFonts w:ascii="Times New Roman" w:eastAsia="Times New Roman" w:hAnsi="Times New Roman" w:cs="Times New Roman"/>
          <w:color w:val="222222"/>
          <w:sz w:val="28"/>
          <w:szCs w:val="28"/>
          <w:lang w:eastAsia="ru-RU"/>
        </w:rPr>
        <w:t xml:space="preserve"> сушіння ведеться під наметами, на пристосованих горищах, найкраще під залізним дахом, у спеціально обладнаних приміщеннях. Головні вимоги — максимальне притягування теплоти сонячних променів і добра вентиляція. Місця для сушіння звичайно обладнують стелажами з полотном або металевою сіткою. Сировину розкладають на рамках тонким шаром, на верхніх полицях ту. яку треба швидко висушити (квітки </w:t>
      </w:r>
      <w:hyperlink r:id="rId149" w:tooltip="Конвалія" w:history="1">
        <w:r w:rsidRPr="004A329E">
          <w:rPr>
            <w:rStyle w:val="a8"/>
            <w:rFonts w:ascii="Times New Roman" w:eastAsia="Times New Roman" w:hAnsi="Times New Roman" w:cs="Times New Roman"/>
            <w:color w:val="auto"/>
            <w:sz w:val="28"/>
            <w:szCs w:val="28"/>
            <w:u w:val="none"/>
            <w:lang w:eastAsia="ru-RU"/>
          </w:rPr>
          <w:t>конвалії</w:t>
        </w:r>
      </w:hyperlink>
      <w:r w:rsidRPr="004A329E">
        <w:rPr>
          <w:rFonts w:ascii="Times New Roman" w:eastAsia="Times New Roman" w:hAnsi="Times New Roman" w:cs="Times New Roman"/>
          <w:sz w:val="28"/>
          <w:szCs w:val="28"/>
          <w:lang w:eastAsia="ru-RU"/>
        </w:rPr>
        <w:t xml:space="preserve">, трава </w:t>
      </w:r>
      <w:hyperlink r:id="rId150" w:tooltip="Горицвіт" w:history="1">
        <w:r w:rsidRPr="004A329E">
          <w:rPr>
            <w:rStyle w:val="a8"/>
            <w:rFonts w:ascii="Times New Roman" w:eastAsia="Times New Roman" w:hAnsi="Times New Roman" w:cs="Times New Roman"/>
            <w:color w:val="auto"/>
            <w:sz w:val="28"/>
            <w:szCs w:val="28"/>
            <w:u w:val="none"/>
            <w:lang w:eastAsia="ru-RU"/>
          </w:rPr>
          <w:t>горицвіту</w:t>
        </w:r>
      </w:hyperlink>
      <w:r w:rsidRPr="004A329E">
        <w:rPr>
          <w:rFonts w:ascii="Times New Roman" w:eastAsia="Times New Roman" w:hAnsi="Times New Roman" w:cs="Times New Roman"/>
          <w:sz w:val="28"/>
          <w:szCs w:val="28"/>
          <w:lang w:eastAsia="ru-RU"/>
        </w:rPr>
        <w:t xml:space="preserve"> тощо), а також ту, яка містить глікозиди. Ефіроолійну та іншу сировину, яка для сушіння потребує низької температури, розміщують на нижніх полицях, але з таким розрахунком, щоб її запах не поширювався на інші види.</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2E461D">
        <w:rPr>
          <w:rFonts w:ascii="Times New Roman" w:eastAsia="Times New Roman" w:hAnsi="Times New Roman" w:cs="Times New Roman"/>
          <w:bCs/>
          <w:i/>
          <w:sz w:val="28"/>
          <w:szCs w:val="28"/>
          <w:lang w:eastAsia="ru-RU"/>
        </w:rPr>
        <w:lastRenderedPageBreak/>
        <w:t>Сонячне сушіння</w:t>
      </w:r>
      <w:r w:rsidRPr="004A329E">
        <w:rPr>
          <w:rFonts w:ascii="Times New Roman" w:eastAsia="Times New Roman" w:hAnsi="Times New Roman" w:cs="Times New Roman"/>
          <w:sz w:val="28"/>
          <w:szCs w:val="28"/>
          <w:lang w:eastAsia="ru-RU"/>
        </w:rPr>
        <w:t xml:space="preserve">, тобто те, яке ведеться з використанням теплоти сонячних променів, є найпростішим, економічним і доступним методом. При цьому руйнується </w:t>
      </w:r>
      <w:hyperlink r:id="rId151" w:tooltip="Хлорофіл" w:history="1">
        <w:r w:rsidRPr="004A329E">
          <w:rPr>
            <w:rStyle w:val="a8"/>
            <w:rFonts w:ascii="Times New Roman" w:eastAsia="Times New Roman" w:hAnsi="Times New Roman" w:cs="Times New Roman"/>
            <w:color w:val="auto"/>
            <w:sz w:val="28"/>
            <w:szCs w:val="28"/>
            <w:u w:val="none"/>
            <w:lang w:eastAsia="ru-RU"/>
          </w:rPr>
          <w:t>хлорофіл</w:t>
        </w:r>
      </w:hyperlink>
      <w:r w:rsidRPr="004A329E">
        <w:rPr>
          <w:rFonts w:ascii="Times New Roman" w:eastAsia="Times New Roman" w:hAnsi="Times New Roman" w:cs="Times New Roman"/>
          <w:sz w:val="28"/>
          <w:szCs w:val="28"/>
          <w:lang w:eastAsia="ru-RU"/>
        </w:rPr>
        <w:t xml:space="preserve">, і листки набувають бурого забарвлення, змінюється забарвлення багатьох квіток. Хоч ці зміни не завжди супроводжуються розкладом діючих речовин, зовнішній вигляд сировини погіршується, тому листя, трави і квітки слід сушити тільки повітряно-тіньовим способом. Сонячне сушіння використовують без шкоди для коріння, кореневищ і кори, однак треба пам'ятати, що для глікозидоносних і деяких алкалоідоносних видів сировини воно не придатне (у кореневищах </w:t>
      </w:r>
      <w:hyperlink r:id="rId152" w:tooltip="Скополія" w:history="1">
        <w:r w:rsidRPr="004A329E">
          <w:rPr>
            <w:rStyle w:val="a8"/>
            <w:rFonts w:ascii="Times New Roman" w:eastAsia="Times New Roman" w:hAnsi="Times New Roman" w:cs="Times New Roman"/>
            <w:color w:val="auto"/>
            <w:sz w:val="28"/>
            <w:szCs w:val="28"/>
            <w:u w:val="none"/>
            <w:lang w:eastAsia="ru-RU"/>
          </w:rPr>
          <w:t>скополії</w:t>
        </w:r>
      </w:hyperlink>
      <w:r w:rsidRPr="004A329E">
        <w:rPr>
          <w:rFonts w:ascii="Times New Roman" w:eastAsia="Times New Roman" w:hAnsi="Times New Roman" w:cs="Times New Roman"/>
          <w:sz w:val="28"/>
          <w:szCs w:val="28"/>
          <w:lang w:eastAsia="ru-RU"/>
        </w:rPr>
        <w:t xml:space="preserve">, </w:t>
      </w:r>
      <w:hyperlink r:id="rId153" w:tooltip="Жовтозілля" w:history="1">
        <w:r w:rsidRPr="004A329E">
          <w:rPr>
            <w:rStyle w:val="a8"/>
            <w:rFonts w:ascii="Times New Roman" w:eastAsia="Times New Roman" w:hAnsi="Times New Roman" w:cs="Times New Roman"/>
            <w:color w:val="auto"/>
            <w:sz w:val="28"/>
            <w:szCs w:val="28"/>
            <w:u w:val="none"/>
            <w:lang w:eastAsia="ru-RU"/>
          </w:rPr>
          <w:t>жовтозілля</w:t>
        </w:r>
      </w:hyperlink>
      <w:r w:rsidRPr="004A329E">
        <w:rPr>
          <w:rFonts w:ascii="Times New Roman" w:eastAsia="Times New Roman" w:hAnsi="Times New Roman" w:cs="Times New Roman"/>
          <w:sz w:val="28"/>
          <w:szCs w:val="28"/>
          <w:lang w:eastAsia="ru-RU"/>
        </w:rPr>
        <w:t>, зменшується кількість алкалоїдів). Цей метод використовують для</w:t>
      </w:r>
      <w:r w:rsidRPr="00C7349C">
        <w:rPr>
          <w:rFonts w:ascii="Times New Roman" w:eastAsia="Times New Roman" w:hAnsi="Times New Roman" w:cs="Times New Roman"/>
          <w:color w:val="222222"/>
          <w:sz w:val="28"/>
          <w:szCs w:val="28"/>
          <w:lang w:eastAsia="ru-RU"/>
        </w:rPr>
        <w:t xml:space="preserve"> досушування «зернових» видів сировини (її залишають на 1—2 доби у полі у вигляді снопиків), а також для підв'ялювання ягід та інших соковитих плодів, попередньо розклавши їх на брезенті.</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2E461D">
        <w:rPr>
          <w:rFonts w:ascii="Times New Roman" w:eastAsia="Times New Roman" w:hAnsi="Times New Roman" w:cs="Times New Roman"/>
          <w:bCs/>
          <w:i/>
          <w:color w:val="222222"/>
          <w:sz w:val="28"/>
          <w:szCs w:val="28"/>
          <w:lang w:eastAsia="ru-RU"/>
        </w:rPr>
        <w:t>Теплове штучне сушіння</w:t>
      </w:r>
      <w:r w:rsidRPr="00C7349C">
        <w:rPr>
          <w:rFonts w:ascii="Times New Roman" w:eastAsia="Times New Roman" w:hAnsi="Times New Roman" w:cs="Times New Roman"/>
          <w:color w:val="222222"/>
          <w:sz w:val="28"/>
          <w:szCs w:val="28"/>
          <w:lang w:eastAsia="ru-RU"/>
        </w:rPr>
        <w:t xml:space="preserve"> використовують для висушування різних морфологічних груп сировини. Воно забезпечує швидке зневоднення і може бути використане при будь-яких кліматичних умовах. Розрізняють конвективне і теплорадіаційне сушіння.</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2E461D">
        <w:rPr>
          <w:rFonts w:ascii="Times New Roman" w:eastAsia="Times New Roman" w:hAnsi="Times New Roman" w:cs="Times New Roman"/>
          <w:bCs/>
          <w:i/>
          <w:color w:val="222222"/>
          <w:sz w:val="28"/>
          <w:szCs w:val="28"/>
          <w:lang w:eastAsia="ru-RU"/>
        </w:rPr>
        <w:t>Конвективне сушіння</w:t>
      </w:r>
      <w:r w:rsidRPr="00C7349C">
        <w:rPr>
          <w:rFonts w:ascii="Times New Roman" w:eastAsia="Times New Roman" w:hAnsi="Times New Roman" w:cs="Times New Roman"/>
          <w:color w:val="222222"/>
          <w:sz w:val="28"/>
          <w:szCs w:val="28"/>
          <w:lang w:eastAsia="ru-RU"/>
        </w:rPr>
        <w:t xml:space="preserve"> здійснюється в сушарках періодичної або безперервної дії. Численні конструкції сушарок можуть бути поділені на сушарки стаціонарні й переносні.</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i/>
          <w:iCs/>
          <w:color w:val="222222"/>
          <w:sz w:val="28"/>
          <w:szCs w:val="28"/>
          <w:lang w:eastAsia="ru-RU"/>
        </w:rPr>
        <w:t>Стаціонарні сушарки</w:t>
      </w:r>
      <w:r w:rsidRPr="00C7349C">
        <w:rPr>
          <w:rFonts w:ascii="Times New Roman" w:eastAsia="Times New Roman" w:hAnsi="Times New Roman" w:cs="Times New Roman"/>
          <w:color w:val="222222"/>
          <w:sz w:val="28"/>
          <w:szCs w:val="28"/>
          <w:lang w:eastAsia="ru-RU"/>
        </w:rPr>
        <w:t>, якими часто оснащені спеціалізовані господарства і великі заготівельно-приймальні пункти, мають два відділи — сушильну камеру й ізольоване опалювальне приміщення. Сушильна камера обладнана стелажами і сушильними рамами, системою повітряних трубок та припливно-витяжною вентиляцією. В трубах циркулює гаряча вода, пара або паливні гази.</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i/>
          <w:iCs/>
          <w:color w:val="222222"/>
          <w:sz w:val="28"/>
          <w:szCs w:val="28"/>
          <w:lang w:eastAsia="ru-RU"/>
        </w:rPr>
        <w:t>Переносні сушарки</w:t>
      </w:r>
      <w:r w:rsidRPr="00C7349C">
        <w:rPr>
          <w:rFonts w:ascii="Times New Roman" w:eastAsia="Times New Roman" w:hAnsi="Times New Roman" w:cs="Times New Roman"/>
          <w:color w:val="222222"/>
          <w:sz w:val="28"/>
          <w:szCs w:val="28"/>
          <w:lang w:eastAsia="ru-RU"/>
        </w:rPr>
        <w:t xml:space="preserve"> бувають різної конструкції. Для сушіння соковитих ягід </w:t>
      </w:r>
      <w:r w:rsidRPr="004A329E">
        <w:rPr>
          <w:rFonts w:ascii="Times New Roman" w:eastAsia="Times New Roman" w:hAnsi="Times New Roman" w:cs="Times New Roman"/>
          <w:sz w:val="28"/>
          <w:szCs w:val="28"/>
          <w:lang w:eastAsia="ru-RU"/>
        </w:rPr>
        <w:t>(</w:t>
      </w:r>
      <w:hyperlink r:id="rId154" w:tooltip="Малина" w:history="1">
        <w:r w:rsidRPr="004A329E">
          <w:rPr>
            <w:rStyle w:val="a8"/>
            <w:rFonts w:ascii="Times New Roman" w:eastAsia="Times New Roman" w:hAnsi="Times New Roman" w:cs="Times New Roman"/>
            <w:color w:val="auto"/>
            <w:sz w:val="28"/>
            <w:szCs w:val="28"/>
            <w:u w:val="none"/>
            <w:lang w:eastAsia="ru-RU"/>
          </w:rPr>
          <w:t>малини</w:t>
        </w:r>
      </w:hyperlink>
      <w:r w:rsidRPr="004A329E">
        <w:rPr>
          <w:rFonts w:ascii="Times New Roman" w:eastAsia="Times New Roman" w:hAnsi="Times New Roman" w:cs="Times New Roman"/>
          <w:sz w:val="28"/>
          <w:szCs w:val="28"/>
          <w:lang w:eastAsia="ru-RU"/>
        </w:rPr>
        <w:t xml:space="preserve">, </w:t>
      </w:r>
      <w:hyperlink r:id="rId155" w:tooltip="Чорниця" w:history="1">
        <w:r w:rsidRPr="004A329E">
          <w:rPr>
            <w:rStyle w:val="a8"/>
            <w:rFonts w:ascii="Times New Roman" w:eastAsia="Times New Roman" w:hAnsi="Times New Roman" w:cs="Times New Roman"/>
            <w:color w:val="auto"/>
            <w:sz w:val="28"/>
            <w:szCs w:val="28"/>
            <w:u w:val="none"/>
            <w:lang w:eastAsia="ru-RU"/>
          </w:rPr>
          <w:t>чорниці</w:t>
        </w:r>
      </w:hyperlink>
      <w:r w:rsidRPr="004A329E">
        <w:rPr>
          <w:rFonts w:ascii="Times New Roman" w:eastAsia="Times New Roman" w:hAnsi="Times New Roman" w:cs="Times New Roman"/>
          <w:sz w:val="28"/>
          <w:szCs w:val="28"/>
          <w:lang w:eastAsia="ru-RU"/>
        </w:rPr>
        <w:t xml:space="preserve">) </w:t>
      </w:r>
      <w:r w:rsidRPr="00C7349C">
        <w:rPr>
          <w:rFonts w:ascii="Times New Roman" w:eastAsia="Times New Roman" w:hAnsi="Times New Roman" w:cs="Times New Roman"/>
          <w:color w:val="222222"/>
          <w:sz w:val="28"/>
          <w:szCs w:val="28"/>
          <w:lang w:eastAsia="ru-RU"/>
        </w:rPr>
        <w:t>найбільш придатні плодо- і овочесушарки.</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color w:val="222222"/>
          <w:sz w:val="28"/>
          <w:szCs w:val="28"/>
          <w:lang w:eastAsia="ru-RU"/>
        </w:rPr>
        <w:t>Для теплового сушіння лікарської рослинної сировини в сільських умовах індивідуальні збирачі успішно використовують печі.</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color w:val="222222"/>
          <w:sz w:val="28"/>
          <w:szCs w:val="28"/>
          <w:lang w:eastAsia="ru-RU"/>
        </w:rPr>
        <w:t>За характером завантажування і вивантажування матеріалу та умовою проведення самого процесу сушіння сушарки поділяють на два типи: періодичної та безперервної дії. До сушарок періодичної дії відносяться в основному камерні, парові, вогневі, сонячні та електросушарки. До сушарок безперервної дії — стрічкові.</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C7349C">
        <w:rPr>
          <w:rFonts w:ascii="Times New Roman" w:eastAsia="Times New Roman" w:hAnsi="Times New Roman" w:cs="Times New Roman"/>
          <w:color w:val="222222"/>
          <w:sz w:val="28"/>
          <w:szCs w:val="28"/>
          <w:lang w:eastAsia="ru-RU"/>
        </w:rPr>
        <w:t>Кожний вид лікарської сировини потребує певних умов сушіння, які науково обґрунтовані й описані у відповідних інструкціях, але існують загальні правила сушіння.</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2E461D">
        <w:rPr>
          <w:rFonts w:ascii="Times New Roman" w:eastAsia="Times New Roman" w:hAnsi="Times New Roman" w:cs="Times New Roman"/>
          <w:bCs/>
          <w:i/>
          <w:color w:val="222222"/>
          <w:sz w:val="28"/>
          <w:szCs w:val="28"/>
          <w:lang w:eastAsia="ru-RU"/>
        </w:rPr>
        <w:t>Бруньки</w:t>
      </w:r>
      <w:r w:rsidRPr="002E461D">
        <w:rPr>
          <w:rFonts w:ascii="Times New Roman" w:eastAsia="Times New Roman" w:hAnsi="Times New Roman" w:cs="Times New Roman"/>
          <w:i/>
          <w:color w:val="222222"/>
          <w:sz w:val="28"/>
          <w:szCs w:val="28"/>
          <w:lang w:eastAsia="ru-RU"/>
        </w:rPr>
        <w:t xml:space="preserve"> </w:t>
      </w:r>
      <w:r w:rsidRPr="00C7349C">
        <w:rPr>
          <w:rFonts w:ascii="Times New Roman" w:eastAsia="Times New Roman" w:hAnsi="Times New Roman" w:cs="Times New Roman"/>
          <w:color w:val="222222"/>
          <w:sz w:val="28"/>
          <w:szCs w:val="28"/>
          <w:lang w:eastAsia="ru-RU"/>
        </w:rPr>
        <w:t xml:space="preserve">рослин, які звичайно містять у своїх зовнішніх листочках смолисті речовини і ефірну олію, висушують швидко й при помірній температурі, розсипавши тонким шаром і часто помішуючи, щоб не запліснявіли. При </w:t>
      </w:r>
      <w:r w:rsidRPr="00C7349C">
        <w:rPr>
          <w:rFonts w:ascii="Times New Roman" w:eastAsia="Times New Roman" w:hAnsi="Times New Roman" w:cs="Times New Roman"/>
          <w:color w:val="222222"/>
          <w:sz w:val="28"/>
          <w:szCs w:val="28"/>
          <w:lang w:eastAsia="ru-RU"/>
        </w:rPr>
        <w:lastRenderedPageBreak/>
        <w:t>повільному сушінні внутрішні листочки бруньок темніють, на місці зламу з'являється пліснява у вигляді білого нальоту, вони набувають неприродного запаху і стають непридатними для застосування.</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2E461D">
        <w:rPr>
          <w:rFonts w:ascii="Times New Roman" w:eastAsia="Times New Roman" w:hAnsi="Times New Roman" w:cs="Times New Roman"/>
          <w:bCs/>
          <w:i/>
          <w:color w:val="222222"/>
          <w:sz w:val="28"/>
          <w:szCs w:val="28"/>
          <w:lang w:eastAsia="ru-RU"/>
        </w:rPr>
        <w:t>Кора</w:t>
      </w:r>
      <w:r w:rsidRPr="00C7349C">
        <w:rPr>
          <w:rFonts w:ascii="Times New Roman" w:eastAsia="Times New Roman" w:hAnsi="Times New Roman" w:cs="Times New Roman"/>
          <w:color w:val="222222"/>
          <w:sz w:val="28"/>
          <w:szCs w:val="28"/>
          <w:lang w:eastAsia="ru-RU"/>
        </w:rPr>
        <w:t xml:space="preserve"> в порівнянні з іншими частинами рослин містить значно менше вологи. її звичайно висушують на вільному повітрі або в добре провітрюваному приміщенні. При висушуванні на повітрі, щоб зберегти від роси і дощу, а також на ніч її слід заносити до приміщення. Внаслідок окислення дубильних речовин кора майже завжди темнішає, набуває буро-брунатного кольору. Правильно висушена кора ламається з тріском, а не гнеться.</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2E461D">
        <w:rPr>
          <w:rFonts w:ascii="Times New Roman" w:eastAsia="Times New Roman" w:hAnsi="Times New Roman" w:cs="Times New Roman"/>
          <w:bCs/>
          <w:i/>
          <w:color w:val="222222"/>
          <w:sz w:val="28"/>
          <w:szCs w:val="28"/>
          <w:lang w:eastAsia="ru-RU"/>
        </w:rPr>
        <w:t>Листки</w:t>
      </w:r>
      <w:r w:rsidRPr="00C7349C">
        <w:rPr>
          <w:rFonts w:ascii="Times New Roman" w:eastAsia="Times New Roman" w:hAnsi="Times New Roman" w:cs="Times New Roman"/>
          <w:color w:val="222222"/>
          <w:sz w:val="28"/>
          <w:szCs w:val="28"/>
          <w:lang w:eastAsia="ru-RU"/>
        </w:rPr>
        <w:t xml:space="preserve"> сушать, розкладаючи у 2—3 шари. Великі листки, наприклад підбілу (мати-й-мачухи), слід розкладати поодинці. Якщо потрібно, від них відламують або відрізають черешок.</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2E461D">
        <w:rPr>
          <w:rFonts w:ascii="Times New Roman" w:eastAsia="Times New Roman" w:hAnsi="Times New Roman" w:cs="Times New Roman"/>
          <w:bCs/>
          <w:i/>
          <w:color w:val="222222"/>
          <w:sz w:val="28"/>
          <w:szCs w:val="28"/>
          <w:lang w:eastAsia="ru-RU"/>
        </w:rPr>
        <w:t>Квітки</w:t>
      </w:r>
      <w:r w:rsidRPr="00C7349C">
        <w:rPr>
          <w:rFonts w:ascii="Times New Roman" w:eastAsia="Times New Roman" w:hAnsi="Times New Roman" w:cs="Times New Roman"/>
          <w:color w:val="222222"/>
          <w:sz w:val="28"/>
          <w:szCs w:val="28"/>
          <w:lang w:eastAsia="ru-RU"/>
        </w:rPr>
        <w:t xml:space="preserve"> розкладають таким тонким шаром, щоб їх не доводилося перемішувати. При перемішуванні квітки згортають пелюстки, деякі з них темнішають, набувають поганого вигляду і неприродного кольору.</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2E461D">
        <w:rPr>
          <w:rFonts w:ascii="Times New Roman" w:eastAsia="Times New Roman" w:hAnsi="Times New Roman" w:cs="Times New Roman"/>
          <w:bCs/>
          <w:i/>
          <w:color w:val="222222"/>
          <w:sz w:val="28"/>
          <w:szCs w:val="28"/>
          <w:lang w:eastAsia="ru-RU"/>
        </w:rPr>
        <w:t>Трави</w:t>
      </w:r>
      <w:r w:rsidRPr="00C7349C">
        <w:rPr>
          <w:rFonts w:ascii="Times New Roman" w:eastAsia="Times New Roman" w:hAnsi="Times New Roman" w:cs="Times New Roman"/>
          <w:color w:val="222222"/>
          <w:sz w:val="28"/>
          <w:szCs w:val="28"/>
          <w:lang w:eastAsia="ru-RU"/>
        </w:rPr>
        <w:t xml:space="preserve"> при обмежених обсягах заготівлі частіш за все зв'язують пухко в маленькі пучечки і розвішують на мотузках у добре провітрюваних приміщеннях або на горищах під залізним дахом. Хоча такий спосіб зручний, та при найсприятливіших умовах листки всередині пучка часто темнішають. Трави найкраще сушити, розкладаючи тонким шаром на стелажах. Правильно висушені листки і трави легко перетираються на долоні, а головне — жилки листків і стебла трав ламаються.</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2E461D">
        <w:rPr>
          <w:rFonts w:ascii="Times New Roman" w:eastAsia="Times New Roman" w:hAnsi="Times New Roman" w:cs="Times New Roman"/>
          <w:bCs/>
          <w:i/>
          <w:color w:val="222222"/>
          <w:sz w:val="28"/>
          <w:szCs w:val="28"/>
          <w:lang w:eastAsia="ru-RU"/>
        </w:rPr>
        <w:t>Сухі плоди</w:t>
      </w:r>
      <w:r w:rsidRPr="002E461D">
        <w:rPr>
          <w:rFonts w:ascii="Times New Roman" w:eastAsia="Times New Roman" w:hAnsi="Times New Roman" w:cs="Times New Roman"/>
          <w:i/>
          <w:color w:val="222222"/>
          <w:sz w:val="28"/>
          <w:szCs w:val="28"/>
          <w:lang w:eastAsia="ru-RU"/>
        </w:rPr>
        <w:t xml:space="preserve"> і </w:t>
      </w:r>
      <w:r w:rsidRPr="002E461D">
        <w:rPr>
          <w:rFonts w:ascii="Times New Roman" w:eastAsia="Times New Roman" w:hAnsi="Times New Roman" w:cs="Times New Roman"/>
          <w:bCs/>
          <w:i/>
          <w:color w:val="222222"/>
          <w:sz w:val="28"/>
          <w:szCs w:val="28"/>
          <w:lang w:eastAsia="ru-RU"/>
        </w:rPr>
        <w:t>насіння</w:t>
      </w:r>
      <w:r w:rsidRPr="002E461D">
        <w:rPr>
          <w:rFonts w:ascii="Times New Roman" w:eastAsia="Times New Roman" w:hAnsi="Times New Roman" w:cs="Times New Roman"/>
          <w:i/>
          <w:color w:val="222222"/>
          <w:sz w:val="28"/>
          <w:szCs w:val="28"/>
          <w:lang w:eastAsia="ru-RU"/>
        </w:rPr>
        <w:t>,</w:t>
      </w:r>
      <w:r w:rsidRPr="00C7349C">
        <w:rPr>
          <w:rFonts w:ascii="Times New Roman" w:eastAsia="Times New Roman" w:hAnsi="Times New Roman" w:cs="Times New Roman"/>
          <w:color w:val="222222"/>
          <w:sz w:val="28"/>
          <w:szCs w:val="28"/>
          <w:lang w:eastAsia="ru-RU"/>
        </w:rPr>
        <w:t xml:space="preserve"> наприклад </w:t>
      </w:r>
      <w:hyperlink r:id="rId156" w:tooltip="Аніс" w:history="1">
        <w:r w:rsidRPr="004A329E">
          <w:rPr>
            <w:rStyle w:val="a8"/>
            <w:rFonts w:ascii="Times New Roman" w:eastAsia="Times New Roman" w:hAnsi="Times New Roman" w:cs="Times New Roman"/>
            <w:color w:val="auto"/>
            <w:sz w:val="28"/>
            <w:szCs w:val="28"/>
            <w:u w:val="none"/>
            <w:lang w:eastAsia="ru-RU"/>
          </w:rPr>
          <w:t>аніс</w:t>
        </w:r>
      </w:hyperlink>
      <w:r w:rsidRPr="004A329E">
        <w:rPr>
          <w:rFonts w:ascii="Times New Roman" w:eastAsia="Times New Roman" w:hAnsi="Times New Roman" w:cs="Times New Roman"/>
          <w:sz w:val="28"/>
          <w:szCs w:val="28"/>
          <w:lang w:eastAsia="ru-RU"/>
        </w:rPr>
        <w:t xml:space="preserve">, </w:t>
      </w:r>
      <w:hyperlink r:id="rId157" w:tooltip="Кріп" w:history="1">
        <w:r w:rsidRPr="004A329E">
          <w:rPr>
            <w:rStyle w:val="a8"/>
            <w:rFonts w:ascii="Times New Roman" w:eastAsia="Times New Roman" w:hAnsi="Times New Roman" w:cs="Times New Roman"/>
            <w:color w:val="auto"/>
            <w:sz w:val="28"/>
            <w:szCs w:val="28"/>
            <w:u w:val="none"/>
            <w:lang w:eastAsia="ru-RU"/>
          </w:rPr>
          <w:t>кріп</w:t>
        </w:r>
      </w:hyperlink>
      <w:r w:rsidRPr="004A329E">
        <w:rPr>
          <w:rFonts w:ascii="Times New Roman" w:eastAsia="Times New Roman" w:hAnsi="Times New Roman" w:cs="Times New Roman"/>
          <w:sz w:val="28"/>
          <w:szCs w:val="28"/>
          <w:lang w:eastAsia="ru-RU"/>
        </w:rPr>
        <w:t xml:space="preserve">, </w:t>
      </w:r>
      <w:hyperlink r:id="rId158" w:tooltip="Льон" w:history="1">
        <w:r w:rsidRPr="004A329E">
          <w:rPr>
            <w:rStyle w:val="a8"/>
            <w:rFonts w:ascii="Times New Roman" w:eastAsia="Times New Roman" w:hAnsi="Times New Roman" w:cs="Times New Roman"/>
            <w:color w:val="auto"/>
            <w:sz w:val="28"/>
            <w:szCs w:val="28"/>
            <w:u w:val="none"/>
            <w:lang w:eastAsia="ru-RU"/>
          </w:rPr>
          <w:t>льон</w:t>
        </w:r>
      </w:hyperlink>
      <w:r w:rsidRPr="004A329E">
        <w:rPr>
          <w:rFonts w:ascii="Times New Roman" w:eastAsia="Times New Roman" w:hAnsi="Times New Roman" w:cs="Times New Roman"/>
          <w:sz w:val="28"/>
          <w:szCs w:val="28"/>
          <w:lang w:eastAsia="ru-RU"/>
        </w:rPr>
        <w:t xml:space="preserve">, </w:t>
      </w:r>
      <w:hyperlink r:id="rId159" w:tooltip="Гірчиця" w:history="1">
        <w:r w:rsidRPr="004A329E">
          <w:rPr>
            <w:rStyle w:val="a8"/>
            <w:rFonts w:ascii="Times New Roman" w:eastAsia="Times New Roman" w:hAnsi="Times New Roman" w:cs="Times New Roman"/>
            <w:color w:val="auto"/>
            <w:sz w:val="28"/>
            <w:szCs w:val="28"/>
            <w:u w:val="none"/>
            <w:lang w:eastAsia="ru-RU"/>
          </w:rPr>
          <w:t>гірчиця</w:t>
        </w:r>
      </w:hyperlink>
      <w:r w:rsidRPr="004A329E">
        <w:rPr>
          <w:rFonts w:ascii="Times New Roman" w:eastAsia="Times New Roman" w:hAnsi="Times New Roman" w:cs="Times New Roman"/>
          <w:sz w:val="28"/>
          <w:szCs w:val="28"/>
          <w:lang w:eastAsia="ru-RU"/>
        </w:rPr>
        <w:t xml:space="preserve"> мі</w:t>
      </w:r>
      <w:r w:rsidRPr="00C7349C">
        <w:rPr>
          <w:rFonts w:ascii="Times New Roman" w:eastAsia="Times New Roman" w:hAnsi="Times New Roman" w:cs="Times New Roman"/>
          <w:color w:val="222222"/>
          <w:sz w:val="28"/>
          <w:szCs w:val="28"/>
          <w:lang w:eastAsia="ru-RU"/>
        </w:rPr>
        <w:t>стять невелику кількість вологи і значною мірою втрачають її ще до обмолочування, тому таку сировину слід тільки добре досушити в сушарках, провітрюваному приміщенні або на вільному повітрі, щоб під час зберігання в масі вони не запліснявіли.</w:t>
      </w:r>
    </w:p>
    <w:p w:rsidR="00EB19B2" w:rsidRPr="00C7349C" w:rsidRDefault="00EB19B2" w:rsidP="00EB19B2">
      <w:pPr>
        <w:shd w:val="clear" w:color="auto" w:fill="FFFFFF"/>
        <w:spacing w:before="120" w:after="120" w:line="240" w:lineRule="auto"/>
        <w:jc w:val="both"/>
        <w:rPr>
          <w:rFonts w:ascii="Times New Roman" w:eastAsia="Times New Roman" w:hAnsi="Times New Roman" w:cs="Times New Roman"/>
          <w:color w:val="222222"/>
          <w:sz w:val="28"/>
          <w:szCs w:val="28"/>
          <w:lang w:eastAsia="ru-RU"/>
        </w:rPr>
      </w:pPr>
      <w:r w:rsidRPr="002E461D">
        <w:rPr>
          <w:rFonts w:ascii="Times New Roman" w:eastAsia="Times New Roman" w:hAnsi="Times New Roman" w:cs="Times New Roman"/>
          <w:bCs/>
          <w:i/>
          <w:color w:val="222222"/>
          <w:sz w:val="28"/>
          <w:szCs w:val="28"/>
          <w:lang w:eastAsia="ru-RU"/>
        </w:rPr>
        <w:t>Соковиті плоди</w:t>
      </w:r>
      <w:r w:rsidRPr="00C7349C">
        <w:rPr>
          <w:rFonts w:ascii="Times New Roman" w:eastAsia="Times New Roman" w:hAnsi="Times New Roman" w:cs="Times New Roman"/>
          <w:color w:val="222222"/>
          <w:sz w:val="28"/>
          <w:szCs w:val="28"/>
          <w:lang w:eastAsia="ru-RU"/>
        </w:rPr>
        <w:t>, наприклад малину, суницю, чорницю, висушують у печах або сушарках настільки, щоб під час зберігання вони не злипались у грудки.</w:t>
      </w:r>
    </w:p>
    <w:p w:rsidR="002E461D" w:rsidRDefault="00EB19B2" w:rsidP="004A329E">
      <w:pPr>
        <w:shd w:val="clear" w:color="auto" w:fill="FFFFFF"/>
        <w:spacing w:after="0" w:line="240" w:lineRule="auto"/>
        <w:jc w:val="both"/>
        <w:rPr>
          <w:rFonts w:ascii="Times New Roman" w:eastAsia="Times New Roman" w:hAnsi="Times New Roman" w:cs="Times New Roman"/>
          <w:color w:val="222222"/>
          <w:sz w:val="28"/>
          <w:szCs w:val="28"/>
          <w:lang w:eastAsia="ru-RU"/>
        </w:rPr>
      </w:pPr>
      <w:r w:rsidRPr="002E461D">
        <w:rPr>
          <w:rFonts w:ascii="Times New Roman" w:eastAsia="Times New Roman" w:hAnsi="Times New Roman" w:cs="Times New Roman"/>
          <w:bCs/>
          <w:i/>
          <w:color w:val="222222"/>
          <w:sz w:val="28"/>
          <w:szCs w:val="28"/>
          <w:lang w:eastAsia="ru-RU"/>
        </w:rPr>
        <w:t>Корені, кореневища, бульби, цибулини</w:t>
      </w:r>
      <w:r w:rsidRPr="00C7349C">
        <w:rPr>
          <w:rFonts w:ascii="Times New Roman" w:eastAsia="Times New Roman" w:hAnsi="Times New Roman" w:cs="Times New Roman"/>
          <w:color w:val="222222"/>
          <w:sz w:val="28"/>
          <w:szCs w:val="28"/>
          <w:lang w:eastAsia="ru-RU"/>
        </w:rPr>
        <w:t xml:space="preserve"> спочатку очищають від землі, мертвих і таких, що не мають застосування, частин. Товсті корені і кореневища, якщо їх не прийнято розрізати на частини, висушують при невисокій температурі, щоб дати можливість висохнути внутрішнім частинам по можливості без змінення їх кольор</w:t>
      </w:r>
      <w:r w:rsidR="002E461D">
        <w:rPr>
          <w:rFonts w:ascii="Times New Roman" w:eastAsia="Times New Roman" w:hAnsi="Times New Roman" w:cs="Times New Roman"/>
          <w:color w:val="222222"/>
          <w:sz w:val="28"/>
          <w:szCs w:val="28"/>
          <w:lang w:eastAsia="ru-RU"/>
        </w:rPr>
        <w:t>у і розкладання діючих речовин.</w:t>
      </w:r>
    </w:p>
    <w:p w:rsidR="00704817" w:rsidRPr="002E461D" w:rsidRDefault="00704817" w:rsidP="00704817">
      <w:pPr>
        <w:spacing w:after="0"/>
        <w:rPr>
          <w:rFonts w:ascii="Times New Roman" w:eastAsia="Times New Roman" w:hAnsi="Times New Roman" w:cs="Times New Roman"/>
          <w:sz w:val="28"/>
          <w:szCs w:val="28"/>
          <w:lang w:eastAsia="ru-RU"/>
        </w:rPr>
        <w:sectPr w:rsidR="00704817" w:rsidRPr="002E461D">
          <w:pgSz w:w="11906" w:h="16838"/>
          <w:pgMar w:top="1134" w:right="850" w:bottom="1134" w:left="1701" w:header="708" w:footer="708" w:gutter="0"/>
          <w:cols w:space="720"/>
        </w:sectPr>
      </w:pPr>
    </w:p>
    <w:p w:rsidR="00EB19B2" w:rsidRDefault="00EB19B2" w:rsidP="00704817">
      <w:pPr>
        <w:spacing w:after="0" w:line="240" w:lineRule="auto"/>
        <w:rPr>
          <w:rFonts w:ascii="Times New Roman" w:hAnsi="Times New Roman" w:cs="Times New Roman"/>
          <w:b/>
          <w:sz w:val="28"/>
        </w:rPr>
      </w:pPr>
      <w:r>
        <w:rPr>
          <w:rFonts w:ascii="Times New Roman" w:hAnsi="Times New Roman" w:cs="Times New Roman"/>
          <w:b/>
          <w:sz w:val="28"/>
        </w:rPr>
        <w:lastRenderedPageBreak/>
        <w:t>Тема 5. Технології вирощування лікарських рослин, які введені в культуру на території України</w:t>
      </w:r>
    </w:p>
    <w:p w:rsidR="00EB19B2" w:rsidRPr="00311D37" w:rsidRDefault="00EB19B2" w:rsidP="00704817">
      <w:pPr>
        <w:pStyle w:val="a9"/>
        <w:spacing w:after="0" w:afterAutospacing="0" w:line="276" w:lineRule="auto"/>
        <w:jc w:val="both"/>
        <w:rPr>
          <w:i/>
          <w:iCs/>
          <w:sz w:val="28"/>
          <w:szCs w:val="28"/>
          <w:lang w:eastAsia="en-US"/>
        </w:rPr>
      </w:pPr>
      <w:r>
        <w:rPr>
          <w:sz w:val="28"/>
          <w:szCs w:val="28"/>
          <w:lang w:val="uk-UA" w:eastAsia="en-US"/>
        </w:rPr>
        <w:t xml:space="preserve">       За ресурсами лікарських рослин Україна є однією з провідних держав, що зумовлено багатством та розмаїттям флори, яка налічує понад 4 тис. видів хвощових, папоротєвих, голонасінних та квіткових рослин, серед яких багато корисних для народного господарства та медицини. </w:t>
      </w:r>
      <w:r>
        <w:rPr>
          <w:sz w:val="28"/>
          <w:szCs w:val="28"/>
          <w:lang w:eastAsia="en-US"/>
        </w:rPr>
        <w:t>Понад 200 видів рослин природної флори використовується у народній медицині, з яких тільки четверта частина культивується. Промислова заготівля рослинної сировини в Україні проводиться понад 250</w:t>
      </w:r>
      <w:r>
        <w:rPr>
          <w:sz w:val="28"/>
          <w:szCs w:val="28"/>
          <w:lang w:val="uk-UA" w:eastAsia="en-US"/>
        </w:rPr>
        <w:t xml:space="preserve"> </w:t>
      </w:r>
      <w:r>
        <w:rPr>
          <w:sz w:val="28"/>
          <w:szCs w:val="28"/>
          <w:lang w:eastAsia="en-US"/>
        </w:rPr>
        <w:t>років. Багаторічний досвід заготівлі без урахування правил збору призвів до того, що запаси дикорослих рослин на Україні значно зменшилися, а такі види, як Arnica montana L, Rhodiola rosea L, Gentiana lutea L, Aconitum besseranum Andrz, Scopolia carniolica Jacq, Lilium martagon L, Saussurea alpina (L.) DC та багато інших занесені до «Червоної книги України».</w:t>
      </w:r>
      <w:r>
        <w:rPr>
          <w:sz w:val="28"/>
          <w:szCs w:val="28"/>
          <w:lang w:val="uk-UA" w:eastAsia="en-US"/>
        </w:rPr>
        <w:t xml:space="preserve"> </w:t>
      </w:r>
      <w:r>
        <w:rPr>
          <w:sz w:val="28"/>
          <w:szCs w:val="28"/>
          <w:lang w:eastAsia="en-US"/>
        </w:rPr>
        <w:t>Аналізуючи літературні дані, Державний реєстр сортів рослин придатних для поширення в Україні у 2015 році, встановлена кількість сортів лікарських рослин на які надано правову охорону – 15. До Реєстру занесені сорти лікарських рослин наступних ботанічних таксонів</w:t>
      </w:r>
      <w:r>
        <w:rPr>
          <w:sz w:val="28"/>
          <w:szCs w:val="28"/>
          <w:lang w:val="uk-UA" w:eastAsia="en-US"/>
        </w:rPr>
        <w:t xml:space="preserve"> </w:t>
      </w:r>
      <w:r>
        <w:rPr>
          <w:rStyle w:val="af1"/>
          <w:sz w:val="28"/>
          <w:szCs w:val="28"/>
          <w:lang w:eastAsia="en-US"/>
        </w:rPr>
        <w:t>Althaea officinalis</w:t>
      </w:r>
      <w:r>
        <w:rPr>
          <w:rStyle w:val="af1"/>
          <w:sz w:val="28"/>
          <w:szCs w:val="28"/>
          <w:lang w:val="uk-UA" w:eastAsia="en-US"/>
        </w:rPr>
        <w:t xml:space="preserve"> </w:t>
      </w:r>
      <w:r>
        <w:rPr>
          <w:sz w:val="28"/>
          <w:szCs w:val="28"/>
          <w:lang w:eastAsia="en-US"/>
        </w:rPr>
        <w:t>L,</w:t>
      </w:r>
      <w:r>
        <w:rPr>
          <w:sz w:val="28"/>
          <w:szCs w:val="28"/>
          <w:lang w:val="uk-UA" w:eastAsia="en-US"/>
        </w:rPr>
        <w:t xml:space="preserve"> </w:t>
      </w:r>
      <w:r>
        <w:rPr>
          <w:rStyle w:val="af1"/>
          <w:sz w:val="28"/>
          <w:szCs w:val="28"/>
          <w:lang w:eastAsia="en-US"/>
        </w:rPr>
        <w:t>Valeriana officinalis</w:t>
      </w:r>
      <w:r>
        <w:rPr>
          <w:sz w:val="28"/>
          <w:szCs w:val="28"/>
          <w:lang w:val="uk-UA" w:eastAsia="en-US"/>
        </w:rPr>
        <w:t xml:space="preserve"> </w:t>
      </w:r>
      <w:r>
        <w:rPr>
          <w:sz w:val="28"/>
          <w:szCs w:val="28"/>
          <w:lang w:eastAsia="en-US"/>
        </w:rPr>
        <w:t>L,</w:t>
      </w:r>
      <w:r>
        <w:rPr>
          <w:sz w:val="28"/>
          <w:szCs w:val="28"/>
          <w:lang w:val="uk-UA" w:eastAsia="en-US"/>
        </w:rPr>
        <w:t xml:space="preserve"> </w:t>
      </w:r>
      <w:r>
        <w:rPr>
          <w:rStyle w:val="af1"/>
          <w:sz w:val="28"/>
          <w:szCs w:val="28"/>
          <w:lang w:eastAsia="en-US"/>
        </w:rPr>
        <w:t>Echinaceae purpurea</w:t>
      </w:r>
      <w:r>
        <w:rPr>
          <w:sz w:val="28"/>
          <w:szCs w:val="28"/>
          <w:lang w:eastAsia="en-US"/>
        </w:rPr>
        <w:t> (L. Moench, </w:t>
      </w:r>
      <w:r>
        <w:rPr>
          <w:rStyle w:val="af1"/>
          <w:sz w:val="28"/>
          <w:szCs w:val="28"/>
          <w:lang w:eastAsia="en-US"/>
        </w:rPr>
        <w:t>Glaucium flavum </w:t>
      </w:r>
      <w:r>
        <w:rPr>
          <w:sz w:val="28"/>
          <w:szCs w:val="28"/>
          <w:lang w:eastAsia="en-US"/>
        </w:rPr>
        <w:t>Grantz, </w:t>
      </w:r>
      <w:r>
        <w:rPr>
          <w:rStyle w:val="af1"/>
          <w:sz w:val="28"/>
          <w:szCs w:val="28"/>
          <w:lang w:eastAsia="en-US"/>
        </w:rPr>
        <w:t>Inula helenium</w:t>
      </w:r>
      <w:r>
        <w:rPr>
          <w:sz w:val="28"/>
          <w:szCs w:val="28"/>
          <w:lang w:eastAsia="en-US"/>
        </w:rPr>
        <w:t> L, </w:t>
      </w:r>
      <w:r>
        <w:rPr>
          <w:rStyle w:val="af1"/>
          <w:sz w:val="28"/>
          <w:szCs w:val="28"/>
          <w:lang w:eastAsia="en-US"/>
        </w:rPr>
        <w:t>Silybum marianum</w:t>
      </w:r>
      <w:r>
        <w:rPr>
          <w:sz w:val="28"/>
          <w:szCs w:val="28"/>
          <w:lang w:eastAsia="en-US"/>
        </w:rPr>
        <w:t xml:space="preserve"> (L.) </w:t>
      </w:r>
      <w:r>
        <w:rPr>
          <w:sz w:val="28"/>
          <w:szCs w:val="28"/>
          <w:lang w:val="en-US" w:eastAsia="en-US"/>
        </w:rPr>
        <w:t>Gaertn, </w:t>
      </w:r>
      <w:r w:rsidR="007B6844">
        <w:rPr>
          <w:rStyle w:val="af1"/>
          <w:sz w:val="28"/>
          <w:szCs w:val="28"/>
          <w:lang w:val="en-US" w:eastAsia="en-US"/>
        </w:rPr>
        <w:t xml:space="preserve">Salvia </w:t>
      </w:r>
      <w:r>
        <w:rPr>
          <w:rStyle w:val="af1"/>
          <w:sz w:val="28"/>
          <w:szCs w:val="28"/>
          <w:lang w:val="en-US" w:eastAsia="en-US"/>
        </w:rPr>
        <w:t>officinalis</w:t>
      </w:r>
      <w:r>
        <w:rPr>
          <w:sz w:val="28"/>
          <w:szCs w:val="28"/>
          <w:lang w:val="en-US" w:eastAsia="en-US"/>
        </w:rPr>
        <w:t> L, </w:t>
      </w:r>
      <w:r>
        <w:rPr>
          <w:rStyle w:val="af1"/>
          <w:sz w:val="28"/>
          <w:szCs w:val="28"/>
          <w:lang w:val="en-US" w:eastAsia="en-US"/>
        </w:rPr>
        <w:t>Artemisia abrotanum</w:t>
      </w:r>
      <w:r>
        <w:rPr>
          <w:sz w:val="28"/>
          <w:szCs w:val="28"/>
          <w:lang w:val="en-US" w:eastAsia="en-US"/>
        </w:rPr>
        <w:t> L, </w:t>
      </w:r>
      <w:r>
        <w:rPr>
          <w:rStyle w:val="af1"/>
          <w:sz w:val="28"/>
          <w:szCs w:val="28"/>
          <w:lang w:val="en-US" w:eastAsia="en-US"/>
        </w:rPr>
        <w:t>Bidens tripartita</w:t>
      </w:r>
      <w:r>
        <w:rPr>
          <w:sz w:val="28"/>
          <w:szCs w:val="28"/>
          <w:lang w:val="en-US" w:eastAsia="en-US"/>
        </w:rPr>
        <w:t> L, </w:t>
      </w:r>
      <w:r>
        <w:rPr>
          <w:rStyle w:val="af1"/>
          <w:sz w:val="28"/>
          <w:szCs w:val="28"/>
          <w:lang w:val="en-US" w:eastAsia="en-US"/>
        </w:rPr>
        <w:t>Levisticum officinalis</w:t>
      </w:r>
      <w:r>
        <w:rPr>
          <w:sz w:val="28"/>
          <w:szCs w:val="28"/>
          <w:lang w:val="en-US" w:eastAsia="en-US"/>
        </w:rPr>
        <w:t> Koch, </w:t>
      </w:r>
      <w:r>
        <w:rPr>
          <w:rStyle w:val="af1"/>
          <w:sz w:val="28"/>
          <w:szCs w:val="28"/>
          <w:lang w:val="en-US" w:eastAsia="en-US"/>
        </w:rPr>
        <w:t>Leonurus quinquelobatus</w:t>
      </w:r>
      <w:r>
        <w:rPr>
          <w:sz w:val="28"/>
          <w:szCs w:val="28"/>
          <w:lang w:val="en-US" w:eastAsia="en-US"/>
        </w:rPr>
        <w:t> Gilib, </w:t>
      </w:r>
      <w:r>
        <w:rPr>
          <w:rStyle w:val="af1"/>
          <w:sz w:val="28"/>
          <w:szCs w:val="28"/>
          <w:lang w:val="en-US" w:eastAsia="en-US"/>
        </w:rPr>
        <w:t>Nepeta sibirica</w:t>
      </w:r>
      <w:r>
        <w:rPr>
          <w:sz w:val="28"/>
          <w:szCs w:val="28"/>
          <w:lang w:val="en-US" w:eastAsia="en-US"/>
        </w:rPr>
        <w:t xml:space="preserve"> L </w:t>
      </w:r>
      <w:r>
        <w:rPr>
          <w:sz w:val="28"/>
          <w:szCs w:val="28"/>
          <w:lang w:eastAsia="en-US"/>
        </w:rPr>
        <w:t>тощо</w:t>
      </w:r>
      <w:r>
        <w:rPr>
          <w:sz w:val="28"/>
          <w:szCs w:val="28"/>
          <w:lang w:val="uk-UA" w:eastAsia="en-US"/>
        </w:rPr>
        <w:t xml:space="preserve">. </w:t>
      </w:r>
      <w:r>
        <w:rPr>
          <w:sz w:val="28"/>
          <w:szCs w:val="28"/>
          <w:lang w:val="uk-UA"/>
        </w:rPr>
        <w:t>Селекцією та поширенням сортів лікарських рослин займаються переважно вітчизняні наукові установи такі як: Донецький ботанічний сад Національної академії наук України, Інститут молекулярної біології і генетики Національної академії наук, Дослідна станція лікарських рослин Інституту луб'яних культур та</w:t>
      </w:r>
      <w:r>
        <w:rPr>
          <w:lang w:val="uk-UA"/>
        </w:rPr>
        <w:t xml:space="preserve"> </w:t>
      </w:r>
      <w:r>
        <w:rPr>
          <w:sz w:val="28"/>
          <w:szCs w:val="28"/>
          <w:lang w:val="uk-UA"/>
        </w:rPr>
        <w:t>фітофармацевтичної сировини Національної академії аграрних наук України, Нікітський ботанічний сад  - Національний науковий центр, Закарпатська державна сільськогосподарська дослідна станція Національної академії аграрних наук України, Національний ботанічний сад імені М. М. Гришка Національної академії наук України.</w:t>
      </w:r>
      <w:r w:rsidRPr="002E461D">
        <w:rPr>
          <w:sz w:val="28"/>
          <w:szCs w:val="28"/>
          <w:lang w:val="uk-UA"/>
        </w:rPr>
        <w:t xml:space="preserve">     Спостерігається деяка тенденція збільшення щодо занесення до Реєстру сортів лікарських рослин, аналіз Реєстру за останні п’ять років показав, що більшу кількість сортів лікарських рослин занесено в 2012 році. </w:t>
      </w:r>
      <w:r w:rsidRPr="00944788">
        <w:rPr>
          <w:sz w:val="28"/>
          <w:szCs w:val="28"/>
          <w:lang w:val="uk-UA"/>
        </w:rPr>
        <w:t xml:space="preserve">Це такі сорти видів </w:t>
      </w:r>
      <w:r w:rsidRPr="007B6844">
        <w:rPr>
          <w:i/>
          <w:sz w:val="28"/>
          <w:szCs w:val="28"/>
          <w:lang w:val="en-US"/>
        </w:rPr>
        <w:t>Silybum</w:t>
      </w:r>
      <w:r w:rsidRPr="007B6844">
        <w:rPr>
          <w:i/>
          <w:sz w:val="28"/>
          <w:szCs w:val="28"/>
          <w:lang w:val="uk-UA"/>
        </w:rPr>
        <w:t xml:space="preserve"> </w:t>
      </w:r>
      <w:r w:rsidRPr="007B6844">
        <w:rPr>
          <w:i/>
          <w:sz w:val="28"/>
          <w:szCs w:val="28"/>
          <w:lang w:val="en-US"/>
        </w:rPr>
        <w:t>marianum</w:t>
      </w:r>
      <w:r w:rsidRPr="007B6844">
        <w:rPr>
          <w:i/>
          <w:sz w:val="28"/>
          <w:szCs w:val="28"/>
          <w:lang w:val="uk-UA"/>
        </w:rPr>
        <w:t xml:space="preserve"> (</w:t>
      </w:r>
      <w:r w:rsidRPr="007B6844">
        <w:rPr>
          <w:i/>
          <w:sz w:val="28"/>
          <w:szCs w:val="28"/>
          <w:lang w:val="en-US"/>
        </w:rPr>
        <w:t>L</w:t>
      </w:r>
      <w:r w:rsidRPr="007B6844">
        <w:rPr>
          <w:i/>
          <w:sz w:val="28"/>
          <w:szCs w:val="28"/>
          <w:lang w:val="uk-UA"/>
        </w:rPr>
        <w:t xml:space="preserve">.) </w:t>
      </w:r>
      <w:r w:rsidRPr="007B6844">
        <w:rPr>
          <w:i/>
          <w:sz w:val="28"/>
          <w:szCs w:val="28"/>
          <w:lang w:val="en-US"/>
        </w:rPr>
        <w:t>Gaertn</w:t>
      </w:r>
      <w:r w:rsidRPr="007B6844">
        <w:rPr>
          <w:i/>
          <w:sz w:val="28"/>
          <w:szCs w:val="28"/>
          <w:lang w:val="uk-UA"/>
        </w:rPr>
        <w:t xml:space="preserve">, </w:t>
      </w:r>
      <w:r w:rsidRPr="007B6844">
        <w:rPr>
          <w:i/>
          <w:sz w:val="28"/>
          <w:szCs w:val="28"/>
          <w:lang w:val="en-US"/>
        </w:rPr>
        <w:t>Salvia</w:t>
      </w:r>
      <w:r w:rsidRPr="007B6844">
        <w:rPr>
          <w:i/>
          <w:sz w:val="28"/>
          <w:szCs w:val="28"/>
          <w:lang w:val="uk-UA"/>
        </w:rPr>
        <w:t xml:space="preserve"> </w:t>
      </w:r>
      <w:r w:rsidRPr="007B6844">
        <w:rPr>
          <w:i/>
          <w:sz w:val="28"/>
          <w:szCs w:val="28"/>
          <w:lang w:val="en-US"/>
        </w:rPr>
        <w:t>officinalis</w:t>
      </w:r>
      <w:r w:rsidRPr="007B6844">
        <w:rPr>
          <w:i/>
          <w:sz w:val="28"/>
          <w:szCs w:val="28"/>
          <w:lang w:val="uk-UA"/>
        </w:rPr>
        <w:t xml:space="preserve"> </w:t>
      </w:r>
      <w:r w:rsidRPr="007B6844">
        <w:rPr>
          <w:i/>
          <w:sz w:val="28"/>
          <w:szCs w:val="28"/>
          <w:lang w:val="en-US"/>
        </w:rPr>
        <w:t>L</w:t>
      </w:r>
      <w:r w:rsidRPr="007B6844">
        <w:rPr>
          <w:i/>
          <w:sz w:val="28"/>
          <w:szCs w:val="28"/>
          <w:lang w:val="uk-UA"/>
        </w:rPr>
        <w:t>.</w:t>
      </w:r>
      <w:r w:rsidRPr="00944788">
        <w:rPr>
          <w:sz w:val="28"/>
          <w:szCs w:val="28"/>
          <w:lang w:val="uk-UA"/>
        </w:rPr>
        <w:t xml:space="preserve">Серед сортового потенціалу сортів лікарських рослин в Україні, виявлено один вид </w:t>
      </w:r>
      <w:r w:rsidRPr="007B6844">
        <w:rPr>
          <w:i/>
          <w:sz w:val="28"/>
          <w:szCs w:val="28"/>
          <w:lang w:val="en-US"/>
        </w:rPr>
        <w:t>Glaucium</w:t>
      </w:r>
      <w:r w:rsidRPr="007B6844">
        <w:rPr>
          <w:i/>
          <w:sz w:val="28"/>
          <w:szCs w:val="28"/>
          <w:lang w:val="uk-UA"/>
        </w:rPr>
        <w:t xml:space="preserve"> </w:t>
      </w:r>
      <w:r w:rsidRPr="007B6844">
        <w:rPr>
          <w:i/>
          <w:sz w:val="28"/>
          <w:szCs w:val="28"/>
          <w:lang w:val="en-US"/>
        </w:rPr>
        <w:t>flavum</w:t>
      </w:r>
      <w:r w:rsidRPr="007B6844">
        <w:rPr>
          <w:i/>
          <w:sz w:val="28"/>
          <w:szCs w:val="28"/>
          <w:lang w:val="uk-UA"/>
        </w:rPr>
        <w:t xml:space="preserve"> </w:t>
      </w:r>
      <w:r w:rsidRPr="007B6844">
        <w:rPr>
          <w:i/>
          <w:sz w:val="28"/>
          <w:szCs w:val="28"/>
          <w:lang w:val="en-US"/>
        </w:rPr>
        <w:t>Grantz</w:t>
      </w:r>
      <w:r w:rsidRPr="007B6844">
        <w:rPr>
          <w:i/>
          <w:sz w:val="28"/>
          <w:szCs w:val="28"/>
          <w:lang w:val="uk-UA"/>
        </w:rPr>
        <w:t xml:space="preserve">, родини </w:t>
      </w:r>
      <w:r w:rsidRPr="007B6844">
        <w:rPr>
          <w:i/>
          <w:sz w:val="28"/>
          <w:szCs w:val="28"/>
          <w:lang w:val="en-US"/>
        </w:rPr>
        <w:t>Papaveraceae</w:t>
      </w:r>
      <w:r w:rsidRPr="00944788">
        <w:rPr>
          <w:sz w:val="28"/>
          <w:szCs w:val="28"/>
          <w:lang w:val="uk-UA"/>
        </w:rPr>
        <w:t xml:space="preserve">, який занесено до Червоної книги України та підлягає охороні на державному рівні. </w:t>
      </w:r>
      <w:r>
        <w:rPr>
          <w:sz w:val="28"/>
          <w:szCs w:val="28"/>
        </w:rPr>
        <w:t>Природоохоронний статус виду – вразливий. Зрідка вид зустрічається у ботанічних садах.</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lastRenderedPageBreak/>
        <w:t xml:space="preserve">До Реєстру сортів занесено </w:t>
      </w:r>
      <w:r w:rsidRPr="007B6844">
        <w:rPr>
          <w:rFonts w:ascii="Times New Roman" w:hAnsi="Times New Roman" w:cs="Times New Roman"/>
          <w:i/>
          <w:sz w:val="28"/>
          <w:szCs w:val="28"/>
        </w:rPr>
        <w:t>Glaucium flavum Grantz</w:t>
      </w:r>
      <w:r>
        <w:rPr>
          <w:rFonts w:ascii="Times New Roman" w:hAnsi="Times New Roman" w:cs="Times New Roman"/>
          <w:sz w:val="28"/>
          <w:szCs w:val="28"/>
        </w:rPr>
        <w:t xml:space="preserve"> один сорт Геліос, рік реєстрації 2008. Власником сорту виступає Дослідна станція лікарських рослин Інституту луб'яних культур та фітофармацевтичної сировини НААНУ (с. Березоточа, Лубенський р-н, Полтавська обл.). Значна частина лікарських рослин поєднує в собі високі декоративні якості, що дає можливість їх використання з декоративними цілями для озеленення міських територій, присадибних ділянок. Озеленення ділянки позитивно впливає на атмосферу, приносить естетичне задоволення. Широке використання в озелененні асортименту лікарських рослин придатних для поширення в Україні дає можливість збалансованого природокористування, а також збереженню та збагаченню фіторізноманіття  країни.</w:t>
      </w:r>
    </w:p>
    <w:p w:rsidR="00EB19B2" w:rsidRPr="002E461D" w:rsidRDefault="00EB19B2" w:rsidP="00704817">
      <w:pPr>
        <w:spacing w:after="0"/>
        <w:jc w:val="both"/>
        <w:rPr>
          <w:rFonts w:ascii="Times New Roman" w:eastAsia="Times New Roman" w:hAnsi="Times New Roman" w:cs="Times New Roman"/>
          <w:i/>
          <w:sz w:val="32"/>
          <w:szCs w:val="28"/>
          <w:lang w:eastAsia="ru-RU"/>
        </w:rPr>
      </w:pPr>
      <w:r w:rsidRPr="002E461D">
        <w:rPr>
          <w:rFonts w:ascii="Times New Roman" w:eastAsia="Times New Roman" w:hAnsi="Times New Roman" w:cs="Times New Roman"/>
          <w:i/>
          <w:sz w:val="32"/>
          <w:szCs w:val="28"/>
          <w:lang w:eastAsia="ru-RU"/>
        </w:rPr>
        <w:t>Вирощування лікарських рослин</w:t>
      </w:r>
    </w:p>
    <w:p w:rsidR="00EB19B2" w:rsidRDefault="00EB19B2" w:rsidP="00704817">
      <w:pPr>
        <w:spacing w:after="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Вирощування ЛР здавна застосовується людиною для полегшення їх збирання і використання. Культивовані ЛР є важливим джерелом ЛРС, що забезпечує більше половини фітомаси, яка заготовляється в Україні.</w:t>
      </w:r>
    </w:p>
    <w:p w:rsidR="00EB19B2" w:rsidRDefault="00EB19B2" w:rsidP="00704817">
      <w:pPr>
        <w:spacing w:after="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Переведення у культуру ЛР має важливий аспект – одержання сировини високої якості, що містить велику кількість біологічно активних речовини. Продуктивність ЛР оцінюється не лише фітомасою, а й за вмістом БАР.</w:t>
      </w:r>
    </w:p>
    <w:p w:rsidR="00EB19B2" w:rsidRDefault="00EB19B2" w:rsidP="00704817">
      <w:pPr>
        <w:spacing w:after="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Високий вміст БАР вимагають і для ЛРС, що застосовують у сумарних препаратах. Наприклад, для одержання настоянки або екстракту валеріани істотною є наявність у сировині достатнього вмісту валепотріатів,  вільної валеріанової кислоти і ефірної олії.</w:t>
      </w:r>
    </w:p>
    <w:p w:rsidR="00EB19B2" w:rsidRDefault="00EB19B2" w:rsidP="00704817">
      <w:pPr>
        <w:spacing w:after="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Контроль за біосинтезом БАР в ЛР можливий і в умовах її природного зростання, однак в умовах культури за цим процесом простіше і точніше простежувати, ніж у природі. В умовах культури можна впливати на процес біосинтезу, робити його спрямованим. Спеціалісти визначили майже 70 видів дикорослих ЛР, які за своїми біолого-екологічними особливостями введенню у промислову культуру не піддаються (аїр звичайний, горицвіт весняний та ін.)</w:t>
      </w:r>
    </w:p>
    <w:p w:rsidR="00EB19B2" w:rsidRDefault="00EB19B2" w:rsidP="00704817">
      <w:pPr>
        <w:spacing w:after="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У культуру введені:</w:t>
      </w:r>
    </w:p>
    <w:p w:rsidR="00EB19B2" w:rsidRDefault="00EB19B2" w:rsidP="00704817">
      <w:pPr>
        <w:numPr>
          <w:ilvl w:val="0"/>
          <w:numId w:val="14"/>
        </w:numPr>
        <w:spacing w:after="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ЛР з обмеженими ареалом або запасами сировини (белладонна лікарська, марена красильна);</w:t>
      </w:r>
    </w:p>
    <w:p w:rsidR="00EB19B2" w:rsidRDefault="00EB19B2" w:rsidP="00704817">
      <w:pPr>
        <w:numPr>
          <w:ilvl w:val="0"/>
          <w:numId w:val="14"/>
        </w:numPr>
        <w:spacing w:after="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вітчизняні  ЛР, які дають великотонажну сировину (валеріана лікарська, ромашка аптечна);</w:t>
      </w:r>
    </w:p>
    <w:p w:rsidR="00EB19B2" w:rsidRDefault="00EB19B2" w:rsidP="00704817">
      <w:pPr>
        <w:numPr>
          <w:ilvl w:val="0"/>
          <w:numId w:val="14"/>
        </w:numPr>
        <w:spacing w:after="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ЛР з великим ареалом, але такі, що зростають спорадично і не утворюють заростей (цмин пісковий, синюха блакитна);</w:t>
      </w:r>
    </w:p>
    <w:p w:rsidR="00EB19B2" w:rsidRDefault="00EB19B2" w:rsidP="00704817">
      <w:pPr>
        <w:numPr>
          <w:ilvl w:val="0"/>
          <w:numId w:val="14"/>
        </w:numPr>
        <w:spacing w:after="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джерела нових лікарських засобів і препаратів  (розторопша плямиста);</w:t>
      </w:r>
    </w:p>
    <w:p w:rsidR="00EB19B2" w:rsidRDefault="00EB19B2" w:rsidP="00704817">
      <w:pPr>
        <w:numPr>
          <w:ilvl w:val="0"/>
          <w:numId w:val="14"/>
        </w:numPr>
        <w:spacing w:after="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ЛР, які не мають аналогів у вітчизняній флорі (алое деревовидне, каланхое перисте);</w:t>
      </w:r>
    </w:p>
    <w:p w:rsidR="00EB19B2" w:rsidRDefault="00EB19B2" w:rsidP="00704817">
      <w:pPr>
        <w:numPr>
          <w:ilvl w:val="0"/>
          <w:numId w:val="14"/>
        </w:numPr>
        <w:spacing w:after="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рослини,,</w:t>
      </w:r>
    </w:p>
    <w:p w:rsidR="00EB19B2" w:rsidRDefault="00EB19B2" w:rsidP="00704817">
      <w:pPr>
        <w:numPr>
          <w:ilvl w:val="0"/>
          <w:numId w:val="14"/>
        </w:numPr>
        <w:spacing w:after="0"/>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які не зустрічаються  у дикому стані і відомі тільки у культурі (м’ята перцева, шавлія лікарська, нирковий чай).</w:t>
      </w:r>
    </w:p>
    <w:p w:rsidR="00EB19B2" w:rsidRDefault="00EB19B2" w:rsidP="00704817">
      <w:pPr>
        <w:spacing w:after="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В Україні введена в дію Настанова 42-4.5:2012. «Лікарські засоби. Належна практика культивування та збирання вихідної сировини рослинного походження», яка встановлює правила належної практики культивування та збирання вихідної сировини рослинного походження та є основою для створення належної системи забезпечення якості у цій галузі; застосована до лікарських рослин(рослинної сировини), що виробляється в Україні для продажу на внутрішньому ринку та з метою експорту.</w:t>
      </w:r>
    </w:p>
    <w:p w:rsidR="00EB19B2" w:rsidRDefault="00EB19B2" w:rsidP="00704817">
      <w:pPr>
        <w:spacing w:after="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Розглядаються конкретні правила, пов’язані із сільськогосподарським виробництвом ЛР/РС, а також їх збирання у дикій природі.</w:t>
      </w:r>
    </w:p>
    <w:p w:rsidR="00EB19B2" w:rsidRDefault="00EB19B2" w:rsidP="00704817">
      <w:pPr>
        <w:spacing w:after="0"/>
        <w:jc w:val="both"/>
        <w:rPr>
          <w:rFonts w:ascii="Times New Roman" w:eastAsia="Times New Roman" w:hAnsi="Times New Roman" w:cs="Times New Roman"/>
          <w:i/>
          <w:sz w:val="32"/>
          <w:szCs w:val="28"/>
          <w:lang w:eastAsia="ru-RU"/>
        </w:rPr>
      </w:pPr>
      <w:r>
        <w:rPr>
          <w:rFonts w:ascii="Times New Roman" w:eastAsia="Times New Roman" w:hAnsi="Times New Roman" w:cs="Times New Roman"/>
          <w:i/>
          <w:sz w:val="28"/>
          <w:szCs w:val="28"/>
          <w:lang w:eastAsia="ru-RU"/>
        </w:rPr>
        <w:t xml:space="preserve">       </w:t>
      </w:r>
      <w:r>
        <w:rPr>
          <w:rFonts w:ascii="Times New Roman" w:eastAsia="Times New Roman" w:hAnsi="Times New Roman" w:cs="Times New Roman"/>
          <w:i/>
          <w:sz w:val="32"/>
          <w:szCs w:val="28"/>
          <w:lang w:eastAsia="ru-RU"/>
        </w:rPr>
        <w:t>Акліматизація лікарських рослин</w:t>
      </w:r>
    </w:p>
    <w:p w:rsidR="00EB19B2" w:rsidRDefault="00EB19B2" w:rsidP="00704817">
      <w:pPr>
        <w:spacing w:after="0"/>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lang w:eastAsia="ru-RU"/>
        </w:rPr>
        <w:t>Акліматизація рослин</w:t>
      </w:r>
      <w:r>
        <w:rPr>
          <w:rFonts w:ascii="Times New Roman" w:eastAsia="Times New Roman" w:hAnsi="Times New Roman" w:cs="Times New Roman"/>
          <w:sz w:val="28"/>
          <w:szCs w:val="28"/>
          <w:lang w:eastAsia="ru-RU"/>
        </w:rPr>
        <w:t xml:space="preserve"> – природний процес пристосування рослин до нових умов існування, без втручання людини; це сумарна реакція рослин на умови зміненого середовища або на дію людини при інтродукції, які призводять до виникнення нових форм або видів з підвищеною стабільністю і продуктивністю в нових умовах.</w:t>
      </w:r>
    </w:p>
    <w:p w:rsidR="00EB19B2" w:rsidRDefault="00EB19B2" w:rsidP="00704817">
      <w:pPr>
        <w:spacing w:after="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Процес акліматизації має місце і у  природі, і в культурі.</w:t>
      </w:r>
    </w:p>
    <w:p w:rsidR="00EB19B2" w:rsidRDefault="00EB19B2" w:rsidP="00704817">
      <w:pPr>
        <w:spacing w:after="0"/>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Більшість дослідників пов’язують акліматизацію із значною переробкою природи рослин. Цей процес відбувається постійно у природі незалежно від волі і бажання людини.</w:t>
      </w:r>
    </w:p>
    <w:p w:rsidR="00EB19B2" w:rsidRDefault="00EB19B2" w:rsidP="00704817">
      <w:pPr>
        <w:spacing w:after="0"/>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Акліматизація може бути природною і штучною. </w:t>
      </w:r>
      <w:r>
        <w:rPr>
          <w:rFonts w:ascii="Times New Roman" w:eastAsia="Times New Roman" w:hAnsi="Times New Roman" w:cs="Times New Roman"/>
          <w:i/>
          <w:sz w:val="28"/>
          <w:szCs w:val="28"/>
          <w:lang w:eastAsia="ru-RU"/>
        </w:rPr>
        <w:t xml:space="preserve">Природна акліматизація </w:t>
      </w:r>
      <w:r>
        <w:rPr>
          <w:rFonts w:ascii="Times New Roman" w:eastAsia="Times New Roman" w:hAnsi="Times New Roman" w:cs="Times New Roman"/>
          <w:sz w:val="28"/>
          <w:szCs w:val="28"/>
          <w:lang w:eastAsia="ru-RU"/>
        </w:rPr>
        <w:t xml:space="preserve">включає різноманітність пристосувань рослин до нових умов життя без втручання людини. </w:t>
      </w:r>
      <w:r>
        <w:rPr>
          <w:rFonts w:ascii="Times New Roman" w:eastAsia="Times New Roman" w:hAnsi="Times New Roman" w:cs="Times New Roman"/>
          <w:i/>
          <w:sz w:val="28"/>
          <w:szCs w:val="28"/>
          <w:lang w:eastAsia="ru-RU"/>
        </w:rPr>
        <w:t>Штучна акліматизація</w:t>
      </w:r>
      <w:r>
        <w:rPr>
          <w:rFonts w:ascii="Times New Roman" w:eastAsia="Times New Roman" w:hAnsi="Times New Roman" w:cs="Times New Roman"/>
          <w:sz w:val="28"/>
          <w:szCs w:val="28"/>
          <w:lang w:eastAsia="ru-RU"/>
        </w:rPr>
        <w:t xml:space="preserve"> впливає на зміни рослин шляхом селекції, статевої гібридизації, високої агротехніки.</w:t>
      </w:r>
    </w:p>
    <w:p w:rsidR="00EB19B2" w:rsidRPr="002E461D" w:rsidRDefault="00EB19B2" w:rsidP="00704817">
      <w:pPr>
        <w:spacing w:after="0"/>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Під натуралізацією розуміють ступінь акліматизації, при якій рослина може самостійно розмножуватися і не поступатися іншим видам в боротьбі в існуванні.</w:t>
      </w:r>
      <w:r>
        <w:rPr>
          <w:rFonts w:ascii="Times New Roman" w:hAnsi="Times New Roman" w:cs="Times New Roman"/>
          <w:sz w:val="28"/>
        </w:rPr>
        <w:t xml:space="preserve">     </w:t>
      </w:r>
    </w:p>
    <w:p w:rsidR="00EB19B2" w:rsidRPr="002E461D" w:rsidRDefault="00EB19B2" w:rsidP="00704817">
      <w:pPr>
        <w:spacing w:after="0"/>
        <w:jc w:val="both"/>
        <w:rPr>
          <w:rFonts w:ascii="Times New Roman" w:hAnsi="Times New Roman" w:cs="Times New Roman"/>
          <w:i/>
          <w:sz w:val="28"/>
          <w:szCs w:val="28"/>
        </w:rPr>
      </w:pPr>
      <w:r w:rsidRPr="002E461D">
        <w:rPr>
          <w:rFonts w:ascii="Times New Roman" w:hAnsi="Times New Roman" w:cs="Times New Roman"/>
          <w:i/>
          <w:sz w:val="28"/>
          <w:szCs w:val="28"/>
        </w:rPr>
        <w:t>Спеціалізовані господарства України, які вирощують лікарські рослини для отримання сировини</w:t>
      </w:r>
    </w:p>
    <w:p w:rsidR="00EB19B2" w:rsidRDefault="00EB19B2" w:rsidP="00704817">
      <w:pPr>
        <w:tabs>
          <w:tab w:val="left" w:pos="780"/>
        </w:tabs>
        <w:spacing w:after="0"/>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Під лікарські культури в спеціалізованих господарствах зайнято 6 тис. га посівних площ , на яких культивують 30-40 видів з близько 60 , які можна вирощувати у кліматичній зоні України.</w:t>
      </w:r>
    </w:p>
    <w:p w:rsidR="00EB19B2" w:rsidRPr="002E461D" w:rsidRDefault="00EB19B2" w:rsidP="00704817">
      <w:pPr>
        <w:tabs>
          <w:tab w:val="left" w:pos="780"/>
        </w:tabs>
        <w:spacing w:after="0"/>
        <w:jc w:val="both"/>
        <w:rPr>
          <w:rFonts w:ascii="Times New Roman" w:hAnsi="Times New Roman" w:cs="Times New Roman"/>
          <w:i/>
          <w:sz w:val="28"/>
          <w:szCs w:val="28"/>
        </w:rPr>
      </w:pPr>
      <w:r>
        <w:rPr>
          <w:rFonts w:ascii="Times New Roman" w:hAnsi="Times New Roman" w:cs="Times New Roman"/>
          <w:sz w:val="28"/>
          <w:szCs w:val="28"/>
        </w:rPr>
        <w:t xml:space="preserve">                 </w:t>
      </w:r>
      <w:r w:rsidRPr="002E461D">
        <w:rPr>
          <w:rFonts w:ascii="Times New Roman" w:hAnsi="Times New Roman" w:cs="Times New Roman"/>
          <w:i/>
          <w:sz w:val="28"/>
          <w:szCs w:val="28"/>
        </w:rPr>
        <w:t>Господарства, які культивують ЛР:</w:t>
      </w:r>
    </w:p>
    <w:p w:rsidR="00EB19B2" w:rsidRDefault="00EB19B2" w:rsidP="00704817">
      <w:pPr>
        <w:tabs>
          <w:tab w:val="left" w:pos="780"/>
        </w:tabs>
        <w:spacing w:after="0"/>
        <w:jc w:val="both"/>
        <w:rPr>
          <w:rFonts w:ascii="Times New Roman" w:hAnsi="Times New Roman" w:cs="Times New Roman"/>
          <w:sz w:val="28"/>
          <w:szCs w:val="28"/>
        </w:rPr>
      </w:pPr>
      <w:r w:rsidRPr="002E461D">
        <w:rPr>
          <w:rFonts w:ascii="Times New Roman" w:hAnsi="Times New Roman" w:cs="Times New Roman"/>
          <w:i/>
          <w:sz w:val="28"/>
          <w:szCs w:val="28"/>
        </w:rPr>
        <w:t xml:space="preserve">              Білоцерківське</w:t>
      </w:r>
      <w:r>
        <w:rPr>
          <w:rFonts w:ascii="Times New Roman" w:hAnsi="Times New Roman" w:cs="Times New Roman"/>
          <w:b/>
          <w:sz w:val="28"/>
          <w:szCs w:val="28"/>
        </w:rPr>
        <w:t xml:space="preserve"> (</w:t>
      </w:r>
      <w:r>
        <w:rPr>
          <w:rFonts w:ascii="Times New Roman" w:hAnsi="Times New Roman" w:cs="Times New Roman"/>
          <w:sz w:val="28"/>
          <w:szCs w:val="28"/>
        </w:rPr>
        <w:t>Житомирська область, Коростишівський р-н)має обсяг валового виробництва ЛР майже 300т на рік . Основні культури :цмин пісковий, ромашка аптечна, нагідки лікарські, подорожник великий, обліпиха крушиновидна.</w:t>
      </w:r>
    </w:p>
    <w:p w:rsidR="00EB19B2" w:rsidRDefault="00EB19B2" w:rsidP="00704817">
      <w:pPr>
        <w:tabs>
          <w:tab w:val="left" w:pos="780"/>
        </w:tabs>
        <w:spacing w:after="0"/>
        <w:jc w:val="both"/>
        <w:rPr>
          <w:rFonts w:ascii="Times New Roman" w:hAnsi="Times New Roman" w:cs="Times New Roman"/>
          <w:sz w:val="28"/>
          <w:szCs w:val="28"/>
        </w:rPr>
      </w:pPr>
      <w:r w:rsidRPr="002E461D">
        <w:rPr>
          <w:rFonts w:ascii="Times New Roman" w:hAnsi="Times New Roman" w:cs="Times New Roman"/>
          <w:i/>
          <w:sz w:val="28"/>
          <w:szCs w:val="28"/>
        </w:rPr>
        <w:lastRenderedPageBreak/>
        <w:t xml:space="preserve">             Семенівське (</w:t>
      </w:r>
      <w:r>
        <w:rPr>
          <w:rFonts w:ascii="Times New Roman" w:hAnsi="Times New Roman" w:cs="Times New Roman"/>
          <w:sz w:val="28"/>
          <w:szCs w:val="28"/>
        </w:rPr>
        <w:t xml:space="preserve"> Чернігівська обл., Семенівський р-н ., село Прогрес) . Обсяг валового виробництва майже 200т на рік. Основні культури : валеріана лікарська, ромашка аптечна, льон звичайний.</w:t>
      </w:r>
    </w:p>
    <w:p w:rsidR="00EB19B2" w:rsidRDefault="00EB19B2" w:rsidP="00704817">
      <w:pPr>
        <w:tabs>
          <w:tab w:val="left" w:pos="780"/>
        </w:tabs>
        <w:spacing w:after="0"/>
        <w:jc w:val="both"/>
        <w:rPr>
          <w:rFonts w:ascii="Times New Roman" w:hAnsi="Times New Roman" w:cs="Times New Roman"/>
          <w:sz w:val="28"/>
          <w:szCs w:val="28"/>
        </w:rPr>
      </w:pPr>
      <w:r w:rsidRPr="002E461D">
        <w:rPr>
          <w:rFonts w:ascii="Times New Roman" w:hAnsi="Times New Roman" w:cs="Times New Roman"/>
          <w:i/>
          <w:sz w:val="28"/>
          <w:szCs w:val="28"/>
        </w:rPr>
        <w:t xml:space="preserve">             Мостиське</w:t>
      </w:r>
      <w:r>
        <w:rPr>
          <w:rFonts w:ascii="Times New Roman" w:hAnsi="Times New Roman" w:cs="Times New Roman"/>
          <w:b/>
          <w:sz w:val="28"/>
          <w:szCs w:val="28"/>
        </w:rPr>
        <w:t xml:space="preserve"> </w:t>
      </w:r>
      <w:r>
        <w:rPr>
          <w:rFonts w:ascii="Times New Roman" w:hAnsi="Times New Roman" w:cs="Times New Roman"/>
          <w:sz w:val="28"/>
          <w:szCs w:val="28"/>
        </w:rPr>
        <w:t>(Львівська обл.,</w:t>
      </w:r>
      <w:r w:rsidR="007B6844" w:rsidRPr="007B6844">
        <w:rPr>
          <w:rFonts w:ascii="Times New Roman" w:hAnsi="Times New Roman" w:cs="Times New Roman"/>
          <w:sz w:val="28"/>
          <w:szCs w:val="28"/>
          <w:lang w:val="ru-RU"/>
        </w:rPr>
        <w:t xml:space="preserve"> </w:t>
      </w:r>
      <w:r>
        <w:rPr>
          <w:rFonts w:ascii="Times New Roman" w:hAnsi="Times New Roman" w:cs="Times New Roman"/>
          <w:sz w:val="28"/>
          <w:szCs w:val="28"/>
        </w:rPr>
        <w:t>м.Мостиське) Обсяг валового виробництва 0.5 т на рік. Основні культури: валеріана лікарська, м’ята перцева , ромашка аптечна, череда трироздільна ,  спориння пурпурова.</w:t>
      </w:r>
    </w:p>
    <w:p w:rsidR="00EB19B2" w:rsidRDefault="00EB19B2" w:rsidP="00704817">
      <w:pPr>
        <w:tabs>
          <w:tab w:val="left" w:pos="780"/>
        </w:tabs>
        <w:spacing w:after="0"/>
        <w:jc w:val="both"/>
        <w:rPr>
          <w:rFonts w:ascii="Times New Roman" w:hAnsi="Times New Roman" w:cs="Times New Roman"/>
          <w:sz w:val="28"/>
          <w:szCs w:val="28"/>
        </w:rPr>
      </w:pPr>
      <w:r w:rsidRPr="002E461D">
        <w:rPr>
          <w:rFonts w:ascii="Times New Roman" w:hAnsi="Times New Roman" w:cs="Times New Roman"/>
          <w:i/>
          <w:sz w:val="28"/>
          <w:szCs w:val="28"/>
        </w:rPr>
        <w:t xml:space="preserve">            Монастирське</w:t>
      </w:r>
      <w:r>
        <w:rPr>
          <w:rFonts w:ascii="Times New Roman" w:hAnsi="Times New Roman" w:cs="Times New Roman"/>
          <w:b/>
          <w:sz w:val="28"/>
          <w:szCs w:val="28"/>
        </w:rPr>
        <w:t xml:space="preserve"> </w:t>
      </w:r>
      <w:r>
        <w:rPr>
          <w:rFonts w:ascii="Times New Roman" w:hAnsi="Times New Roman" w:cs="Times New Roman"/>
          <w:sz w:val="28"/>
          <w:szCs w:val="28"/>
        </w:rPr>
        <w:t>( Тернопільська обл.,</w:t>
      </w:r>
      <w:r w:rsidR="007B6844" w:rsidRPr="007B6844">
        <w:rPr>
          <w:rFonts w:ascii="Times New Roman" w:hAnsi="Times New Roman" w:cs="Times New Roman"/>
          <w:sz w:val="28"/>
          <w:szCs w:val="28"/>
          <w:lang w:val="ru-RU"/>
        </w:rPr>
        <w:t xml:space="preserve"> </w:t>
      </w:r>
      <w:r>
        <w:rPr>
          <w:rFonts w:ascii="Times New Roman" w:hAnsi="Times New Roman" w:cs="Times New Roman"/>
          <w:sz w:val="28"/>
          <w:szCs w:val="28"/>
        </w:rPr>
        <w:t>Монастирське) Обсяг валового виробництва 150 т на рік. Основні культури: вовчуг польовий, ромашка лікарська, череда трироздільна, подорожник великий, наперстянка  шерстиста.</w:t>
      </w:r>
    </w:p>
    <w:p w:rsidR="00EB19B2" w:rsidRDefault="00EB19B2" w:rsidP="00704817">
      <w:pPr>
        <w:tabs>
          <w:tab w:val="left" w:pos="780"/>
        </w:tabs>
        <w:spacing w:after="0"/>
        <w:jc w:val="both"/>
        <w:rPr>
          <w:rFonts w:ascii="Times New Roman" w:hAnsi="Times New Roman" w:cs="Times New Roman"/>
          <w:sz w:val="28"/>
          <w:szCs w:val="28"/>
        </w:rPr>
      </w:pPr>
      <w:r>
        <w:rPr>
          <w:rFonts w:ascii="Times New Roman" w:hAnsi="Times New Roman" w:cs="Times New Roman"/>
          <w:b/>
          <w:sz w:val="28"/>
          <w:szCs w:val="28"/>
        </w:rPr>
        <w:t xml:space="preserve">           </w:t>
      </w:r>
      <w:r w:rsidRPr="002E461D">
        <w:rPr>
          <w:rFonts w:ascii="Times New Roman" w:hAnsi="Times New Roman" w:cs="Times New Roman"/>
          <w:i/>
          <w:sz w:val="28"/>
          <w:szCs w:val="28"/>
        </w:rPr>
        <w:t>“Дружба”(</w:t>
      </w:r>
      <w:r>
        <w:rPr>
          <w:rFonts w:ascii="Times New Roman" w:hAnsi="Times New Roman" w:cs="Times New Roman"/>
          <w:sz w:val="28"/>
          <w:szCs w:val="28"/>
        </w:rPr>
        <w:t>Полтавська обл., Лубенський р-н, с. Березотеча). Обсяг валового виробництва 2,5 тис т на рік.</w:t>
      </w:r>
    </w:p>
    <w:p w:rsidR="00EB19B2" w:rsidRDefault="00EB19B2" w:rsidP="00704817">
      <w:pPr>
        <w:tabs>
          <w:tab w:val="left" w:pos="780"/>
        </w:tabs>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sidRPr="002E461D">
        <w:rPr>
          <w:rFonts w:ascii="Times New Roman" w:hAnsi="Times New Roman" w:cs="Times New Roman"/>
          <w:i/>
          <w:sz w:val="28"/>
          <w:szCs w:val="28"/>
        </w:rPr>
        <w:t>Староушицьке</w:t>
      </w:r>
      <w:r>
        <w:rPr>
          <w:rFonts w:ascii="Times New Roman" w:hAnsi="Times New Roman" w:cs="Times New Roman"/>
          <w:b/>
          <w:sz w:val="28"/>
          <w:szCs w:val="28"/>
        </w:rPr>
        <w:t xml:space="preserve"> </w:t>
      </w:r>
      <w:r>
        <w:rPr>
          <w:rFonts w:ascii="Times New Roman" w:hAnsi="Times New Roman" w:cs="Times New Roman"/>
          <w:sz w:val="28"/>
          <w:szCs w:val="28"/>
        </w:rPr>
        <w:t>(Хмельницька обл., Кам’янець-Подільський р-н). Обсяг валового виробництва 2 тис. т на рік. Основні культури: нагідки лікарські, наперстянка шерстиста , подорожник великий, ромашка лікарська, фенхель звичайний, аммі зубна</w:t>
      </w:r>
    </w:p>
    <w:p w:rsidR="00EB19B2" w:rsidRDefault="00EB19B2" w:rsidP="00704817">
      <w:pPr>
        <w:tabs>
          <w:tab w:val="left" w:pos="780"/>
        </w:tabs>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b/>
          <w:sz w:val="28"/>
          <w:szCs w:val="28"/>
        </w:rPr>
        <w:t xml:space="preserve"> </w:t>
      </w:r>
      <w:r w:rsidRPr="002E461D">
        <w:rPr>
          <w:rFonts w:ascii="Times New Roman" w:hAnsi="Times New Roman" w:cs="Times New Roman"/>
          <w:i/>
          <w:sz w:val="28"/>
          <w:szCs w:val="28"/>
        </w:rPr>
        <w:t>Лісовогринівецьке</w:t>
      </w:r>
      <w:r>
        <w:rPr>
          <w:rFonts w:ascii="Times New Roman" w:hAnsi="Times New Roman" w:cs="Times New Roman"/>
          <w:sz w:val="28"/>
          <w:szCs w:val="28"/>
        </w:rPr>
        <w:t xml:space="preserve"> ( Хмельницька обл., Хмельницький р-н, с . Лісові Гринівці). Обсяг валового виробництва – 0.5 тис тон на рік. Основні культури : оман високий, м’ята перцева, подорожник великий, нагідки лікарські, ромашка лікарська, наперстянка шерстиста.</w:t>
      </w:r>
    </w:p>
    <w:p w:rsidR="00EB19B2" w:rsidRDefault="00EB19B2" w:rsidP="00704817">
      <w:pPr>
        <w:tabs>
          <w:tab w:val="left" w:pos="780"/>
        </w:tabs>
        <w:spacing w:after="0"/>
        <w:jc w:val="both"/>
        <w:rPr>
          <w:rFonts w:ascii="Times New Roman" w:hAnsi="Times New Roman" w:cs="Times New Roman"/>
          <w:sz w:val="28"/>
          <w:szCs w:val="28"/>
        </w:rPr>
      </w:pPr>
      <w:r>
        <w:rPr>
          <w:rFonts w:ascii="Times New Roman" w:hAnsi="Times New Roman" w:cs="Times New Roman"/>
          <w:b/>
          <w:sz w:val="28"/>
          <w:szCs w:val="28"/>
        </w:rPr>
        <w:t xml:space="preserve">          </w:t>
      </w:r>
      <w:r w:rsidRPr="002E461D">
        <w:rPr>
          <w:rFonts w:ascii="Times New Roman" w:hAnsi="Times New Roman" w:cs="Times New Roman"/>
          <w:i/>
          <w:sz w:val="28"/>
          <w:szCs w:val="28"/>
        </w:rPr>
        <w:t>“Кук”</w:t>
      </w:r>
      <w:r>
        <w:rPr>
          <w:rFonts w:ascii="Times New Roman" w:hAnsi="Times New Roman" w:cs="Times New Roman"/>
          <w:sz w:val="28"/>
          <w:szCs w:val="28"/>
        </w:rPr>
        <w:t xml:space="preserve"> (Закарпатська обл., Іршавський р-н). Обсяг валового виробництва близько 100т на рік. Основні культури: валеріана лікарська , череда трироздільна, наперстянка шерстиста, арніка лікарська.</w:t>
      </w:r>
    </w:p>
    <w:p w:rsidR="00EB19B2" w:rsidRDefault="00EB19B2" w:rsidP="00704817">
      <w:pPr>
        <w:tabs>
          <w:tab w:val="left" w:pos="780"/>
        </w:tabs>
        <w:spacing w:after="0"/>
        <w:jc w:val="both"/>
        <w:rPr>
          <w:rFonts w:ascii="Times New Roman" w:hAnsi="Times New Roman" w:cs="Times New Roman"/>
          <w:sz w:val="28"/>
          <w:szCs w:val="28"/>
        </w:rPr>
      </w:pPr>
      <w:r>
        <w:rPr>
          <w:rFonts w:ascii="Times New Roman" w:hAnsi="Times New Roman" w:cs="Times New Roman"/>
          <w:b/>
          <w:sz w:val="28"/>
          <w:szCs w:val="28"/>
        </w:rPr>
        <w:t xml:space="preserve">            </w:t>
      </w:r>
      <w:r w:rsidRPr="002E461D">
        <w:rPr>
          <w:rFonts w:ascii="Times New Roman" w:hAnsi="Times New Roman" w:cs="Times New Roman"/>
          <w:i/>
          <w:sz w:val="28"/>
          <w:szCs w:val="28"/>
        </w:rPr>
        <w:t>“Перемога”</w:t>
      </w:r>
      <w:r>
        <w:rPr>
          <w:rFonts w:ascii="Times New Roman" w:hAnsi="Times New Roman" w:cs="Times New Roman"/>
          <w:b/>
          <w:sz w:val="28"/>
          <w:szCs w:val="28"/>
        </w:rPr>
        <w:t xml:space="preserve"> </w:t>
      </w:r>
      <w:r>
        <w:rPr>
          <w:rFonts w:ascii="Times New Roman" w:hAnsi="Times New Roman" w:cs="Times New Roman"/>
          <w:sz w:val="28"/>
          <w:szCs w:val="28"/>
        </w:rPr>
        <w:t>(Сумська обл., м. Білопілля). Обсяг валового виробництва 1 тис. т на рік. Основні культури :валеріана лікарська, подорожник великий, нагідки лікарські.</w:t>
      </w:r>
    </w:p>
    <w:p w:rsidR="00EB19B2" w:rsidRDefault="00EB19B2" w:rsidP="00704817">
      <w:pPr>
        <w:tabs>
          <w:tab w:val="left" w:pos="780"/>
        </w:tabs>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b/>
          <w:sz w:val="28"/>
          <w:szCs w:val="28"/>
        </w:rPr>
        <w:t>“</w:t>
      </w:r>
      <w:r w:rsidRPr="002E461D">
        <w:rPr>
          <w:rFonts w:ascii="Times New Roman" w:hAnsi="Times New Roman" w:cs="Times New Roman"/>
          <w:i/>
          <w:sz w:val="28"/>
          <w:szCs w:val="28"/>
        </w:rPr>
        <w:t>Райдуга”</w:t>
      </w:r>
      <w:r>
        <w:rPr>
          <w:rFonts w:ascii="Times New Roman" w:hAnsi="Times New Roman" w:cs="Times New Roman"/>
          <w:b/>
          <w:sz w:val="28"/>
          <w:szCs w:val="28"/>
        </w:rPr>
        <w:t xml:space="preserve"> (</w:t>
      </w:r>
      <w:r>
        <w:rPr>
          <w:rFonts w:ascii="Times New Roman" w:hAnsi="Times New Roman" w:cs="Times New Roman"/>
          <w:sz w:val="28"/>
          <w:szCs w:val="28"/>
        </w:rPr>
        <w:t>Крим, Сімферопольський р-н, с. Лікарське) Обсяг валового виробництва 0,5 тис т на рік. Основні культури: шавлія лікарська, алтея лікарська, астрагал шерстистоквітковий, ромашка далматська, белладонна лікарська, шипшина корична.</w:t>
      </w:r>
    </w:p>
    <w:p w:rsidR="00EB19B2" w:rsidRDefault="00EB19B2" w:rsidP="00704817">
      <w:pPr>
        <w:pStyle w:val="aa"/>
        <w:rPr>
          <w:sz w:val="28"/>
          <w:szCs w:val="28"/>
        </w:rPr>
      </w:pPr>
      <w:r>
        <w:rPr>
          <w:sz w:val="28"/>
          <w:szCs w:val="28"/>
        </w:rPr>
        <w:t xml:space="preserve">                           Алтея лікарська – Althaea officinalis L.</w:t>
      </w:r>
    </w:p>
    <w:p w:rsidR="00EB19B2" w:rsidRDefault="00EB19B2" w:rsidP="00704817">
      <w:pPr>
        <w:pStyle w:val="aa"/>
        <w:rPr>
          <w:sz w:val="28"/>
          <w:szCs w:val="28"/>
        </w:rPr>
      </w:pPr>
      <w:r>
        <w:rPr>
          <w:sz w:val="28"/>
          <w:szCs w:val="28"/>
        </w:rPr>
        <w:t xml:space="preserve">                           Родина мальвових – Malvaceae</w:t>
      </w:r>
    </w:p>
    <w:p w:rsidR="00EB19B2" w:rsidRDefault="00EB19B2" w:rsidP="00704817">
      <w:pPr>
        <w:pStyle w:val="22"/>
        <w:shd w:val="clear" w:color="auto" w:fill="auto"/>
        <w:spacing w:line="276" w:lineRule="auto"/>
        <w:ind w:firstLine="420"/>
        <w:rPr>
          <w:sz w:val="28"/>
          <w:szCs w:val="28"/>
          <w:lang w:val="uk-UA"/>
        </w:rPr>
      </w:pPr>
      <w:r w:rsidRPr="002E461D">
        <w:rPr>
          <w:rStyle w:val="22pt"/>
          <w:sz w:val="28"/>
          <w:szCs w:val="28"/>
        </w:rPr>
        <w:t>Агротехніка вирощування</w:t>
      </w:r>
      <w:r>
        <w:rPr>
          <w:rStyle w:val="22pt"/>
          <w:sz w:val="28"/>
          <w:szCs w:val="28"/>
        </w:rPr>
        <w:t>.</w:t>
      </w:r>
      <w:r>
        <w:rPr>
          <w:sz w:val="28"/>
          <w:szCs w:val="28"/>
          <w:lang w:val="uk-UA"/>
        </w:rPr>
        <w:t xml:space="preserve"> </w:t>
      </w:r>
      <w:r>
        <w:rPr>
          <w:rStyle w:val="23"/>
          <w:sz w:val="28"/>
          <w:szCs w:val="28"/>
        </w:rPr>
        <w:t>Вибір ділянки.</w:t>
      </w:r>
      <w:r>
        <w:rPr>
          <w:sz w:val="28"/>
          <w:szCs w:val="28"/>
          <w:lang w:val="uk-UA"/>
        </w:rPr>
        <w:t xml:space="preserve"> Під алтею слід відводити легкі суглинисті та супіщані чорноземи, структурні за механічним складом, чисті від бур'янів вологі</w:t>
      </w:r>
      <w:r>
        <w:rPr>
          <w:rFonts w:ascii="Arial" w:hAnsi="Arial" w:cs="Arial"/>
          <w:color w:val="222222"/>
          <w:sz w:val="21"/>
          <w:szCs w:val="21"/>
          <w:shd w:val="clear" w:color="auto" w:fill="FFFFFF"/>
          <w:lang w:val="uk-UA"/>
        </w:rPr>
        <w:t xml:space="preserve"> </w:t>
      </w:r>
      <w:r>
        <w:rPr>
          <w:rFonts w:ascii="Arial" w:hAnsi="Arial" w:cs="Arial"/>
          <w:color w:val="222222"/>
          <w:sz w:val="21"/>
          <w:szCs w:val="21"/>
          <w:shd w:val="clear" w:color="auto" w:fill="FFFFFF"/>
        </w:rPr>
        <w:t> </w:t>
      </w:r>
      <w:r>
        <w:rPr>
          <w:sz w:val="28"/>
          <w:szCs w:val="28"/>
          <w:lang w:val="uk-UA"/>
        </w:rPr>
        <w:t xml:space="preserve"> </w:t>
      </w:r>
      <w:r w:rsidR="002E461D">
        <w:rPr>
          <w:sz w:val="28"/>
          <w:szCs w:val="28"/>
          <w:lang w:val="uk-UA"/>
        </w:rPr>
        <w:t>ґрунт</w:t>
      </w:r>
      <w:r>
        <w:rPr>
          <w:sz w:val="28"/>
          <w:szCs w:val="28"/>
          <w:lang w:val="uk-UA"/>
        </w:rPr>
        <w:t xml:space="preserve">и з неглибоким заляганням </w:t>
      </w:r>
      <w:r w:rsidR="002E461D">
        <w:rPr>
          <w:sz w:val="28"/>
          <w:szCs w:val="28"/>
          <w:lang w:val="uk-UA"/>
        </w:rPr>
        <w:t>ґрунт</w:t>
      </w:r>
      <w:r>
        <w:rPr>
          <w:sz w:val="28"/>
          <w:szCs w:val="28"/>
          <w:lang w:val="uk-UA"/>
        </w:rPr>
        <w:t>ових вод.</w:t>
      </w:r>
    </w:p>
    <w:p w:rsidR="00EB19B2" w:rsidRDefault="00EB19B2" w:rsidP="00704817">
      <w:pPr>
        <w:pStyle w:val="22"/>
        <w:shd w:val="clear" w:color="auto" w:fill="auto"/>
        <w:spacing w:line="276" w:lineRule="auto"/>
        <w:ind w:firstLine="420"/>
        <w:rPr>
          <w:sz w:val="28"/>
          <w:szCs w:val="28"/>
        </w:rPr>
      </w:pPr>
      <w:r>
        <w:rPr>
          <w:sz w:val="28"/>
          <w:szCs w:val="28"/>
          <w:lang w:val="uk-UA"/>
        </w:rPr>
        <w:t xml:space="preserve">Через те що алтея може рости на тому самому місці до чотирьох років, під неї можна відводити запільні ділянки, а також розміщувати її у спеціальних сівозмінах лікарських рослин. </w:t>
      </w:r>
      <w:r>
        <w:rPr>
          <w:sz w:val="28"/>
          <w:szCs w:val="28"/>
        </w:rPr>
        <w:t xml:space="preserve">Кращими попередниками є пар, </w:t>
      </w:r>
      <w:r>
        <w:rPr>
          <w:sz w:val="28"/>
          <w:szCs w:val="28"/>
        </w:rPr>
        <w:lastRenderedPageBreak/>
        <w:t>озимі зернові та просапні культури, що йдуть по добривах.</w:t>
      </w:r>
    </w:p>
    <w:p w:rsidR="00EB19B2" w:rsidRDefault="00EB19B2" w:rsidP="00704817">
      <w:pPr>
        <w:pStyle w:val="22"/>
        <w:shd w:val="clear" w:color="auto" w:fill="auto"/>
        <w:spacing w:line="276" w:lineRule="auto"/>
        <w:ind w:firstLine="420"/>
        <w:rPr>
          <w:sz w:val="28"/>
          <w:szCs w:val="28"/>
        </w:rPr>
      </w:pPr>
      <w:r>
        <w:rPr>
          <w:rStyle w:val="23"/>
          <w:sz w:val="28"/>
          <w:szCs w:val="28"/>
        </w:rPr>
        <w:t xml:space="preserve">Обробіток </w:t>
      </w:r>
      <w:r w:rsidR="002E461D">
        <w:rPr>
          <w:rStyle w:val="23"/>
          <w:sz w:val="28"/>
          <w:szCs w:val="28"/>
        </w:rPr>
        <w:t>ґрунт</w:t>
      </w:r>
      <w:r>
        <w:rPr>
          <w:rStyle w:val="23"/>
          <w:sz w:val="28"/>
          <w:szCs w:val="28"/>
        </w:rPr>
        <w:t>у.</w:t>
      </w:r>
      <w:r>
        <w:rPr>
          <w:sz w:val="28"/>
          <w:szCs w:val="28"/>
        </w:rPr>
        <w:t xml:space="preserve"> Оранку на зяб провадять на глибину 25- 27 </w:t>
      </w:r>
      <w:r>
        <w:rPr>
          <w:rStyle w:val="23"/>
          <w:sz w:val="28"/>
          <w:szCs w:val="28"/>
        </w:rPr>
        <w:t>см,</w:t>
      </w:r>
      <w:r>
        <w:rPr>
          <w:sz w:val="28"/>
          <w:szCs w:val="28"/>
        </w:rPr>
        <w:t xml:space="preserve"> а в районах з незначним орним горизонтом — на повну глибину одного шару.</w:t>
      </w:r>
    </w:p>
    <w:p w:rsidR="00EB19B2" w:rsidRDefault="00EB19B2" w:rsidP="00704817">
      <w:pPr>
        <w:spacing w:after="0"/>
        <w:jc w:val="both"/>
        <w:rPr>
          <w:rFonts w:ascii="Times New Roman" w:hAnsi="Times New Roman" w:cs="Times New Roman"/>
          <w:sz w:val="28"/>
          <w:szCs w:val="28"/>
        </w:rPr>
      </w:pPr>
      <w:r>
        <w:rPr>
          <w:rStyle w:val="23"/>
          <w:rFonts w:eastAsiaTheme="minorHAnsi"/>
          <w:sz w:val="28"/>
          <w:szCs w:val="28"/>
        </w:rPr>
        <w:t>Внесення добрив.</w:t>
      </w:r>
      <w:r>
        <w:rPr>
          <w:rFonts w:ascii="Times New Roman" w:hAnsi="Times New Roman" w:cs="Times New Roman"/>
          <w:b/>
          <w:sz w:val="28"/>
          <w:szCs w:val="28"/>
        </w:rPr>
        <w:t xml:space="preserve"> </w:t>
      </w:r>
      <w:r>
        <w:rPr>
          <w:rFonts w:ascii="Times New Roman" w:hAnsi="Times New Roman" w:cs="Times New Roman"/>
          <w:sz w:val="28"/>
          <w:szCs w:val="28"/>
        </w:rPr>
        <w:t xml:space="preserve">Під зяблеву оранку вносять гній з розрахунку 30—40 </w:t>
      </w:r>
      <w:r>
        <w:rPr>
          <w:rStyle w:val="23"/>
          <w:rFonts w:eastAsiaTheme="minorHAnsi"/>
          <w:sz w:val="28"/>
          <w:szCs w:val="28"/>
        </w:rPr>
        <w:t>т/га.</w:t>
      </w:r>
      <w:r>
        <w:rPr>
          <w:rFonts w:ascii="Times New Roman" w:hAnsi="Times New Roman" w:cs="Times New Roman"/>
          <w:sz w:val="28"/>
          <w:szCs w:val="28"/>
        </w:rPr>
        <w:t xml:space="preserve"> За даними Київського та Проскурівського дослідних полів ВІЛР, добрі наслідки одержано при внесенні разом з гноєм під основну оранку 45—60 </w:t>
      </w:r>
      <w:r>
        <w:rPr>
          <w:rStyle w:val="29pt"/>
          <w:rFonts w:eastAsia="Arial Unicode MS"/>
          <w:sz w:val="28"/>
          <w:szCs w:val="28"/>
        </w:rPr>
        <w:t>кг/га</w:t>
      </w:r>
      <w:r>
        <w:rPr>
          <w:rFonts w:ascii="Times New Roman" w:hAnsi="Times New Roman" w:cs="Times New Roman"/>
          <w:sz w:val="28"/>
          <w:szCs w:val="28"/>
        </w:rPr>
        <w:t xml:space="preserve"> фосфорнокислих мінеральних добрив та  30—45 </w:t>
      </w:r>
      <w:r>
        <w:rPr>
          <w:rStyle w:val="29pt"/>
          <w:rFonts w:eastAsia="Arial Unicode MS"/>
          <w:sz w:val="28"/>
          <w:szCs w:val="28"/>
        </w:rPr>
        <w:t>кг/га</w:t>
      </w:r>
      <w:r>
        <w:rPr>
          <w:rFonts w:ascii="Times New Roman" w:hAnsi="Times New Roman" w:cs="Times New Roman"/>
          <w:sz w:val="28"/>
          <w:szCs w:val="28"/>
        </w:rPr>
        <w:t xml:space="preserve"> калійних. Під час сівби разом з насінням у рядки вносять гранульований суперфосфат (30 </w:t>
      </w:r>
      <w:r>
        <w:rPr>
          <w:rStyle w:val="29pt"/>
          <w:rFonts w:eastAsia="Arial Unicode MS"/>
          <w:sz w:val="28"/>
          <w:szCs w:val="28"/>
        </w:rPr>
        <w:t>кг/га).</w:t>
      </w:r>
    </w:p>
    <w:p w:rsidR="00EB19B2" w:rsidRDefault="00EB19B2" w:rsidP="00704817">
      <w:pPr>
        <w:spacing w:after="0"/>
        <w:ind w:firstLine="420"/>
        <w:jc w:val="both"/>
        <w:rPr>
          <w:rFonts w:ascii="Times New Roman" w:hAnsi="Times New Roman" w:cs="Times New Roman"/>
          <w:sz w:val="28"/>
          <w:szCs w:val="28"/>
        </w:rPr>
      </w:pPr>
      <w:r>
        <w:rPr>
          <w:rStyle w:val="29pt"/>
          <w:rFonts w:eastAsia="Arial Unicode MS"/>
          <w:sz w:val="28"/>
          <w:szCs w:val="28"/>
        </w:rPr>
        <w:t>Розмноження.</w:t>
      </w:r>
      <w:r>
        <w:rPr>
          <w:rFonts w:ascii="Times New Roman" w:hAnsi="Times New Roman" w:cs="Times New Roman"/>
          <w:sz w:val="28"/>
          <w:szCs w:val="28"/>
        </w:rPr>
        <w:t xml:space="preserve"> Розмножується алтея головним чином висіванням насіння в </w:t>
      </w:r>
      <w:r w:rsidR="002E461D">
        <w:rPr>
          <w:rFonts w:ascii="Times New Roman" w:hAnsi="Times New Roman" w:cs="Times New Roman"/>
          <w:sz w:val="28"/>
          <w:szCs w:val="28"/>
        </w:rPr>
        <w:t>ґрунт</w:t>
      </w:r>
      <w:r>
        <w:rPr>
          <w:rFonts w:ascii="Times New Roman" w:hAnsi="Times New Roman" w:cs="Times New Roman"/>
          <w:sz w:val="28"/>
          <w:szCs w:val="28"/>
        </w:rPr>
        <w:t xml:space="preserve"> овочевими або зерновими сівалками з розрахунку 8-10 </w:t>
      </w:r>
      <w:r>
        <w:rPr>
          <w:rStyle w:val="29pt"/>
          <w:rFonts w:eastAsia="Arial Unicode MS"/>
          <w:sz w:val="28"/>
          <w:szCs w:val="28"/>
        </w:rPr>
        <w:t>кг/га</w:t>
      </w:r>
      <w:r>
        <w:rPr>
          <w:rFonts w:ascii="Times New Roman" w:hAnsi="Times New Roman" w:cs="Times New Roman"/>
          <w:sz w:val="28"/>
          <w:szCs w:val="28"/>
        </w:rPr>
        <w:t xml:space="preserve"> з міжряддями 70 </w:t>
      </w:r>
      <w:r>
        <w:rPr>
          <w:rStyle w:val="29pt"/>
          <w:rFonts w:eastAsia="Arial Unicode MS"/>
          <w:sz w:val="28"/>
          <w:szCs w:val="28"/>
        </w:rPr>
        <w:t>см.</w:t>
      </w:r>
      <w:r>
        <w:rPr>
          <w:rFonts w:ascii="Times New Roman" w:hAnsi="Times New Roman" w:cs="Times New Roman"/>
          <w:sz w:val="28"/>
          <w:szCs w:val="28"/>
        </w:rPr>
        <w:t xml:space="preserve"> Схожість насіння підвищує скарифікація, тобто легке перетирання його між двома дощечками, оббитими наждачним папером, який руйнує міцну насінну оболонку й тим самим сприяє швидшому набряканню насіння та кращому його проростанню. Насіння загортають на глибину 1,5-2,0 </w:t>
      </w:r>
      <w:r>
        <w:rPr>
          <w:rStyle w:val="29pt"/>
          <w:rFonts w:eastAsia="Arial Unicode MS"/>
          <w:sz w:val="28"/>
          <w:szCs w:val="28"/>
        </w:rPr>
        <w:t>см.</w:t>
      </w:r>
      <w:r>
        <w:rPr>
          <w:rFonts w:ascii="Times New Roman" w:hAnsi="Times New Roman" w:cs="Times New Roman"/>
          <w:sz w:val="28"/>
          <w:szCs w:val="28"/>
        </w:rPr>
        <w:t xml:space="preserve"> Щоб забезпечити можливість більш раннього догляду за посівами, до насіння алтеї перед сівбою слід домішувати насіння рослин, що швидко сходять (так званих маякових).</w:t>
      </w:r>
    </w:p>
    <w:p w:rsidR="00EB19B2" w:rsidRDefault="00EB19B2" w:rsidP="00704817">
      <w:pPr>
        <w:spacing w:after="0"/>
        <w:ind w:firstLine="420"/>
        <w:jc w:val="both"/>
        <w:rPr>
          <w:rFonts w:ascii="Times New Roman" w:hAnsi="Times New Roman" w:cs="Times New Roman"/>
          <w:sz w:val="28"/>
          <w:szCs w:val="28"/>
        </w:rPr>
      </w:pPr>
      <w:r>
        <w:rPr>
          <w:rStyle w:val="29pt"/>
          <w:rFonts w:eastAsia="Arial Unicode MS"/>
          <w:sz w:val="28"/>
          <w:szCs w:val="28"/>
        </w:rPr>
        <w:t>Догляд за плантаціями.</w:t>
      </w:r>
      <w:r>
        <w:rPr>
          <w:rFonts w:ascii="Times New Roman" w:hAnsi="Times New Roman" w:cs="Times New Roman"/>
          <w:sz w:val="28"/>
          <w:szCs w:val="28"/>
        </w:rPr>
        <w:t xml:space="preserve"> Після появи сходів провадять шарування міжрядь на глибину 5-7 </w:t>
      </w:r>
      <w:r>
        <w:rPr>
          <w:rStyle w:val="29pt"/>
          <w:rFonts w:eastAsia="Arial Unicode MS"/>
          <w:sz w:val="28"/>
          <w:szCs w:val="28"/>
        </w:rPr>
        <w:t>см.</w:t>
      </w:r>
      <w:r>
        <w:rPr>
          <w:rFonts w:ascii="Times New Roman" w:hAnsi="Times New Roman" w:cs="Times New Roman"/>
          <w:sz w:val="28"/>
          <w:szCs w:val="28"/>
        </w:rPr>
        <w:t xml:space="preserve"> Якщо сходи загущені, після утворення двох-трьох справжніх листків їх проріджують, залишаючи на кожному погонному метрі рядків по 8-10 рослин. Протягом літа посіви два — чотири рази обробляють культиваторами з одночасним виполюванням бур’янів.</w:t>
      </w:r>
    </w:p>
    <w:p w:rsidR="00EB19B2" w:rsidRDefault="00EB19B2" w:rsidP="00704817">
      <w:pPr>
        <w:spacing w:after="0"/>
        <w:ind w:firstLine="420"/>
        <w:jc w:val="both"/>
        <w:rPr>
          <w:rFonts w:ascii="Times New Roman" w:hAnsi="Times New Roman" w:cs="Times New Roman"/>
          <w:sz w:val="28"/>
          <w:szCs w:val="28"/>
        </w:rPr>
      </w:pPr>
      <w:r>
        <w:rPr>
          <w:rFonts w:ascii="Times New Roman" w:hAnsi="Times New Roman" w:cs="Times New Roman"/>
          <w:sz w:val="28"/>
          <w:szCs w:val="28"/>
        </w:rPr>
        <w:t xml:space="preserve">Спушування міжрядь і виполювання бур’янів на перехідних плантаціях провадять при потребі протягом вегетаційного періоду до моменту змикання рослин у рядках. На цих плантаціях, починаючи з другого року життя, провадять підживлення аміачною селітрою з розрахунку 30 </w:t>
      </w:r>
      <w:r>
        <w:rPr>
          <w:rStyle w:val="29pt"/>
          <w:rFonts w:eastAsia="Arial Unicode MS"/>
          <w:sz w:val="28"/>
          <w:szCs w:val="28"/>
        </w:rPr>
        <w:t>кг/га</w:t>
      </w:r>
      <w:r>
        <w:rPr>
          <w:rFonts w:ascii="Times New Roman" w:hAnsi="Times New Roman" w:cs="Times New Roman"/>
          <w:sz w:val="28"/>
          <w:szCs w:val="28"/>
        </w:rPr>
        <w:t>, а перед зимуванням рослин відмерлі їх частини скошують та видаляють.</w:t>
      </w:r>
    </w:p>
    <w:p w:rsidR="00EB19B2" w:rsidRDefault="00EB19B2" w:rsidP="00704817">
      <w:pPr>
        <w:spacing w:after="0"/>
        <w:ind w:firstLine="420"/>
        <w:jc w:val="both"/>
        <w:rPr>
          <w:rFonts w:ascii="Times New Roman" w:hAnsi="Times New Roman" w:cs="Times New Roman"/>
          <w:sz w:val="28"/>
          <w:szCs w:val="28"/>
        </w:rPr>
      </w:pPr>
      <w:r>
        <w:rPr>
          <w:rStyle w:val="29pt"/>
          <w:rFonts w:eastAsia="Arial Unicode MS"/>
          <w:sz w:val="28"/>
          <w:szCs w:val="28"/>
        </w:rPr>
        <w:t>Збирання врожаю.</w:t>
      </w:r>
      <w:r>
        <w:rPr>
          <w:rFonts w:ascii="Times New Roman" w:hAnsi="Times New Roman" w:cs="Times New Roman"/>
          <w:sz w:val="28"/>
          <w:szCs w:val="28"/>
        </w:rPr>
        <w:t xml:space="preserve"> Збирають корені алтеї рано навесні (до відростання рослин) або восени шляхом підорювання плугом без полиці на глибину 25—30 </w:t>
      </w:r>
      <w:r>
        <w:rPr>
          <w:rStyle w:val="29pt"/>
          <w:rFonts w:eastAsia="Arial Unicode MS"/>
          <w:sz w:val="28"/>
          <w:szCs w:val="28"/>
        </w:rPr>
        <w:t>см.</w:t>
      </w:r>
      <w:r>
        <w:rPr>
          <w:rFonts w:ascii="Times New Roman" w:hAnsi="Times New Roman" w:cs="Times New Roman"/>
          <w:sz w:val="28"/>
          <w:szCs w:val="28"/>
        </w:rPr>
        <w:t xml:space="preserve"> Корені очищають від землі і швидко (протягом 20-25 хвилин) миють у текучій воді, щоб вони не ослизли. Потім їх розрізають на шматки завдовжки 20-25 </w:t>
      </w:r>
      <w:r>
        <w:rPr>
          <w:rStyle w:val="29pt"/>
          <w:rFonts w:eastAsia="Arial Unicode MS"/>
          <w:sz w:val="28"/>
          <w:szCs w:val="28"/>
        </w:rPr>
        <w:t>см.</w:t>
      </w:r>
      <w:r>
        <w:rPr>
          <w:rFonts w:ascii="Times New Roman" w:hAnsi="Times New Roman" w:cs="Times New Roman"/>
          <w:sz w:val="28"/>
          <w:szCs w:val="28"/>
        </w:rPr>
        <w:t xml:space="preserve"> Найтовщі (понад 1,5 а в діаметрі) розрізають ще й уздовж.</w:t>
      </w:r>
    </w:p>
    <w:p w:rsidR="00EB19B2" w:rsidRDefault="00EB19B2" w:rsidP="00704817">
      <w:pPr>
        <w:spacing w:after="0"/>
        <w:ind w:firstLine="420"/>
        <w:jc w:val="both"/>
        <w:rPr>
          <w:rStyle w:val="29pt"/>
          <w:rFonts w:eastAsia="Arial Unicode MS"/>
          <w:i w:val="0"/>
          <w:sz w:val="28"/>
          <w:szCs w:val="28"/>
        </w:rPr>
      </w:pPr>
      <w:r>
        <w:rPr>
          <w:rFonts w:ascii="Times New Roman" w:hAnsi="Times New Roman" w:cs="Times New Roman"/>
          <w:sz w:val="28"/>
          <w:szCs w:val="28"/>
        </w:rPr>
        <w:t xml:space="preserve">Урожай повітряно-сухих коренів становить у середньому 10- 20 </w:t>
      </w:r>
      <w:r>
        <w:rPr>
          <w:rStyle w:val="29pt"/>
          <w:rFonts w:eastAsia="Arial Unicode MS"/>
          <w:sz w:val="28"/>
          <w:szCs w:val="28"/>
        </w:rPr>
        <w:t>ц/га.</w:t>
      </w:r>
    </w:p>
    <w:p w:rsidR="00EB19B2" w:rsidRDefault="00EB19B2" w:rsidP="00704817">
      <w:pPr>
        <w:spacing w:after="0"/>
        <w:ind w:firstLine="420"/>
        <w:jc w:val="both"/>
        <w:rPr>
          <w:lang w:eastAsia="ru-RU"/>
        </w:rPr>
      </w:pPr>
      <w:r>
        <w:rPr>
          <w:rStyle w:val="29pt"/>
          <w:rFonts w:eastAsia="Arial Unicode MS"/>
          <w:sz w:val="28"/>
          <w:szCs w:val="28"/>
          <w:lang w:val="en-US"/>
        </w:rPr>
        <w:t>C</w:t>
      </w:r>
      <w:r>
        <w:rPr>
          <w:rStyle w:val="29pt"/>
          <w:rFonts w:eastAsia="Arial Unicode MS"/>
          <w:sz w:val="28"/>
          <w:szCs w:val="28"/>
        </w:rPr>
        <w:t>ушіння проводится у сушарках при температурі</w:t>
      </w:r>
      <w:r>
        <w:rPr>
          <w:rFonts w:ascii="Times New Roman" w:hAnsi="Times New Roman" w:cs="Times New Roman"/>
          <w:sz w:val="28"/>
          <w:szCs w:val="28"/>
        </w:rPr>
        <w:t xml:space="preserve"> </w:t>
      </w:r>
      <w:r>
        <w:rPr>
          <w:rStyle w:val="22pt"/>
          <w:rFonts w:eastAsia="Arial Unicode MS"/>
          <w:sz w:val="28"/>
          <w:szCs w:val="28"/>
        </w:rPr>
        <w:t>40°С</w:t>
      </w:r>
    </w:p>
    <w:p w:rsidR="00EB19B2" w:rsidRDefault="00EB19B2" w:rsidP="00704817">
      <w:pPr>
        <w:spacing w:after="0"/>
        <w:ind w:firstLine="320"/>
        <w:jc w:val="both"/>
        <w:rPr>
          <w:rFonts w:ascii="Times New Roman" w:eastAsia="Times New Roman" w:hAnsi="Times New Roman" w:cs="Times New Roman"/>
          <w:sz w:val="28"/>
          <w:szCs w:val="28"/>
          <w:lang w:val="ru-RU"/>
        </w:rPr>
      </w:pPr>
      <w:r>
        <w:rPr>
          <w:rFonts w:ascii="Times New Roman" w:hAnsi="Times New Roman" w:cs="Times New Roman"/>
          <w:sz w:val="28"/>
          <w:szCs w:val="28"/>
        </w:rPr>
        <w:t xml:space="preserve">Корені алтеї пакують у мішки або тюки по 20-50 </w:t>
      </w:r>
      <w:r>
        <w:rPr>
          <w:rStyle w:val="29pt"/>
          <w:rFonts w:eastAsia="Arial Unicode MS"/>
          <w:sz w:val="28"/>
          <w:szCs w:val="28"/>
        </w:rPr>
        <w:t>кг.</w:t>
      </w:r>
    </w:p>
    <w:p w:rsidR="00EB19B2" w:rsidRDefault="00EB19B2" w:rsidP="00704817">
      <w:pPr>
        <w:spacing w:after="0"/>
        <w:ind w:firstLine="420"/>
        <w:jc w:val="both"/>
        <w:rPr>
          <w:rFonts w:ascii="Times New Roman" w:hAnsi="Times New Roman" w:cs="Times New Roman"/>
          <w:sz w:val="28"/>
          <w:szCs w:val="28"/>
        </w:rPr>
      </w:pPr>
      <w:r>
        <w:rPr>
          <w:rStyle w:val="22pt"/>
          <w:rFonts w:eastAsia="Arial Unicode MS"/>
          <w:sz w:val="28"/>
          <w:szCs w:val="28"/>
        </w:rPr>
        <w:t>Зберігання.</w:t>
      </w:r>
      <w:r>
        <w:rPr>
          <w:rFonts w:ascii="Times New Roman" w:hAnsi="Times New Roman" w:cs="Times New Roman"/>
          <w:sz w:val="28"/>
          <w:szCs w:val="28"/>
        </w:rPr>
        <w:t xml:space="preserve"> Корені зберігають у мішках. Порошок а аптеках тримають у скляних банках; на складах —у паперових багатошарових мішках, </w:t>
      </w:r>
      <w:r>
        <w:rPr>
          <w:rFonts w:ascii="Times New Roman" w:hAnsi="Times New Roman" w:cs="Times New Roman"/>
          <w:sz w:val="28"/>
          <w:szCs w:val="28"/>
        </w:rPr>
        <w:lastRenderedPageBreak/>
        <w:t>вміщених у мішки з тканини. Корінь гігроскопічний, він дуже легко відволожується.</w:t>
      </w:r>
    </w:p>
    <w:p w:rsidR="00EB19B2" w:rsidRPr="00EB19B2" w:rsidRDefault="00EB19B2" w:rsidP="00704817">
      <w:pPr>
        <w:tabs>
          <w:tab w:val="left" w:leader="underscore" w:pos="5122"/>
        </w:tabs>
        <w:spacing w:after="0"/>
        <w:ind w:firstLine="420"/>
        <w:jc w:val="both"/>
        <w:rPr>
          <w:rFonts w:ascii="Times New Roman" w:hAnsi="Times New Roman" w:cs="Times New Roman"/>
          <w:sz w:val="28"/>
          <w:szCs w:val="28"/>
        </w:rPr>
      </w:pPr>
      <w:r>
        <w:rPr>
          <w:rStyle w:val="22pt"/>
          <w:rFonts w:eastAsia="Arial Unicode MS"/>
          <w:sz w:val="28"/>
          <w:szCs w:val="28"/>
        </w:rPr>
        <w:t>Вимоги до якості.</w:t>
      </w:r>
      <w:r>
        <w:rPr>
          <w:rFonts w:ascii="Times New Roman" w:hAnsi="Times New Roman" w:cs="Times New Roman"/>
          <w:sz w:val="28"/>
          <w:szCs w:val="28"/>
        </w:rPr>
        <w:t xml:space="preserve"> Згідно з ДФ України, корені культивованої або дикорослої алтеї лікарської та алтеї вірменської </w:t>
      </w:r>
      <w:r>
        <w:rPr>
          <w:rStyle w:val="29pt"/>
          <w:rFonts w:eastAsia="Arial Unicode MS"/>
          <w:sz w:val="28"/>
          <w:szCs w:val="28"/>
        </w:rPr>
        <w:t>(А. а</w:t>
      </w:r>
      <w:r>
        <w:rPr>
          <w:rStyle w:val="29pt"/>
          <w:rFonts w:eastAsia="Arial Unicode MS"/>
          <w:sz w:val="28"/>
          <w:szCs w:val="28"/>
          <w:lang w:val="en-US"/>
        </w:rPr>
        <w:t>rmeniaca</w:t>
      </w:r>
      <w:r>
        <w:rPr>
          <w:rFonts w:ascii="Times New Roman" w:hAnsi="Times New Roman" w:cs="Times New Roman"/>
          <w:sz w:val="28"/>
          <w:szCs w:val="28"/>
        </w:rPr>
        <w:t xml:space="preserve"> </w:t>
      </w:r>
      <w:r>
        <w:rPr>
          <w:rFonts w:ascii="Times New Roman" w:hAnsi="Times New Roman" w:cs="Times New Roman"/>
          <w:sz w:val="28"/>
          <w:szCs w:val="28"/>
          <w:lang w:val="en-US"/>
        </w:rPr>
        <w:t>Tenore</w:t>
      </w:r>
      <w:r>
        <w:rPr>
          <w:rStyle w:val="22pt"/>
          <w:rFonts w:eastAsia="Arial Unicode MS"/>
          <w:sz w:val="28"/>
          <w:szCs w:val="28"/>
        </w:rPr>
        <w:t>),</w:t>
      </w:r>
      <w:r>
        <w:rPr>
          <w:rFonts w:ascii="Times New Roman" w:hAnsi="Times New Roman" w:cs="Times New Roman"/>
          <w:sz w:val="28"/>
          <w:szCs w:val="28"/>
        </w:rPr>
        <w:t xml:space="preserve"> зібрані восени чи навесні, очищені від кірки та висушені, повинні бути розрізані на шматки майже циліндричної' форми або розщеплені вздовж на дві-чотири частини до 35 </w:t>
      </w:r>
      <w:r>
        <w:rPr>
          <w:rStyle w:val="29pt"/>
          <w:rFonts w:eastAsia="Arial Unicode MS"/>
          <w:sz w:val="28"/>
          <w:szCs w:val="28"/>
        </w:rPr>
        <w:t>см</w:t>
      </w:r>
      <w:r>
        <w:rPr>
          <w:rFonts w:ascii="Times New Roman" w:hAnsi="Times New Roman" w:cs="Times New Roman"/>
          <w:sz w:val="28"/>
          <w:szCs w:val="28"/>
        </w:rPr>
        <w:t xml:space="preserve"> завдовжки. Поверхня коренів поздовжньо-борозенчаста, забарвлення зовні та на зламі біле або жовтувато-біле. Запах слабкий, своєрідний; корені солодкуваті на смак слизисті.</w:t>
      </w:r>
    </w:p>
    <w:p w:rsidR="00EB19B2" w:rsidRDefault="00EB19B2" w:rsidP="00704817">
      <w:pPr>
        <w:spacing w:after="0"/>
        <w:ind w:firstLine="420"/>
        <w:jc w:val="both"/>
        <w:rPr>
          <w:rFonts w:ascii="Times New Roman" w:hAnsi="Times New Roman" w:cs="Times New Roman"/>
          <w:sz w:val="28"/>
          <w:szCs w:val="28"/>
        </w:rPr>
      </w:pPr>
      <w:r>
        <w:rPr>
          <w:rStyle w:val="29pt"/>
          <w:rFonts w:eastAsia="Arial Unicode MS"/>
          <w:sz w:val="28"/>
          <w:szCs w:val="28"/>
        </w:rPr>
        <w:t>Для цілих коренів</w:t>
      </w:r>
      <w:r>
        <w:rPr>
          <w:rFonts w:ascii="Times New Roman" w:hAnsi="Times New Roman" w:cs="Times New Roman"/>
          <w:sz w:val="28"/>
          <w:szCs w:val="28"/>
        </w:rPr>
        <w:t xml:space="preserve"> допускається (в %): вологи—14, золи загальної — 7 для алтеї лікарської та 8 для алтеї вірменської, в тому числі золи, нерозчинної у 10%-ній соляній кислоті,— 0,5, дерев’янистих коренів  - 30 коренів алтеї, погано очищених від кірки- 3, домішок органічних та мінеральних — по 0,5.</w:t>
      </w:r>
    </w:p>
    <w:p w:rsidR="00EB19B2" w:rsidRDefault="00EB19B2" w:rsidP="00704817">
      <w:pPr>
        <w:spacing w:after="0"/>
        <w:ind w:firstLine="420"/>
        <w:jc w:val="both"/>
        <w:rPr>
          <w:rFonts w:ascii="Times New Roman" w:hAnsi="Times New Roman" w:cs="Times New Roman"/>
          <w:sz w:val="28"/>
          <w:szCs w:val="28"/>
        </w:rPr>
      </w:pPr>
      <w:r>
        <w:rPr>
          <w:rStyle w:val="23"/>
          <w:rFonts w:eastAsia="Arial Unicode MS"/>
          <w:sz w:val="28"/>
          <w:szCs w:val="28"/>
        </w:rPr>
        <w:t>Для нарізаної</w:t>
      </w:r>
      <w:r>
        <w:rPr>
          <w:rFonts w:ascii="Times New Roman" w:eastAsia="Arial Unicode MS" w:hAnsi="Times New Roman" w:cs="Times New Roman"/>
          <w:sz w:val="28"/>
          <w:szCs w:val="28"/>
        </w:rPr>
        <w:t xml:space="preserve"> </w:t>
      </w:r>
      <w:r>
        <w:rPr>
          <w:rFonts w:ascii="Times New Roman" w:hAnsi="Times New Roman" w:cs="Times New Roman"/>
          <w:sz w:val="28"/>
          <w:szCs w:val="28"/>
        </w:rPr>
        <w:t xml:space="preserve">алтеї: частинок розміром понад 8 </w:t>
      </w:r>
      <w:r>
        <w:rPr>
          <w:rStyle w:val="23"/>
          <w:rFonts w:eastAsia="Arial Unicode MS"/>
          <w:sz w:val="28"/>
          <w:szCs w:val="28"/>
        </w:rPr>
        <w:t>мм</w:t>
      </w:r>
      <w:r>
        <w:rPr>
          <w:rFonts w:ascii="Times New Roman" w:eastAsia="Arial Unicode MS" w:hAnsi="Times New Roman" w:cs="Times New Roman"/>
          <w:sz w:val="28"/>
          <w:szCs w:val="28"/>
        </w:rPr>
        <w:t xml:space="preserve"> </w:t>
      </w:r>
      <w:r>
        <w:rPr>
          <w:rFonts w:ascii="Times New Roman" w:hAnsi="Times New Roman" w:cs="Times New Roman"/>
          <w:sz w:val="28"/>
          <w:szCs w:val="28"/>
        </w:rPr>
        <w:t xml:space="preserve">не більше 10%, у тому числі частинок, що проходять крізь сито з діаметром отворів 1 </w:t>
      </w:r>
      <w:r>
        <w:rPr>
          <w:rStyle w:val="23"/>
          <w:rFonts w:eastAsia="Arial Unicode MS"/>
          <w:sz w:val="28"/>
          <w:szCs w:val="28"/>
        </w:rPr>
        <w:t>мм,</w:t>
      </w:r>
      <w:r>
        <w:rPr>
          <w:rFonts w:ascii="Times New Roman" w:hAnsi="Times New Roman" w:cs="Times New Roman"/>
          <w:sz w:val="28"/>
          <w:szCs w:val="28"/>
        </w:rPr>
        <w:t>— не більше як 30%.</w:t>
      </w:r>
    </w:p>
    <w:p w:rsidR="00EB19B2" w:rsidRDefault="00EB19B2" w:rsidP="00704817">
      <w:pPr>
        <w:shd w:val="clear" w:color="auto" w:fill="FFFFFF"/>
        <w:spacing w:after="0"/>
        <w:ind w:firstLine="142"/>
        <w:jc w:val="both"/>
        <w:rPr>
          <w:rFonts w:ascii="Times New Roman" w:hAnsi="Times New Roman" w:cs="Times New Roman"/>
          <w:b/>
          <w:sz w:val="28"/>
          <w:szCs w:val="28"/>
        </w:rPr>
      </w:pPr>
      <w:r>
        <w:rPr>
          <w:rFonts w:ascii="Times New Roman" w:hAnsi="Times New Roman" w:cs="Times New Roman"/>
          <w:b/>
          <w:bCs/>
          <w:sz w:val="28"/>
          <w:szCs w:val="28"/>
        </w:rPr>
        <w:t>Белладонна звичайна, красавка, отруйниця</w:t>
      </w:r>
      <w:r>
        <w:rPr>
          <w:rFonts w:ascii="Times New Roman" w:hAnsi="Times New Roman" w:cs="Times New Roman"/>
          <w:b/>
          <w:sz w:val="28"/>
          <w:szCs w:val="28"/>
        </w:rPr>
        <w:t xml:space="preserve">  - </w:t>
      </w:r>
      <w:r>
        <w:rPr>
          <w:rFonts w:ascii="Times New Roman" w:hAnsi="Times New Roman" w:cs="Times New Roman"/>
          <w:b/>
          <w:bCs/>
          <w:sz w:val="28"/>
          <w:szCs w:val="28"/>
          <w:lang w:val="en-US"/>
        </w:rPr>
        <w:t>Atropa</w:t>
      </w:r>
      <w:r w:rsidRPr="00EB19B2">
        <w:rPr>
          <w:rFonts w:ascii="Times New Roman" w:hAnsi="Times New Roman" w:cs="Times New Roman"/>
          <w:b/>
          <w:bCs/>
          <w:sz w:val="28"/>
          <w:szCs w:val="28"/>
        </w:rPr>
        <w:t xml:space="preserve"> </w:t>
      </w:r>
      <w:r>
        <w:rPr>
          <w:rFonts w:ascii="Times New Roman" w:hAnsi="Times New Roman" w:cs="Times New Roman"/>
          <w:b/>
          <w:bCs/>
          <w:sz w:val="28"/>
          <w:szCs w:val="28"/>
          <w:lang w:val="en-US"/>
        </w:rPr>
        <w:t>belladonna</w:t>
      </w:r>
      <w:r w:rsidRPr="00EB19B2">
        <w:rPr>
          <w:rFonts w:ascii="Times New Roman" w:hAnsi="Times New Roman" w:cs="Times New Roman"/>
          <w:b/>
          <w:i/>
          <w:iCs/>
          <w:sz w:val="28"/>
          <w:szCs w:val="28"/>
        </w:rPr>
        <w:t xml:space="preserve"> </w:t>
      </w:r>
      <w:r>
        <w:rPr>
          <w:rFonts w:ascii="Times New Roman" w:hAnsi="Times New Roman" w:cs="Times New Roman"/>
          <w:b/>
          <w:bCs/>
          <w:sz w:val="28"/>
          <w:szCs w:val="28"/>
          <w:lang w:val="en-US"/>
        </w:rPr>
        <w:t>L</w:t>
      </w:r>
      <w:r>
        <w:rPr>
          <w:rFonts w:ascii="Times New Roman" w:hAnsi="Times New Roman" w:cs="Times New Roman"/>
          <w:b/>
          <w:bCs/>
          <w:sz w:val="28"/>
          <w:szCs w:val="28"/>
        </w:rPr>
        <w:t>.</w:t>
      </w:r>
    </w:p>
    <w:p w:rsidR="00EB19B2" w:rsidRDefault="00EB19B2" w:rsidP="00704817">
      <w:pPr>
        <w:shd w:val="clear" w:color="auto" w:fill="FFFFFF"/>
        <w:spacing w:after="0"/>
        <w:ind w:firstLine="284"/>
        <w:jc w:val="both"/>
        <w:rPr>
          <w:rFonts w:ascii="Times New Roman" w:hAnsi="Times New Roman" w:cs="Times New Roman"/>
          <w:b/>
          <w:sz w:val="28"/>
          <w:szCs w:val="28"/>
        </w:rPr>
      </w:pPr>
      <w:r>
        <w:rPr>
          <w:rFonts w:ascii="Times New Roman" w:hAnsi="Times New Roman" w:cs="Times New Roman"/>
          <w:b/>
          <w:bCs/>
          <w:sz w:val="28"/>
          <w:szCs w:val="28"/>
        </w:rPr>
        <w:t>Родина пасльонових – Solanaceae</w:t>
      </w:r>
    </w:p>
    <w:p w:rsidR="00EB19B2" w:rsidRDefault="00EB19B2" w:rsidP="00704817">
      <w:pPr>
        <w:pStyle w:val="a9"/>
        <w:shd w:val="clear" w:color="auto" w:fill="FFFFFF"/>
        <w:spacing w:before="0" w:beforeAutospacing="0" w:after="0" w:afterAutospacing="0" w:line="276" w:lineRule="auto"/>
        <w:jc w:val="both"/>
        <w:rPr>
          <w:sz w:val="28"/>
          <w:szCs w:val="28"/>
          <w:lang w:val="uk-UA"/>
        </w:rPr>
      </w:pPr>
      <w:r w:rsidRPr="002E461D">
        <w:rPr>
          <w:i/>
          <w:sz w:val="28"/>
          <w:szCs w:val="28"/>
          <w:shd w:val="clear" w:color="auto" w:fill="FFFFFF"/>
          <w:lang w:val="uk-UA"/>
        </w:rPr>
        <w:t>Агротехніка вирощування</w:t>
      </w:r>
      <w:r>
        <w:rPr>
          <w:i/>
          <w:sz w:val="28"/>
          <w:szCs w:val="28"/>
          <w:shd w:val="clear" w:color="auto" w:fill="FFFFFF"/>
          <w:lang w:val="uk-UA"/>
        </w:rPr>
        <w:t>.</w:t>
      </w:r>
      <w:r>
        <w:rPr>
          <w:sz w:val="28"/>
          <w:szCs w:val="28"/>
          <w:lang w:val="uk-UA"/>
        </w:rPr>
        <w:t xml:space="preserve"> Теплолюбна, світлолюбна і вологолюбна рослина, вимогливе до родючості </w:t>
      </w:r>
      <w:r w:rsidR="002E461D">
        <w:rPr>
          <w:sz w:val="28"/>
          <w:szCs w:val="28"/>
          <w:lang w:val="uk-UA"/>
        </w:rPr>
        <w:t>ґрунт</w:t>
      </w:r>
      <w:r>
        <w:rPr>
          <w:sz w:val="28"/>
          <w:szCs w:val="28"/>
          <w:lang w:val="uk-UA"/>
        </w:rPr>
        <w:t>у, з довгим вегетаційним періодом (130-145 днів), з тривалим часом від посіву до появи сходів і дуже повільно зростаюче на початку вегетації.</w:t>
      </w:r>
    </w:p>
    <w:p w:rsidR="00EB19B2" w:rsidRDefault="00EB19B2" w:rsidP="00704817">
      <w:pPr>
        <w:shd w:val="clear" w:color="auto" w:fill="FFFFFF"/>
        <w:spacing w:after="0"/>
        <w:jc w:val="both"/>
        <w:rPr>
          <w:rFonts w:ascii="Times New Roman" w:hAnsi="Times New Roman" w:cs="Times New Roman"/>
          <w:sz w:val="28"/>
          <w:szCs w:val="28"/>
          <w:lang w:val="ru-RU"/>
        </w:rPr>
      </w:pPr>
      <w:r>
        <w:rPr>
          <w:rFonts w:ascii="Times New Roman" w:hAnsi="Times New Roman" w:cs="Times New Roman"/>
          <w:bCs/>
          <w:sz w:val="28"/>
          <w:szCs w:val="28"/>
        </w:rPr>
        <w:t>Культивується один сорт - Красавка.</w:t>
      </w:r>
    </w:p>
    <w:p w:rsidR="00EB19B2" w:rsidRDefault="00EB19B2" w:rsidP="00704817">
      <w:pPr>
        <w:shd w:val="clear" w:color="auto" w:fill="FFFFFF"/>
        <w:spacing w:after="0"/>
        <w:jc w:val="both"/>
        <w:rPr>
          <w:rFonts w:ascii="Times New Roman" w:hAnsi="Times New Roman" w:cs="Times New Roman"/>
          <w:bCs/>
          <w:i/>
          <w:sz w:val="28"/>
          <w:szCs w:val="28"/>
        </w:rPr>
      </w:pPr>
      <w:r>
        <w:rPr>
          <w:rFonts w:ascii="Times New Roman" w:hAnsi="Times New Roman" w:cs="Times New Roman"/>
          <w:bCs/>
          <w:i/>
          <w:sz w:val="28"/>
          <w:szCs w:val="28"/>
        </w:rPr>
        <w:t>Технологія обробітку</w:t>
      </w:r>
    </w:p>
    <w:p w:rsidR="00EB19B2" w:rsidRDefault="00EB19B2" w:rsidP="00704817">
      <w:pPr>
        <w:shd w:val="clear" w:color="auto" w:fill="FFFFFF"/>
        <w:spacing w:after="0"/>
        <w:jc w:val="both"/>
        <w:rPr>
          <w:rFonts w:ascii="Times New Roman" w:hAnsi="Times New Roman" w:cs="Times New Roman"/>
          <w:bCs/>
          <w:sz w:val="28"/>
          <w:szCs w:val="28"/>
        </w:rPr>
      </w:pPr>
      <w:r>
        <w:rPr>
          <w:rFonts w:ascii="Times New Roman" w:hAnsi="Times New Roman" w:cs="Times New Roman"/>
          <w:bCs/>
          <w:sz w:val="28"/>
          <w:szCs w:val="28"/>
        </w:rPr>
        <w:t>Розміщують беладону на запольних ділянках або в сівозміні після чистого або зайнятого пару, озимих зернових, що йдуть по удобренному пару, зернобобових, просапних. Не допускається посів після культур родини Пасльонові. Неприпустимо після беладони сіяти культури, що використовуються на корм тваринам.</w:t>
      </w:r>
    </w:p>
    <w:p w:rsidR="00EB19B2" w:rsidRDefault="00EB19B2" w:rsidP="00704817">
      <w:pPr>
        <w:shd w:val="clear" w:color="auto" w:fill="FFFFFF"/>
        <w:spacing w:after="0"/>
        <w:jc w:val="both"/>
        <w:rPr>
          <w:rFonts w:ascii="Times New Roman" w:hAnsi="Times New Roman" w:cs="Times New Roman"/>
          <w:bCs/>
          <w:sz w:val="28"/>
          <w:szCs w:val="28"/>
        </w:rPr>
      </w:pPr>
      <w:r>
        <w:rPr>
          <w:rFonts w:ascii="Times New Roman" w:hAnsi="Times New Roman" w:cs="Times New Roman"/>
          <w:bCs/>
          <w:sz w:val="28"/>
          <w:szCs w:val="28"/>
        </w:rPr>
        <w:t>Після збирання попередника проводять дискування, при появі сходів бур'янів і падалиці - зяблеву оранку на глибину 18-20 см, під яку вносять органічні і мінеральні добрива. До глибокої осені поле обробляють за типом підлозі пара.</w:t>
      </w:r>
    </w:p>
    <w:p w:rsidR="00EB19B2" w:rsidRDefault="00EB19B2" w:rsidP="00704817">
      <w:pPr>
        <w:shd w:val="clear" w:color="auto" w:fill="FFFFFF"/>
        <w:spacing w:after="0"/>
        <w:jc w:val="both"/>
        <w:rPr>
          <w:rFonts w:ascii="Times New Roman" w:hAnsi="Times New Roman" w:cs="Times New Roman"/>
          <w:bCs/>
          <w:sz w:val="28"/>
          <w:szCs w:val="28"/>
        </w:rPr>
      </w:pPr>
      <w:r>
        <w:rPr>
          <w:rFonts w:ascii="Times New Roman" w:hAnsi="Times New Roman" w:cs="Times New Roman"/>
          <w:bCs/>
          <w:sz w:val="28"/>
          <w:szCs w:val="28"/>
        </w:rPr>
        <w:t xml:space="preserve">Белладонна можна розмножувати насінням (розсадою), однорічними коренями, саджанцями, вирощеними з живців, або поділом старих коренів. Однак основним способом розмноження є посів насінням у </w:t>
      </w:r>
      <w:r w:rsidR="002E461D">
        <w:rPr>
          <w:rFonts w:ascii="Times New Roman" w:hAnsi="Times New Roman" w:cs="Times New Roman"/>
          <w:bCs/>
          <w:sz w:val="28"/>
          <w:szCs w:val="28"/>
        </w:rPr>
        <w:t>ґрунт</w:t>
      </w:r>
      <w:r>
        <w:rPr>
          <w:rFonts w:ascii="Times New Roman" w:hAnsi="Times New Roman" w:cs="Times New Roman"/>
          <w:bCs/>
          <w:sz w:val="28"/>
          <w:szCs w:val="28"/>
        </w:rPr>
        <w:t xml:space="preserve"> ранньою весною. Насіння перед посівом піддають передпосівної обробки - стратифікації, протягом 2-х місяців при температурі від 0 до 3</w:t>
      </w:r>
      <w:r w:rsidR="00671D35">
        <w:rPr>
          <w:rFonts w:ascii="Times New Roman" w:hAnsi="Times New Roman" w:cs="Times New Roman"/>
          <w:sz w:val="28"/>
          <w:szCs w:val="28"/>
        </w:rPr>
        <w:t>°С</w:t>
      </w:r>
      <w:r w:rsidR="00671D35">
        <w:rPr>
          <w:rFonts w:ascii="Times New Roman" w:hAnsi="Times New Roman" w:cs="Times New Roman"/>
          <w:bCs/>
          <w:sz w:val="28"/>
          <w:szCs w:val="28"/>
        </w:rPr>
        <w:t xml:space="preserve"> </w:t>
      </w:r>
      <w:r>
        <w:rPr>
          <w:rFonts w:ascii="Times New Roman" w:hAnsi="Times New Roman" w:cs="Times New Roman"/>
          <w:bCs/>
          <w:sz w:val="28"/>
          <w:szCs w:val="28"/>
        </w:rPr>
        <w:t xml:space="preserve"> або пророщування попередньо замочених насіння в теплому приміщенні </w:t>
      </w:r>
      <w:r>
        <w:rPr>
          <w:rFonts w:ascii="Times New Roman" w:hAnsi="Times New Roman" w:cs="Times New Roman"/>
          <w:bCs/>
          <w:sz w:val="28"/>
          <w:szCs w:val="28"/>
        </w:rPr>
        <w:lastRenderedPageBreak/>
        <w:t>протягом 5-6 днів, або обробці 0,07% - ним розчином гіббереліну при витраті робочого розчину 10 л на 100 кг насіння.</w:t>
      </w:r>
    </w:p>
    <w:p w:rsidR="00EB19B2" w:rsidRDefault="00EB19B2" w:rsidP="00704817">
      <w:pPr>
        <w:shd w:val="clear" w:color="auto" w:fill="FFFFFF"/>
        <w:spacing w:after="0"/>
        <w:jc w:val="both"/>
        <w:rPr>
          <w:rFonts w:ascii="Times New Roman" w:hAnsi="Times New Roman" w:cs="Times New Roman"/>
          <w:bCs/>
          <w:sz w:val="28"/>
          <w:szCs w:val="28"/>
        </w:rPr>
      </w:pPr>
      <w:r>
        <w:rPr>
          <w:rFonts w:ascii="Times New Roman" w:hAnsi="Times New Roman" w:cs="Times New Roman"/>
          <w:bCs/>
          <w:sz w:val="28"/>
          <w:szCs w:val="28"/>
        </w:rPr>
        <w:t xml:space="preserve">Посів роблять у перші дні початку весняних польових робіт широкорядним способом, з міжряддями 60-70 см. Глибина загортання насіння на важких </w:t>
      </w:r>
      <w:r w:rsidR="002E461D">
        <w:rPr>
          <w:rFonts w:ascii="Times New Roman" w:hAnsi="Times New Roman" w:cs="Times New Roman"/>
          <w:bCs/>
          <w:sz w:val="28"/>
          <w:szCs w:val="28"/>
        </w:rPr>
        <w:t>ґрунт</w:t>
      </w:r>
      <w:r>
        <w:rPr>
          <w:rFonts w:ascii="Times New Roman" w:hAnsi="Times New Roman" w:cs="Times New Roman"/>
          <w:bCs/>
          <w:sz w:val="28"/>
          <w:szCs w:val="28"/>
        </w:rPr>
        <w:t>ах 1,0-1,5 см, на легких - 2-</w:t>
      </w:r>
      <w:r w:rsidR="00671D35">
        <w:rPr>
          <w:rFonts w:ascii="Times New Roman" w:hAnsi="Times New Roman" w:cs="Times New Roman"/>
          <w:bCs/>
          <w:sz w:val="28"/>
          <w:szCs w:val="28"/>
        </w:rPr>
        <w:t>3 см. Норма висіву 8-10 кг / га</w:t>
      </w:r>
      <w:r>
        <w:rPr>
          <w:rFonts w:ascii="Times New Roman" w:hAnsi="Times New Roman" w:cs="Times New Roman"/>
          <w:bCs/>
          <w:sz w:val="28"/>
          <w:szCs w:val="28"/>
        </w:rPr>
        <w:t xml:space="preserve">. Перед і після посіву поле накочують. З появою сходів негайно проводять культивацію та прополювання бур'янів в рядах. Протягом вегетації у перший та наступні роки експлуатації, за необхідності проводять розпушування </w:t>
      </w:r>
      <w:r w:rsidR="002E461D">
        <w:rPr>
          <w:rFonts w:ascii="Times New Roman" w:hAnsi="Times New Roman" w:cs="Times New Roman"/>
          <w:bCs/>
          <w:sz w:val="28"/>
          <w:szCs w:val="28"/>
        </w:rPr>
        <w:t>ґрунт</w:t>
      </w:r>
      <w:r>
        <w:rPr>
          <w:rFonts w:ascii="Times New Roman" w:hAnsi="Times New Roman" w:cs="Times New Roman"/>
          <w:bCs/>
          <w:sz w:val="28"/>
          <w:szCs w:val="28"/>
        </w:rPr>
        <w:t xml:space="preserve">у в міжряддях, прополки в рядах, підживлення та по можливості поливи, які починають проводити при зниженні вологості </w:t>
      </w:r>
      <w:r w:rsidR="002E461D">
        <w:rPr>
          <w:rFonts w:ascii="Times New Roman" w:hAnsi="Times New Roman" w:cs="Times New Roman"/>
          <w:bCs/>
          <w:sz w:val="28"/>
          <w:szCs w:val="28"/>
        </w:rPr>
        <w:t>ґрунт</w:t>
      </w:r>
      <w:r>
        <w:rPr>
          <w:rFonts w:ascii="Times New Roman" w:hAnsi="Times New Roman" w:cs="Times New Roman"/>
          <w:bCs/>
          <w:sz w:val="28"/>
          <w:szCs w:val="28"/>
        </w:rPr>
        <w:t>у нижче 75-80% НВ.</w:t>
      </w:r>
    </w:p>
    <w:p w:rsidR="00EB19B2" w:rsidRDefault="00EB19B2" w:rsidP="00704817">
      <w:pPr>
        <w:shd w:val="clear" w:color="auto" w:fill="FFFFFF"/>
        <w:spacing w:after="0"/>
        <w:jc w:val="both"/>
        <w:rPr>
          <w:rFonts w:ascii="Times New Roman" w:hAnsi="Times New Roman" w:cs="Times New Roman"/>
          <w:bCs/>
          <w:sz w:val="28"/>
          <w:szCs w:val="28"/>
        </w:rPr>
      </w:pPr>
      <w:r>
        <w:rPr>
          <w:rFonts w:ascii="Times New Roman" w:hAnsi="Times New Roman" w:cs="Times New Roman"/>
          <w:bCs/>
          <w:sz w:val="28"/>
          <w:szCs w:val="28"/>
        </w:rPr>
        <w:t>У разі необхідності проводять боротьбу з хворобами (вертіціллез, ремуляріоз, фузаріоз) і шкідниками (совки, колорадський жук, беладона блоха, павутинний кліщ, попелиця, піщаний медляк).</w:t>
      </w:r>
    </w:p>
    <w:p w:rsidR="00EB19B2" w:rsidRDefault="00EB19B2" w:rsidP="00704817">
      <w:pPr>
        <w:shd w:val="clear" w:color="auto" w:fill="FFFFFF"/>
        <w:spacing w:after="0"/>
        <w:jc w:val="both"/>
        <w:rPr>
          <w:rFonts w:ascii="Times New Roman" w:hAnsi="Times New Roman" w:cs="Times New Roman"/>
          <w:bCs/>
          <w:sz w:val="28"/>
          <w:szCs w:val="28"/>
        </w:rPr>
      </w:pPr>
      <w:r>
        <w:rPr>
          <w:rFonts w:ascii="Times New Roman" w:hAnsi="Times New Roman" w:cs="Times New Roman"/>
          <w:bCs/>
          <w:sz w:val="28"/>
          <w:szCs w:val="28"/>
        </w:rPr>
        <w:t>Термін експлуатації насаджень беладони - 5-6 років.</w:t>
      </w:r>
    </w:p>
    <w:p w:rsidR="00EB19B2" w:rsidRDefault="00EB19B2" w:rsidP="00704817">
      <w:pPr>
        <w:shd w:val="clear" w:color="auto" w:fill="FFFFFF"/>
        <w:spacing w:after="0"/>
        <w:jc w:val="both"/>
        <w:rPr>
          <w:rFonts w:ascii="Times New Roman" w:hAnsi="Times New Roman" w:cs="Times New Roman"/>
          <w:bCs/>
          <w:sz w:val="28"/>
          <w:szCs w:val="28"/>
        </w:rPr>
      </w:pPr>
      <w:r>
        <w:rPr>
          <w:rFonts w:ascii="Times New Roman" w:hAnsi="Times New Roman" w:cs="Times New Roman"/>
          <w:bCs/>
          <w:sz w:val="28"/>
          <w:szCs w:val="28"/>
        </w:rPr>
        <w:t xml:space="preserve">Перший укіс проводять на висоті 12-15 см в фазу цвітіння, другий і третій - у міру відростання рослин. При зниженій вологості </w:t>
      </w:r>
      <w:r w:rsidR="002E461D">
        <w:rPr>
          <w:rFonts w:ascii="Times New Roman" w:hAnsi="Times New Roman" w:cs="Times New Roman"/>
          <w:bCs/>
          <w:sz w:val="28"/>
          <w:szCs w:val="28"/>
        </w:rPr>
        <w:t>ґрунт</w:t>
      </w:r>
      <w:r>
        <w:rPr>
          <w:rFonts w:ascii="Times New Roman" w:hAnsi="Times New Roman" w:cs="Times New Roman"/>
          <w:bCs/>
          <w:sz w:val="28"/>
          <w:szCs w:val="28"/>
        </w:rPr>
        <w:t>у, рослини після укосу поливають і підживлюють.</w:t>
      </w:r>
    </w:p>
    <w:p w:rsidR="00EB19B2" w:rsidRDefault="00EB19B2" w:rsidP="00704817">
      <w:pPr>
        <w:shd w:val="clear" w:color="auto" w:fill="FFFFFF"/>
        <w:spacing w:after="0"/>
        <w:jc w:val="both"/>
        <w:rPr>
          <w:rFonts w:ascii="Times New Roman" w:hAnsi="Times New Roman" w:cs="Times New Roman"/>
          <w:bCs/>
          <w:i/>
          <w:sz w:val="28"/>
          <w:szCs w:val="28"/>
        </w:rPr>
      </w:pPr>
      <w:r>
        <w:rPr>
          <w:rFonts w:ascii="Times New Roman" w:hAnsi="Times New Roman" w:cs="Times New Roman"/>
          <w:bCs/>
          <w:i/>
          <w:sz w:val="28"/>
          <w:szCs w:val="28"/>
        </w:rPr>
        <w:t>Заготівля і якість сировини</w:t>
      </w:r>
    </w:p>
    <w:p w:rsidR="00EB19B2" w:rsidRDefault="00EB19B2" w:rsidP="00704817">
      <w:pPr>
        <w:shd w:val="clear" w:color="auto" w:fill="FFFFFF"/>
        <w:spacing w:after="0"/>
        <w:jc w:val="both"/>
        <w:rPr>
          <w:rFonts w:ascii="Times New Roman" w:hAnsi="Times New Roman" w:cs="Times New Roman"/>
          <w:bCs/>
          <w:sz w:val="28"/>
          <w:szCs w:val="28"/>
        </w:rPr>
      </w:pPr>
      <w:r>
        <w:rPr>
          <w:rFonts w:ascii="Times New Roman" w:hAnsi="Times New Roman" w:cs="Times New Roman"/>
          <w:bCs/>
          <w:sz w:val="28"/>
          <w:szCs w:val="28"/>
        </w:rPr>
        <w:t>Залежно від прийомів збирання і подальшої обробки розрізняють наступні види сировини: траву цільну і різану, листя цілісні і різані. Трава беладони представляє собою суміш облистяний стебел, черешків, квіток, бутонів і плодів. Різання сировина складається з шматочків різної форми від 1 до 8 мм. Вміст алкалоїдів не менше 0,35%; вологи не більше 13%; золи загальної не більше 13%; листя не менше 45%; побурілих і почорнілих не більше 4%; органічної домішки не більше 1%; мінеральної домішки не більше 1%. Листя цілісне: довжина до 25см, ширина до 13 см; листя різані - шматочки різної форми, розміром від 1 до 6 мм. Вміст алкалоїдів не менше 0,3%, вологи не більше 13%; золи загальної не більше 15%; побурілих і почорнілих листя не більше 4%; верхівок пагонів з квітками і плодами не більше 4%; мінеральної домішки не більше 0,5% та органічної домішки не більше 0,5%.</w:t>
      </w:r>
    </w:p>
    <w:p w:rsidR="00EB19B2" w:rsidRDefault="00EB19B2" w:rsidP="00704817">
      <w:pPr>
        <w:shd w:val="clear" w:color="auto" w:fill="FFFFFF"/>
        <w:spacing w:after="0"/>
        <w:jc w:val="both"/>
        <w:rPr>
          <w:rFonts w:ascii="Times New Roman" w:hAnsi="Times New Roman" w:cs="Times New Roman"/>
          <w:bCs/>
          <w:sz w:val="28"/>
          <w:szCs w:val="28"/>
        </w:rPr>
      </w:pPr>
      <w:r>
        <w:rPr>
          <w:rFonts w:ascii="Times New Roman" w:hAnsi="Times New Roman" w:cs="Times New Roman"/>
          <w:bCs/>
          <w:sz w:val="28"/>
          <w:szCs w:val="28"/>
        </w:rPr>
        <w:t>Можна використовувати коріння, які заготовляють при ліквідації плантації. Викопують їх восени, відмивають від землі, великі розрізають на частини. Вміст алкалоїдів не менше 0,5%; вологи не більше 13%; золи загальної не більше 6%; мінеральної домішки не більше 1% і органічної не більше 1%.</w:t>
      </w:r>
    </w:p>
    <w:p w:rsidR="00EB19B2" w:rsidRDefault="00EB19B2" w:rsidP="00704817">
      <w:pPr>
        <w:shd w:val="clear" w:color="auto" w:fill="FFFFFF"/>
        <w:spacing w:after="0"/>
        <w:jc w:val="both"/>
        <w:rPr>
          <w:rFonts w:ascii="Times New Roman" w:hAnsi="Times New Roman" w:cs="Times New Roman"/>
          <w:bCs/>
          <w:sz w:val="28"/>
          <w:szCs w:val="28"/>
        </w:rPr>
      </w:pPr>
      <w:r>
        <w:rPr>
          <w:rFonts w:ascii="Times New Roman" w:hAnsi="Times New Roman" w:cs="Times New Roman"/>
          <w:bCs/>
          <w:sz w:val="28"/>
          <w:szCs w:val="28"/>
        </w:rPr>
        <w:t>Сушать сировину в сушарках різного типу або в добре провітрюваних приміщеннях. У вогневих сушарках на початку підтримують температуру на рівні 35-40</w:t>
      </w:r>
      <w:r w:rsidR="00671D35">
        <w:rPr>
          <w:rFonts w:ascii="Times New Roman" w:hAnsi="Times New Roman" w:cs="Times New Roman"/>
          <w:sz w:val="28"/>
          <w:szCs w:val="28"/>
        </w:rPr>
        <w:t>°С</w:t>
      </w:r>
      <w:r>
        <w:rPr>
          <w:rFonts w:ascii="Times New Roman" w:hAnsi="Times New Roman" w:cs="Times New Roman"/>
          <w:bCs/>
          <w:sz w:val="28"/>
          <w:szCs w:val="28"/>
        </w:rPr>
        <w:t>, а коли вологість сировини знизиться більш ніж на половину, температуру підвищують до 60-80</w:t>
      </w:r>
      <w:r w:rsidR="00671D35">
        <w:rPr>
          <w:rFonts w:ascii="Times New Roman" w:hAnsi="Times New Roman" w:cs="Times New Roman"/>
          <w:sz w:val="28"/>
          <w:szCs w:val="28"/>
        </w:rPr>
        <w:t>°С</w:t>
      </w:r>
      <w:r>
        <w:rPr>
          <w:rFonts w:ascii="Times New Roman" w:hAnsi="Times New Roman" w:cs="Times New Roman"/>
          <w:bCs/>
          <w:sz w:val="28"/>
          <w:szCs w:val="28"/>
        </w:rPr>
        <w:t>.</w:t>
      </w:r>
    </w:p>
    <w:p w:rsidR="00EB19B2" w:rsidRDefault="00EB19B2" w:rsidP="00704817">
      <w:pPr>
        <w:shd w:val="clear" w:color="auto" w:fill="FFFFFF"/>
        <w:spacing w:after="0"/>
        <w:jc w:val="both"/>
        <w:rPr>
          <w:rFonts w:ascii="Times New Roman" w:hAnsi="Times New Roman" w:cs="Times New Roman"/>
          <w:bCs/>
          <w:sz w:val="28"/>
          <w:szCs w:val="28"/>
        </w:rPr>
      </w:pPr>
      <w:r>
        <w:rPr>
          <w:rFonts w:ascii="Times New Roman" w:hAnsi="Times New Roman" w:cs="Times New Roman"/>
          <w:bCs/>
          <w:sz w:val="28"/>
          <w:szCs w:val="28"/>
        </w:rPr>
        <w:lastRenderedPageBreak/>
        <w:t>Незбиране сировину пакують у тюки по 50 кг нетто, різане сировину в мішки по 2025 кг нетто. Термін придатності сировини два роки.</w:t>
      </w:r>
    </w:p>
    <w:p w:rsidR="00EB19B2" w:rsidRPr="004A329E" w:rsidRDefault="00EB19B2" w:rsidP="00704817">
      <w:pPr>
        <w:shd w:val="clear" w:color="auto" w:fill="FFFFFF"/>
        <w:spacing w:after="0"/>
        <w:jc w:val="both"/>
        <w:rPr>
          <w:rFonts w:ascii="Times New Roman" w:hAnsi="Times New Roman" w:cs="Times New Roman"/>
          <w:bCs/>
          <w:sz w:val="28"/>
          <w:szCs w:val="28"/>
        </w:rPr>
      </w:pPr>
      <w:r>
        <w:rPr>
          <w:rFonts w:ascii="Times New Roman" w:hAnsi="Times New Roman" w:cs="Times New Roman"/>
          <w:bCs/>
          <w:sz w:val="28"/>
          <w:szCs w:val="28"/>
        </w:rPr>
        <w:t>Урожайність сухого листа до 10 ц / га, трави до 1</w:t>
      </w:r>
      <w:r w:rsidR="004A329E">
        <w:rPr>
          <w:rFonts w:ascii="Times New Roman" w:hAnsi="Times New Roman" w:cs="Times New Roman"/>
          <w:bCs/>
          <w:sz w:val="28"/>
          <w:szCs w:val="28"/>
        </w:rPr>
        <w:t>5 ц / га, насіння 1,5-2 ц / га.</w:t>
      </w:r>
    </w:p>
    <w:p w:rsidR="00EB19B2" w:rsidRDefault="00EB19B2" w:rsidP="00704817">
      <w:pPr>
        <w:spacing w:after="0"/>
        <w:ind w:left="709" w:firstLine="709"/>
        <w:jc w:val="both"/>
        <w:rPr>
          <w:rFonts w:ascii="Times New Roman" w:hAnsi="Times New Roman" w:cs="Times New Roman"/>
          <w:b/>
          <w:sz w:val="28"/>
          <w:szCs w:val="28"/>
          <w:lang w:val="en-US"/>
        </w:rPr>
      </w:pPr>
      <w:r>
        <w:rPr>
          <w:rFonts w:ascii="Times New Roman" w:hAnsi="Times New Roman" w:cs="Times New Roman"/>
          <w:b/>
          <w:sz w:val="28"/>
          <w:szCs w:val="28"/>
        </w:rPr>
        <w:t>Валеріана</w:t>
      </w:r>
      <w:r>
        <w:rPr>
          <w:rFonts w:ascii="Times New Roman" w:hAnsi="Times New Roman" w:cs="Times New Roman"/>
          <w:b/>
          <w:sz w:val="28"/>
          <w:szCs w:val="28"/>
          <w:lang w:val="en-US"/>
        </w:rPr>
        <w:t xml:space="preserve"> </w:t>
      </w:r>
      <w:r>
        <w:rPr>
          <w:rFonts w:ascii="Times New Roman" w:hAnsi="Times New Roman" w:cs="Times New Roman"/>
          <w:b/>
          <w:sz w:val="28"/>
          <w:szCs w:val="28"/>
        </w:rPr>
        <w:t>лікарська</w:t>
      </w:r>
      <w:r>
        <w:rPr>
          <w:rFonts w:ascii="Times New Roman" w:hAnsi="Times New Roman" w:cs="Times New Roman"/>
          <w:b/>
          <w:sz w:val="28"/>
          <w:szCs w:val="28"/>
          <w:lang w:val="en-US"/>
        </w:rPr>
        <w:t xml:space="preserve"> – Valeriana </w:t>
      </w:r>
      <w:r>
        <w:rPr>
          <w:rFonts w:ascii="Times New Roman" w:hAnsi="Times New Roman" w:cs="Times New Roman"/>
          <w:b/>
          <w:sz w:val="28"/>
          <w:szCs w:val="28"/>
        </w:rPr>
        <w:t>о</w:t>
      </w:r>
      <w:r>
        <w:rPr>
          <w:rFonts w:ascii="Times New Roman" w:hAnsi="Times New Roman" w:cs="Times New Roman"/>
          <w:b/>
          <w:sz w:val="28"/>
          <w:szCs w:val="28"/>
          <w:lang w:val="en-US"/>
        </w:rPr>
        <w:t>fficinalis L. s.p.</w:t>
      </w:r>
    </w:p>
    <w:p w:rsidR="00EB19B2" w:rsidRDefault="00EB19B2" w:rsidP="00704817">
      <w:pPr>
        <w:spacing w:after="0"/>
        <w:ind w:left="709" w:firstLine="709"/>
        <w:jc w:val="both"/>
        <w:rPr>
          <w:rFonts w:ascii="Times New Roman" w:hAnsi="Times New Roman" w:cs="Times New Roman"/>
          <w:b/>
          <w:sz w:val="28"/>
          <w:szCs w:val="28"/>
        </w:rPr>
      </w:pPr>
      <w:r>
        <w:rPr>
          <w:rFonts w:ascii="Times New Roman" w:hAnsi="Times New Roman" w:cs="Times New Roman"/>
          <w:b/>
          <w:sz w:val="28"/>
          <w:szCs w:val="28"/>
        </w:rPr>
        <w:t>Родина</w:t>
      </w:r>
      <w:r>
        <w:rPr>
          <w:rFonts w:ascii="Times New Roman" w:hAnsi="Times New Roman" w:cs="Times New Roman"/>
          <w:b/>
          <w:sz w:val="28"/>
          <w:szCs w:val="28"/>
          <w:lang w:val="en-US"/>
        </w:rPr>
        <w:t xml:space="preserve"> </w:t>
      </w:r>
      <w:r>
        <w:rPr>
          <w:rFonts w:ascii="Times New Roman" w:hAnsi="Times New Roman" w:cs="Times New Roman"/>
          <w:b/>
          <w:sz w:val="28"/>
          <w:szCs w:val="28"/>
        </w:rPr>
        <w:t>валеріанових</w:t>
      </w:r>
      <w:r>
        <w:rPr>
          <w:rFonts w:ascii="Times New Roman" w:hAnsi="Times New Roman" w:cs="Times New Roman"/>
          <w:b/>
          <w:sz w:val="28"/>
          <w:szCs w:val="28"/>
          <w:lang w:val="en-US"/>
        </w:rPr>
        <w:t xml:space="preserve"> – Valerianaceae</w:t>
      </w:r>
    </w:p>
    <w:p w:rsidR="00EB19B2" w:rsidRDefault="00EB19B2" w:rsidP="00704817">
      <w:pPr>
        <w:spacing w:after="0"/>
        <w:ind w:firstLine="709"/>
        <w:jc w:val="both"/>
        <w:rPr>
          <w:rFonts w:ascii="Times New Roman" w:hAnsi="Times New Roman" w:cs="Times New Roman"/>
          <w:b/>
          <w:bCs/>
          <w:sz w:val="24"/>
          <w:szCs w:val="24"/>
          <w:lang w:val="ru-RU"/>
        </w:rPr>
      </w:pPr>
      <w:r>
        <w:rPr>
          <w:rStyle w:val="22pt"/>
          <w:rFonts w:eastAsiaTheme="minorHAnsi"/>
          <w:sz w:val="28"/>
          <w:szCs w:val="28"/>
        </w:rPr>
        <w:t>Агротехніка вирощування.</w:t>
      </w:r>
      <w:r>
        <w:rPr>
          <w:rFonts w:ascii="Times New Roman" w:hAnsi="Times New Roman" w:cs="Times New Roman"/>
          <w:sz w:val="28"/>
          <w:szCs w:val="28"/>
        </w:rPr>
        <w:t>Насіння валеріани порівняно швидко втрачає свою схожість. При зберіганні протягом 6 місяців, схожість його складає 60</w:t>
      </w:r>
      <w:r w:rsidR="00671D35">
        <w:rPr>
          <w:rFonts w:ascii="Times New Roman" w:hAnsi="Times New Roman" w:cs="Times New Roman"/>
          <w:sz w:val="28"/>
          <w:szCs w:val="28"/>
        </w:rPr>
        <w:t>%, протягом 10 місяців – 50–60%, 15 місяців – 43</w:t>
      </w:r>
      <w:r>
        <w:rPr>
          <w:rFonts w:ascii="Times New Roman" w:hAnsi="Times New Roman" w:cs="Times New Roman"/>
          <w:sz w:val="28"/>
          <w:szCs w:val="28"/>
        </w:rPr>
        <w:t>%, 20 місяців – 30 % і через 23–27 місяців воно повністю втрачає схожість. Безпосередньо після збору насіння схо</w:t>
      </w:r>
      <w:r w:rsidR="00671D35">
        <w:rPr>
          <w:rFonts w:ascii="Times New Roman" w:hAnsi="Times New Roman" w:cs="Times New Roman"/>
          <w:sz w:val="28"/>
          <w:szCs w:val="28"/>
        </w:rPr>
        <w:t>жість становить – 99</w:t>
      </w:r>
      <w:r>
        <w:rPr>
          <w:rFonts w:ascii="Times New Roman" w:hAnsi="Times New Roman" w:cs="Times New Roman"/>
          <w:sz w:val="28"/>
          <w:szCs w:val="28"/>
        </w:rPr>
        <w:t xml:space="preserve">%. Оптимальна температура проростання насіння – 20–30°С. У лабораторних умовах воно починає проростати на 2–4 день, причому проростання закінчується на 14 день. Насіння валеріани не має періоду спокою. Стратифікування не підвищує схожість, але прискорює проростання.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У перший рік після посіву валеріана утворює розетку листків, а на другий формує квітконосні стебла і генеративні органи, тобто цвіте і утворює насіння. Для отримання коренів валеріану слід вирощувати як однорічну культуру. Дворічна культура допускається для отримання насіння, або у випадку якщо її розвиток протягом першого року порушений.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Валеріана має тривалий вегетаційний період – від проростання до отримання нового насіння проходить близько 453 дні. Вона не чутлива до низьких  температур. Наші досліди показали, що при знижені температури до 15–20 °С нижче нуля і в безсніжні зими рослина не вимерзає.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На другий рік валеріана починає вегетацію ранньою весною, до танення снігового покриву і продовжує свій розвиток до пізньої осені, майже до випадіння снігу. У залежності від ґрунтово-кліматичних умов району зростання, окремі фази її розвитку протікають різноманітно. При культивуванні валеріани в одних і тих же умовах між окремими рослинами в популяціях спостерігаються великі відмінності.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Спостереження показали, що в популяціях спостерігаються ранні форми, які починають цвісти на 22–23 дні раніше, в порівняні з пізніми формами. Деякі з них розвивають масивну вегетативну масу і досягають до 222 см висоти. Велика різниця спостерігається в довжині і товщині кореневих розгалужень.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Вага свіжих коренів у окремих рослин коливається від 150 до 360 г, товщина кореневих волосків – від 2,5 до 4,7 мм, вміс</w:t>
      </w:r>
      <w:r w:rsidR="00671D35">
        <w:rPr>
          <w:rFonts w:ascii="Times New Roman" w:hAnsi="Times New Roman" w:cs="Times New Roman"/>
          <w:sz w:val="28"/>
          <w:szCs w:val="28"/>
        </w:rPr>
        <w:t>т ефірної олії від 0,47 до 0,75</w:t>
      </w:r>
      <w:r>
        <w:rPr>
          <w:rFonts w:ascii="Times New Roman" w:hAnsi="Times New Roman" w:cs="Times New Roman"/>
          <w:sz w:val="28"/>
          <w:szCs w:val="28"/>
        </w:rPr>
        <w:t>%, ізовале</w:t>
      </w:r>
      <w:r w:rsidR="00671D35">
        <w:rPr>
          <w:rFonts w:ascii="Times New Roman" w:hAnsi="Times New Roman" w:cs="Times New Roman"/>
          <w:sz w:val="28"/>
          <w:szCs w:val="28"/>
        </w:rPr>
        <w:t>ріанової кислоти – 0,37 до 1,17</w:t>
      </w:r>
      <w:r>
        <w:rPr>
          <w:rFonts w:ascii="Times New Roman" w:hAnsi="Times New Roman" w:cs="Times New Roman"/>
          <w:sz w:val="28"/>
          <w:szCs w:val="28"/>
        </w:rPr>
        <w:t>%</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Валеріана – вологолюбива рослина. Вона віддає перевагу дренованим ґрунтам, але з високим рівнем стоячих ґрунтових вод. Важкі, глинисті, </w:t>
      </w:r>
      <w:r>
        <w:rPr>
          <w:rFonts w:ascii="Times New Roman" w:hAnsi="Times New Roman" w:cs="Times New Roman"/>
          <w:sz w:val="28"/>
          <w:szCs w:val="28"/>
        </w:rPr>
        <w:lastRenderedPageBreak/>
        <w:t>затримуючі вологу ґрунти є непридатними для вирощування валеріани, так як її корені загнивають і рослини гинуть. Дорослі рослини витримують довготривалу засуху, але недолік ґрунтової вологи пригнічує рослини, знижує урожайність.</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Валеріана особливо чутлива до родючості ґрунту. Проведеними дослідами встановлено, що вона добре зростає на пухких, водопроникних, багатих органічними речовинами ґрунтах. Найбільший приріст коренів спостерігається на родючих структурних, чорноземних ґрунтах з нейтральною або лужною реакцією. Добрими ґрунтами для валеріани являються окультурені торф’яні і лучно-болотяні ґрунти. Легкі, безструктурні, також як і важкі ґрунти являються неприйнятними. </w:t>
      </w:r>
    </w:p>
    <w:p w:rsidR="00EB19B2" w:rsidRDefault="00EB19B2" w:rsidP="00704817">
      <w:pPr>
        <w:spacing w:after="0"/>
        <w:jc w:val="both"/>
        <w:rPr>
          <w:rFonts w:ascii="Times New Roman" w:hAnsi="Times New Roman" w:cs="Times New Roman"/>
          <w:i/>
          <w:sz w:val="28"/>
          <w:szCs w:val="28"/>
        </w:rPr>
      </w:pPr>
      <w:r>
        <w:rPr>
          <w:rFonts w:ascii="Times New Roman" w:hAnsi="Times New Roman" w:cs="Times New Roman"/>
          <w:i/>
          <w:sz w:val="28"/>
          <w:szCs w:val="28"/>
        </w:rPr>
        <w:t xml:space="preserve">Агротехніка у сівозмінні </w:t>
      </w:r>
      <w:r>
        <w:rPr>
          <w:rFonts w:ascii="Times New Roman" w:hAnsi="Times New Roman" w:cs="Times New Roman"/>
          <w:sz w:val="28"/>
          <w:szCs w:val="28"/>
        </w:rPr>
        <w:t xml:space="preserve">У сівозміну валеріана включається як однорічна або дворічна культура. Найбільш прийнятними для неї являються кормові або овочеві сівозміни, в яких найкращим чином задовольняються вимоги до ґрунтової вологи і поживним речовинам. Попередниками в сівозміні є озимі зернові, коренеплоди, коренебульби, овочеві і  кормові культури.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При вирощуванні валеріани основна обробка ґрунту в загальному комплексі агротехнічних заходів грає важливу роль в отриманні високих урожаїв. Основна обробка ґрунту під валеріану – створення нормального водно-повітряного і поживного режиму ґрунту, покращення його фізичних властивостей, максимальне накопичення і збереження вологи, створення умов, для мікробіологічних процесів, перетворюючих поживні речовини в доступну для рослин форму, знищення бур’янів.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Обробка ґрунту розпочинається безпосередньо після збору попередника лущенням стерні. Глибоке розорювання необхідно проводити ретельно, щоб не залишилось брил і дерновин. Це особливо необхідно в тих випадках, коли висівають насіння. Основна обробка ґрунту проводиться наприкінці літа, або рано восени (початок вересня) на глибину 22–23 см. При осінньому висіванні валеріани необхідно за декілька днів  проводити культивацію і боронування ділянки.</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Метою передпосівної обробки є створення оптимальних умов для швидкого проростання насіння. Перед посівом проводять культивацію ділянки для знищення бур’янів і розпушування.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Культивація проводиться на глибину 5–8 см, після чого ділянка боронується. Передпосівну обробку необхідно проводити за декілька днів до висівання. Валеріана дуже чутлива до добрив.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Проведені дослідження з добривами показують, що мінеральні і органічні добрива збільшують урожай коренів валеріани в 2–3 рази.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lastRenderedPageBreak/>
        <w:t>Підвищення кількості азотних добрив приводить до зниження біологічної активності коренів, підвищення урожайності. При визначені співвідношення між N, P, K при підживлені валеріани слід враховувати наявність поживних речовин у ґрунті.</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При основній обробці ґрунту необхідно вносити 20</w:t>
      </w:r>
      <w:r>
        <w:rPr>
          <w:rFonts w:ascii="Times New Roman" w:hAnsi="Times New Roman" w:cs="Times New Roman"/>
          <w:sz w:val="28"/>
          <w:szCs w:val="28"/>
          <w:vertAlign w:val="superscript"/>
        </w:rPr>
        <w:t xml:space="preserve"> </w:t>
      </w:r>
      <w:r>
        <w:rPr>
          <w:rFonts w:ascii="Times New Roman" w:hAnsi="Times New Roman" w:cs="Times New Roman"/>
          <w:sz w:val="28"/>
          <w:szCs w:val="28"/>
        </w:rPr>
        <w:t>т/га гною, 60 кг/га Р</w:t>
      </w:r>
      <w:r>
        <w:rPr>
          <w:rFonts w:ascii="Times New Roman" w:hAnsi="Times New Roman" w:cs="Times New Roman"/>
          <w:sz w:val="28"/>
          <w:szCs w:val="28"/>
          <w:vertAlign w:val="subscript"/>
        </w:rPr>
        <w:t>2</w:t>
      </w:r>
      <w:r>
        <w:rPr>
          <w:rFonts w:ascii="Times New Roman" w:hAnsi="Times New Roman" w:cs="Times New Roman"/>
          <w:sz w:val="28"/>
          <w:szCs w:val="28"/>
        </w:rPr>
        <w:t>О</w:t>
      </w:r>
      <w:r>
        <w:rPr>
          <w:rFonts w:ascii="Times New Roman" w:hAnsi="Times New Roman" w:cs="Times New Roman"/>
          <w:sz w:val="28"/>
          <w:szCs w:val="28"/>
          <w:vertAlign w:val="subscript"/>
        </w:rPr>
        <w:t xml:space="preserve">5 </w:t>
      </w:r>
      <w:r>
        <w:rPr>
          <w:rFonts w:ascii="Times New Roman" w:hAnsi="Times New Roman" w:cs="Times New Roman"/>
          <w:sz w:val="28"/>
          <w:szCs w:val="28"/>
        </w:rPr>
        <w:t>і 45 кг/га К</w:t>
      </w:r>
      <w:r>
        <w:rPr>
          <w:rFonts w:ascii="Times New Roman" w:hAnsi="Times New Roman" w:cs="Times New Roman"/>
          <w:sz w:val="28"/>
          <w:szCs w:val="28"/>
          <w:vertAlign w:val="subscript"/>
        </w:rPr>
        <w:t>2</w:t>
      </w:r>
      <w:r>
        <w:rPr>
          <w:rFonts w:ascii="Times New Roman" w:hAnsi="Times New Roman" w:cs="Times New Roman"/>
          <w:sz w:val="28"/>
          <w:szCs w:val="28"/>
        </w:rPr>
        <w:t>О.</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Весною при обробці міжрядь перший раз підживлюють повними добривами в дозі 25 кг діючої речовини на гектар, при другому підживлені вносять фосфорні і калійні добрива.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Розмноження валеріани можна проводити 3 способами: </w:t>
      </w:r>
    </w:p>
    <w:p w:rsidR="00EB19B2" w:rsidRDefault="00EB19B2" w:rsidP="00704817">
      <w:pPr>
        <w:pStyle w:val="a5"/>
        <w:numPr>
          <w:ilvl w:val="0"/>
          <w:numId w:val="15"/>
        </w:numPr>
        <w:spacing w:after="0"/>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висівання насіння безпосередньо в ґрунт; </w:t>
      </w:r>
    </w:p>
    <w:p w:rsidR="00EB19B2" w:rsidRDefault="00EB19B2" w:rsidP="00704817">
      <w:pPr>
        <w:pStyle w:val="a5"/>
        <w:numPr>
          <w:ilvl w:val="0"/>
          <w:numId w:val="15"/>
        </w:numPr>
        <w:spacing w:after="0"/>
        <w:ind w:left="0" w:firstLine="709"/>
        <w:jc w:val="both"/>
        <w:rPr>
          <w:rFonts w:ascii="Times New Roman" w:hAnsi="Times New Roman" w:cs="Times New Roman"/>
          <w:sz w:val="28"/>
          <w:szCs w:val="28"/>
        </w:rPr>
      </w:pPr>
      <w:r>
        <w:rPr>
          <w:rFonts w:ascii="Times New Roman" w:hAnsi="Times New Roman" w:cs="Times New Roman"/>
          <w:sz w:val="28"/>
          <w:szCs w:val="28"/>
        </w:rPr>
        <w:t>вирощування розсади на відкритих грядках та її висаджуванням на постійне місце зростання в різні терміни (восени або ранньою весною);</w:t>
      </w:r>
    </w:p>
    <w:p w:rsidR="00EB19B2" w:rsidRDefault="00EB19B2" w:rsidP="00704817">
      <w:pPr>
        <w:pStyle w:val="a5"/>
        <w:numPr>
          <w:ilvl w:val="0"/>
          <w:numId w:val="15"/>
        </w:numPr>
        <w:spacing w:after="0"/>
        <w:ind w:left="0" w:firstLine="709"/>
        <w:jc w:val="both"/>
        <w:rPr>
          <w:rFonts w:ascii="Times New Roman" w:hAnsi="Times New Roman" w:cs="Times New Roman"/>
          <w:sz w:val="28"/>
          <w:szCs w:val="28"/>
        </w:rPr>
      </w:pPr>
      <w:r>
        <w:rPr>
          <w:rFonts w:ascii="Times New Roman" w:hAnsi="Times New Roman" w:cs="Times New Roman"/>
          <w:sz w:val="28"/>
          <w:szCs w:val="28"/>
        </w:rPr>
        <w:t>вегетативним способом – розподілом багаторічних коренів.</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Розмноження валеріани розсадою слід проводити у винятково несприятливих умовах для висівання насіння безпосередньо в ґрунт.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Посів валеріани безпосередньо в ґрунт має ряд переваг у порівняні з висаджуванням розсади. При безпосередньому висіванні отримують до 80 ц/га свіжих коренів, при вирощуванні розсади – 65 ц/га.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Посів насіння безпосередньо в ґрунт у жовтні – листопаді на відстані 50–60 см між рядками. Якщо цей термін посіву пропущений, можна проводити посів при сприятливій погоді до кінця січня. На 1 гектар висівають 5–6 кг насіння. Посів здійснюють рядковою сіялкою на невелику глибину.</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Насіння проростає весною, після прогрівання ґрунту. Посів займає ділянку менше на один вегетаційний період, восени рослини викопуються.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Посів насіння безпосередньо в ґрунт можна проводити ранньою весною, але цей посів не надійний, як осінній, так як часто буває засуха.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При розмноженні валеріани розсадою посів насіння проводиться в декілька термінів: підзимовий (жовтень-листопад), весняний (лютий-березень), літній (друга половина липня). Грядки роблять 10–12 м довжиною і 1–1,2 м шириною. Високий ефект дає літній посів насіння, зібраного влітку. Для посіву насіння змішується з золою або дрібним піском (1:5).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Посів проводиться розсипанням або рядками на відстані 6–8 см, на 1 кв.м грядки висівають 2–3 г насіння. Після посіву насіння присипають на 1–2 см дрібним, перегноєм.</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Вирощена таким чином розсада висаджується на постійне місце в другій половині жовтня, висадка проводиться весною в першу половину березня.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lastRenderedPageBreak/>
        <w:t>Для посадки 1 га необхідно 100–150 кв.м розсади. Посадку проводять на 50–60 см між рядками і на 15–20 см між рослинами.</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Встановлено, що валеріана переносить затінення, що дозволяє вирощувати її під покривом іншої культури. У цьому випадку рослини в рік посіву утворюють розетки листків і добре зимують. На наступний рік ранньою весною валеріана розвивається швидше, але не утворює квітконосних стебел, до осені формує потужну кореневу систему і дає високий урожай високоякісних коренів.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При застосуванні агротехніки урожаї коренів валеріани, висіяної під покрив інших культур, не поступаються урожаєм валеріані, вирощеної без покривної культури. Посів покривних культур можна робити одночасно з валеріаною або ж роздільно.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При одночасному посіві валеріану і покривну культуру висівають однією сіялкою, але різними сошниками, які встановлюють на різну глибину. Відстань між сошником, висіваючим валеріану, повинна відповідати ширині міжрядь. </w:t>
      </w:r>
    </w:p>
    <w:p w:rsidR="00EB19B2" w:rsidRDefault="00EB19B2" w:rsidP="00704817">
      <w:pPr>
        <w:spacing w:after="0"/>
        <w:ind w:firstLine="709"/>
        <w:jc w:val="both"/>
        <w:rPr>
          <w:rFonts w:ascii="Times New Roman" w:hAnsi="Times New Roman" w:cs="Times New Roman"/>
          <w:sz w:val="28"/>
          <w:szCs w:val="28"/>
          <w:lang w:val="ru-RU"/>
        </w:rPr>
      </w:pPr>
      <w:r>
        <w:rPr>
          <w:rFonts w:ascii="Times New Roman" w:hAnsi="Times New Roman" w:cs="Times New Roman"/>
          <w:sz w:val="28"/>
          <w:szCs w:val="28"/>
        </w:rPr>
        <w:t>Насіння валеріани висівають на глибину до 2 см. Норма висіву звичайна, як і при вирощуванні валеріани як самостійної культури, а норма висіву покривної кул</w:t>
      </w:r>
      <w:r w:rsidR="00671D35">
        <w:rPr>
          <w:rFonts w:ascii="Times New Roman" w:hAnsi="Times New Roman" w:cs="Times New Roman"/>
          <w:sz w:val="28"/>
          <w:szCs w:val="28"/>
        </w:rPr>
        <w:t>ьтури на 20–25</w:t>
      </w:r>
      <w:r>
        <w:rPr>
          <w:rFonts w:ascii="Times New Roman" w:hAnsi="Times New Roman" w:cs="Times New Roman"/>
          <w:sz w:val="28"/>
          <w:szCs w:val="28"/>
        </w:rPr>
        <w:t xml:space="preserve">% менше прийнятої.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При роздільному посіві спочатку висівають покривну культуру, а потім в поперечному напрямку висівають валеріану.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Вегетативне розмноження валеріани застосовують при проведенні селекційної роботи і при розмноженні виведених високоурожайних сортів з високим вмістом активних речовин. </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Догляд у період вегетації</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При всіх способах розмноження валеріани догляд за висадженими в період вегетації складається із знищення бур’янів, розпушуванні ґрунту і підживленні рослин. Ці заходи особливо необхідні на початку розвитку валеріани.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При підземному посіві, ранньою весною, проводиться обробка міжрядь з метою руйнування ґрунтової кірки і знищення бур’янів, причому потрібно слідкувати за тим, щоб не пошкодити сходи.</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Друга обробка міжрядь проводиться після утворення 2–3-го справжнього листка, У дуже густому посіві одночасно із міжрядною обробкою рослини проріджуються на відстані 8–10 см у рядках, перший рік вегетаційного періоду міжрядна обробка проводиться 3–4 рази, в залежності від засмічення посіву. Обробка міжрядь здійснюється тракторними культиваторами, а між рослинами в рядках – вручну, мотикою.</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При вирощуванні валеріани розсадою міжряддя обробляється відразу ж після посадки розсади, так як при цьому ґрунт щільно ущільнюється.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Посадка розсади проводиться після дощу, а в суху погоду перед посадкою рослини поливають. Після утворення листкової розетки, рослини, одночасно  з обробкою міжрядь, як вже зазначено вище, отримують дворазове підживлення.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При вирощуванні валеріани розсадою частина рослин утворює квітконосні стебла в перший рік. Рослини, даючи квітконосні стебла, які залишають для дозрівання насіння, дуже знижують урожай коренів. Тому необхідно зрізати утворенні стебла після досягнення висоти 20–30 см. Вершкування проводять протягом вегетаційного періоду.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Кращий ефект спостерігають при триразовому високому зрізі стебел, при цьому зрізуються лише верхні частини стебел у фазу бутонізації. Низький дворазовий зріз над першим міжвузлям менш ефективний, але дає можливість застосовувати механізовану обрізку стебел. </w:t>
      </w:r>
    </w:p>
    <w:p w:rsidR="00EB19B2" w:rsidRDefault="00EB19B2" w:rsidP="00704817">
      <w:pPr>
        <w:spacing w:after="0"/>
        <w:ind w:firstLine="709"/>
        <w:jc w:val="both"/>
        <w:rPr>
          <w:rFonts w:ascii="Times New Roman" w:hAnsi="Times New Roman" w:cs="Times New Roman"/>
          <w:i/>
          <w:sz w:val="28"/>
          <w:szCs w:val="28"/>
        </w:rPr>
      </w:pPr>
      <w:r>
        <w:rPr>
          <w:rFonts w:ascii="Times New Roman" w:hAnsi="Times New Roman" w:cs="Times New Roman"/>
          <w:i/>
          <w:sz w:val="28"/>
          <w:szCs w:val="28"/>
        </w:rPr>
        <w:t>Хвороби та шкідники</w:t>
      </w:r>
    </w:p>
    <w:p w:rsidR="00EB19B2" w:rsidRP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Валеріана є культурою, яка уражається рядом хвороб та шкідників, що можуть нанести значну шкоду і знизити урожай коренів. Валеріана уражається грибами </w:t>
      </w:r>
      <w:r>
        <w:rPr>
          <w:rFonts w:ascii="Times New Roman" w:hAnsi="Times New Roman" w:cs="Times New Roman"/>
          <w:i/>
          <w:sz w:val="28"/>
          <w:szCs w:val="28"/>
          <w:lang w:val="en-US"/>
        </w:rPr>
        <w:t>Sclerotini</w:t>
      </w:r>
      <w:r>
        <w:rPr>
          <w:rFonts w:ascii="Times New Roman" w:hAnsi="Times New Roman" w:cs="Times New Roman"/>
          <w:i/>
          <w:sz w:val="28"/>
          <w:szCs w:val="28"/>
        </w:rPr>
        <w:t xml:space="preserve"> </w:t>
      </w:r>
      <w:r>
        <w:rPr>
          <w:rFonts w:ascii="Times New Roman" w:hAnsi="Times New Roman" w:cs="Times New Roman"/>
          <w:i/>
          <w:sz w:val="28"/>
          <w:szCs w:val="28"/>
          <w:lang w:val="en-US"/>
        </w:rPr>
        <w:t>aminorjag</w:t>
      </w:r>
      <w:r>
        <w:rPr>
          <w:rFonts w:ascii="Times New Roman" w:hAnsi="Times New Roman" w:cs="Times New Roman"/>
          <w:i/>
          <w:sz w:val="28"/>
          <w:szCs w:val="28"/>
        </w:rPr>
        <w:t xml:space="preserve">, </w:t>
      </w:r>
      <w:r>
        <w:rPr>
          <w:rFonts w:ascii="Times New Roman" w:hAnsi="Times New Roman" w:cs="Times New Roman"/>
          <w:i/>
          <w:sz w:val="28"/>
          <w:szCs w:val="28"/>
          <w:lang w:val="en-US"/>
        </w:rPr>
        <w:t>Sclerotini</w:t>
      </w:r>
      <w:r>
        <w:rPr>
          <w:rFonts w:ascii="Times New Roman" w:hAnsi="Times New Roman" w:cs="Times New Roman"/>
          <w:i/>
          <w:sz w:val="28"/>
          <w:szCs w:val="28"/>
        </w:rPr>
        <w:t xml:space="preserve"> </w:t>
      </w:r>
      <w:r>
        <w:rPr>
          <w:rFonts w:ascii="Times New Roman" w:hAnsi="Times New Roman" w:cs="Times New Roman"/>
          <w:i/>
          <w:sz w:val="28"/>
          <w:szCs w:val="28"/>
          <w:lang w:val="en-US"/>
        </w:rPr>
        <w:t>asclerotiorum</w:t>
      </w:r>
      <w:r>
        <w:rPr>
          <w:rFonts w:ascii="Times New Roman" w:hAnsi="Times New Roman" w:cs="Times New Roman"/>
          <w:i/>
          <w:sz w:val="28"/>
          <w:szCs w:val="28"/>
        </w:rPr>
        <w:t xml:space="preserve"> (</w:t>
      </w:r>
      <w:r>
        <w:rPr>
          <w:rFonts w:ascii="Times New Roman" w:hAnsi="Times New Roman" w:cs="Times New Roman"/>
          <w:i/>
          <w:sz w:val="28"/>
          <w:szCs w:val="28"/>
          <w:lang w:val="en-US"/>
        </w:rPr>
        <w:t>Liber</w:t>
      </w:r>
      <w:r>
        <w:rPr>
          <w:rFonts w:ascii="Times New Roman" w:hAnsi="Times New Roman" w:cs="Times New Roman"/>
          <w:i/>
          <w:sz w:val="28"/>
          <w:szCs w:val="28"/>
        </w:rPr>
        <w:t xml:space="preserve">) </w:t>
      </w:r>
      <w:r>
        <w:rPr>
          <w:rFonts w:ascii="Times New Roman" w:hAnsi="Times New Roman" w:cs="Times New Roman"/>
          <w:i/>
          <w:sz w:val="28"/>
          <w:szCs w:val="28"/>
          <w:lang w:val="en-US"/>
        </w:rPr>
        <w:t>Masse</w:t>
      </w:r>
      <w:r>
        <w:rPr>
          <w:rFonts w:ascii="Times New Roman" w:hAnsi="Times New Roman" w:cs="Times New Roman"/>
          <w:i/>
          <w:sz w:val="28"/>
          <w:szCs w:val="28"/>
        </w:rPr>
        <w:t>.</w:t>
      </w:r>
      <w:r>
        <w:rPr>
          <w:rFonts w:ascii="Times New Roman" w:hAnsi="Times New Roman" w:cs="Times New Roman"/>
          <w:sz w:val="28"/>
          <w:szCs w:val="28"/>
        </w:rPr>
        <w:t xml:space="preserve"> Із цих грибів більш економічне значення має </w:t>
      </w:r>
      <w:r>
        <w:rPr>
          <w:rFonts w:ascii="Times New Roman" w:hAnsi="Times New Roman" w:cs="Times New Roman"/>
          <w:i/>
          <w:sz w:val="28"/>
          <w:szCs w:val="28"/>
          <w:lang w:val="en-US"/>
        </w:rPr>
        <w:t>Sclerotini</w:t>
      </w:r>
      <w:r>
        <w:rPr>
          <w:rFonts w:ascii="Times New Roman" w:hAnsi="Times New Roman" w:cs="Times New Roman"/>
          <w:i/>
          <w:sz w:val="28"/>
          <w:szCs w:val="28"/>
        </w:rPr>
        <w:t xml:space="preserve"> </w:t>
      </w:r>
      <w:r>
        <w:rPr>
          <w:rFonts w:ascii="Times New Roman" w:hAnsi="Times New Roman" w:cs="Times New Roman"/>
          <w:i/>
          <w:sz w:val="28"/>
          <w:szCs w:val="28"/>
          <w:lang w:val="en-US"/>
        </w:rPr>
        <w:t>aminorjag</w:t>
      </w:r>
      <w:r>
        <w:rPr>
          <w:rFonts w:ascii="Times New Roman" w:hAnsi="Times New Roman" w:cs="Times New Roman"/>
          <w:sz w:val="28"/>
          <w:szCs w:val="28"/>
        </w:rPr>
        <w:t>. Він з’являється на основі стебла у вигляді білого кільця, уражені стебла набувають солом’яно-жовтого забарвлення, листки в’януть і засихають. Уражені рослини легко вирвати, так як корені, загнивають і гинуть. Ураження вказаними грибами в деякі роки можуть досягати до 13%. Сприятливими умовами для їх розвитку є висока повітряна і ґрунтова вологість. Найбільш ефективна боротьба з цими хворобами – виведення стійких сортів.</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Валеріану уражає іржа (</w:t>
      </w:r>
      <w:r>
        <w:rPr>
          <w:rFonts w:ascii="Times New Roman" w:hAnsi="Times New Roman" w:cs="Times New Roman"/>
          <w:i/>
          <w:sz w:val="28"/>
          <w:szCs w:val="28"/>
        </w:rPr>
        <w:t xml:space="preserve">Uromyces </w:t>
      </w:r>
      <w:r>
        <w:rPr>
          <w:rFonts w:ascii="Times New Roman" w:hAnsi="Times New Roman" w:cs="Times New Roman"/>
          <w:i/>
          <w:sz w:val="28"/>
          <w:szCs w:val="28"/>
          <w:lang w:val="en-US"/>
        </w:rPr>
        <w:t>v</w:t>
      </w:r>
      <w:r>
        <w:rPr>
          <w:rFonts w:ascii="Times New Roman" w:hAnsi="Times New Roman" w:cs="Times New Roman"/>
          <w:i/>
          <w:sz w:val="28"/>
          <w:szCs w:val="28"/>
        </w:rPr>
        <w:t>alerian</w:t>
      </w:r>
      <w:r>
        <w:rPr>
          <w:rFonts w:ascii="Times New Roman" w:hAnsi="Times New Roman" w:cs="Times New Roman"/>
          <w:i/>
          <w:sz w:val="28"/>
          <w:szCs w:val="28"/>
          <w:lang w:val="en-US"/>
        </w:rPr>
        <w:t>a</w:t>
      </w:r>
      <w:r>
        <w:rPr>
          <w:rFonts w:ascii="Times New Roman" w:hAnsi="Times New Roman" w:cs="Times New Roman"/>
          <w:i/>
          <w:sz w:val="28"/>
          <w:szCs w:val="28"/>
        </w:rPr>
        <w:t xml:space="preserve"> Winter</w:t>
      </w:r>
      <w:r>
        <w:rPr>
          <w:rFonts w:ascii="Times New Roman" w:hAnsi="Times New Roman" w:cs="Times New Roman"/>
          <w:sz w:val="28"/>
          <w:szCs w:val="28"/>
        </w:rPr>
        <w:t xml:space="preserve">), яка викликає жовто-жовтогарячі плями на нижніх листках і на стеблі. Ця хвороба з’являється на другий рік. Для боротьби з іржею рекомендується обробляти бордоською рідиною. Необхідно почати обробку після виявлення захворювання і продовжувати її з інтервалами в 12–15 днів у залежності від розвитку хвороби.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Хворобою валеріани є також мучниста роса (</w:t>
      </w:r>
      <w:r>
        <w:rPr>
          <w:rFonts w:ascii="Times New Roman" w:hAnsi="Times New Roman" w:cs="Times New Roman"/>
          <w:i/>
          <w:sz w:val="28"/>
          <w:szCs w:val="28"/>
        </w:rPr>
        <w:t>Erysiphe cichoracea</w:t>
      </w:r>
      <w:r>
        <w:rPr>
          <w:rFonts w:ascii="Times New Roman" w:hAnsi="Times New Roman" w:cs="Times New Roman"/>
          <w:i/>
          <w:sz w:val="28"/>
          <w:szCs w:val="28"/>
          <w:lang w:val="en-US"/>
        </w:rPr>
        <w:t>rum</w:t>
      </w:r>
      <w:r>
        <w:rPr>
          <w:rFonts w:ascii="Times New Roman" w:hAnsi="Times New Roman" w:cs="Times New Roman"/>
          <w:i/>
          <w:sz w:val="28"/>
          <w:szCs w:val="28"/>
        </w:rPr>
        <w:t xml:space="preserve"> valerianea</w:t>
      </w:r>
      <w:r>
        <w:rPr>
          <w:rFonts w:ascii="Times New Roman" w:hAnsi="Times New Roman" w:cs="Times New Roman"/>
          <w:sz w:val="28"/>
          <w:szCs w:val="28"/>
        </w:rPr>
        <w:t xml:space="preserve">). Вона уражає листки валеріани, на яких з’являються білі плями. У якості засобу боротьби використовується сірчаний порошок, яким обробляють рослину декілька разів через 12–15 днів.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Із шкідників валеріану часто уражає хрущ травневий, західний – </w:t>
      </w:r>
      <w:r>
        <w:rPr>
          <w:rFonts w:ascii="Times New Roman" w:hAnsi="Times New Roman" w:cs="Times New Roman"/>
          <w:i/>
          <w:sz w:val="28"/>
          <w:szCs w:val="28"/>
        </w:rPr>
        <w:t xml:space="preserve">Melolontha </w:t>
      </w:r>
      <w:r>
        <w:rPr>
          <w:rFonts w:ascii="Times New Roman" w:hAnsi="Times New Roman" w:cs="Times New Roman"/>
          <w:i/>
          <w:sz w:val="28"/>
          <w:szCs w:val="28"/>
          <w:lang w:val="en-US"/>
        </w:rPr>
        <w:t>melolontha</w:t>
      </w:r>
      <w:r w:rsidRPr="00EB19B2">
        <w:rPr>
          <w:rFonts w:ascii="Times New Roman" w:hAnsi="Times New Roman" w:cs="Times New Roman"/>
          <w:i/>
          <w:sz w:val="28"/>
          <w:szCs w:val="28"/>
        </w:rPr>
        <w:t xml:space="preserve"> </w:t>
      </w:r>
      <w:r>
        <w:rPr>
          <w:rFonts w:ascii="Times New Roman" w:hAnsi="Times New Roman" w:cs="Times New Roman"/>
          <w:i/>
          <w:sz w:val="28"/>
          <w:szCs w:val="28"/>
          <w:lang w:val="en-US"/>
        </w:rPr>
        <w:t>L</w:t>
      </w:r>
      <w:r>
        <w:rPr>
          <w:rFonts w:ascii="Times New Roman" w:hAnsi="Times New Roman" w:cs="Times New Roman"/>
          <w:sz w:val="28"/>
          <w:szCs w:val="28"/>
        </w:rPr>
        <w:t xml:space="preserve">, який відкладає яйця в серцевину стебла, внаслідок чого надземна частина валеріани в’яне і гине.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Найбільш ефективним засобом боротьби є прибирання всіх сухих стебел і їх спалювання. Валеріану не бажано вирощувати на одному і тому ж місці більше 2–3 років. </w:t>
      </w:r>
    </w:p>
    <w:p w:rsidR="00EB19B2" w:rsidRPr="00EB19B2" w:rsidRDefault="00EB19B2" w:rsidP="00704817">
      <w:pPr>
        <w:spacing w:after="0"/>
        <w:ind w:firstLine="709"/>
        <w:jc w:val="both"/>
        <w:rPr>
          <w:rFonts w:ascii="Times New Roman" w:hAnsi="Times New Roman" w:cs="Times New Roman"/>
          <w:i/>
          <w:sz w:val="28"/>
          <w:szCs w:val="28"/>
        </w:rPr>
      </w:pPr>
      <w:r>
        <w:rPr>
          <w:rFonts w:ascii="Times New Roman" w:hAnsi="Times New Roman" w:cs="Times New Roman"/>
          <w:i/>
          <w:sz w:val="28"/>
          <w:szCs w:val="28"/>
        </w:rPr>
        <w:t xml:space="preserve">Збір насіння . </w:t>
      </w:r>
      <w:r>
        <w:rPr>
          <w:rFonts w:ascii="Times New Roman" w:hAnsi="Times New Roman" w:cs="Times New Roman"/>
          <w:sz w:val="28"/>
          <w:szCs w:val="28"/>
        </w:rPr>
        <w:t xml:space="preserve">Для отримання насіння насадження валеріани залишають на другий рік. Після початку вегетації рослина утворює квітконосні стебла, які досягають висоти 1,5-2 м.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Насіння для посіву слід збирати з добре розвинутих (з потужною вегетативною масою) рослин.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 Дозрівання насіння валеріани не проходить одночасно. На одній і тій же рослині зустрічаються пуп’янки, квітки і дозріле насіння, тому збір насіння проводять декілька разів (2–3).</w:t>
      </w:r>
    </w:p>
    <w:p w:rsidR="00EB19B2" w:rsidRDefault="00EB19B2" w:rsidP="00704817">
      <w:pPr>
        <w:spacing w:after="0"/>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При проведені першого і другого збору дозріле насіння висипається з суцвіття в мішок або корзину. Добре розвинуті насадження дають від 0,8 до 1,4 центнерів насіння з гектару. </w:t>
      </w:r>
    </w:p>
    <w:p w:rsidR="00EB19B2" w:rsidRDefault="00EB19B2" w:rsidP="00704817">
      <w:pPr>
        <w:spacing w:after="0"/>
        <w:ind w:firstLine="709"/>
        <w:jc w:val="both"/>
        <w:rPr>
          <w:rFonts w:ascii="Times New Roman" w:hAnsi="Times New Roman" w:cs="Times New Roman"/>
          <w:i/>
          <w:sz w:val="28"/>
          <w:szCs w:val="28"/>
        </w:rPr>
      </w:pPr>
      <w:r>
        <w:rPr>
          <w:rFonts w:ascii="Times New Roman" w:hAnsi="Times New Roman" w:cs="Times New Roman"/>
          <w:i/>
          <w:sz w:val="28"/>
          <w:szCs w:val="28"/>
        </w:rPr>
        <w:t xml:space="preserve">Збір сировини. </w:t>
      </w:r>
      <w:r>
        <w:rPr>
          <w:rFonts w:ascii="Times New Roman" w:hAnsi="Times New Roman" w:cs="Times New Roman"/>
          <w:sz w:val="28"/>
          <w:szCs w:val="28"/>
        </w:rPr>
        <w:t xml:space="preserve">Ріст коренів валеріани розпочинається з липня, вага їх інтенсивно збільшується до середини вересня. З середини вересня приріст протікає повільніше, а деколи зовсім припиняється. У викопаних у вересні коренях міститься більше БАР, у порівняні з коренями зібраними наприкінці жовтня. </w:t>
      </w:r>
    </w:p>
    <w:p w:rsidR="00EB19B2" w:rsidRDefault="00EB19B2" w:rsidP="00704817">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Для того щоб отримати сировину з високою активністю збір коренів необхідно проводити ранньої осені. Збір весною не рекомендується. Викопані корені збирають, очищають від землі, обрізають надземні частини біля самої основи (кореневої шийки), не допускаючи пошкодження кореневища. Корені миють проточною водою, так як при тривалому перебуванні у воді вміст БАР знижується. Після цього товсті корені розрізають на 2–4 частини, розстилають тонким шаром (до 15 см), і залишають на 1–2 дні для підв’ялювання у відкритому місці, або в приміщені, яке провітрюється. Сушать корені при температурі 35–40°С. Сушка при більш високих температурах не рекомендується, так як ефірна олія летка. </w:t>
      </w:r>
    </w:p>
    <w:p w:rsidR="00EB19B2" w:rsidRDefault="00EB19B2" w:rsidP="00704817">
      <w:pPr>
        <w:spacing w:after="0"/>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Коли корені валеріани зменшують свою вагу на 70–75 % і при згинанні ламаються, вважають що вони сухі. Урожай коренів валеріани різний для окремих районів в залежності від ґрунтових і кліматичних умов, і використаної агротехніки. Він коливається від 50 до 150 ц свіжих коренів. Один центнер сухих коренів отримують із 5 ц свіжих коренів. </w:t>
      </w:r>
    </w:p>
    <w:p w:rsidR="007B6844" w:rsidRPr="00311D37" w:rsidRDefault="007B6844" w:rsidP="00704817">
      <w:pPr>
        <w:spacing w:after="0"/>
        <w:ind w:firstLine="1418"/>
        <w:jc w:val="both"/>
        <w:rPr>
          <w:rFonts w:ascii="Times New Roman" w:hAnsi="Times New Roman" w:cs="Times New Roman"/>
          <w:b/>
          <w:sz w:val="28"/>
          <w:szCs w:val="28"/>
          <w:lang w:val="ru-RU"/>
        </w:rPr>
      </w:pPr>
    </w:p>
    <w:p w:rsidR="00EB19B2" w:rsidRDefault="00EB19B2" w:rsidP="00704817">
      <w:pPr>
        <w:spacing w:after="0"/>
        <w:ind w:firstLine="1418"/>
        <w:jc w:val="both"/>
        <w:rPr>
          <w:rFonts w:ascii="Times New Roman" w:hAnsi="Times New Roman" w:cs="Times New Roman"/>
          <w:b/>
          <w:sz w:val="28"/>
          <w:szCs w:val="28"/>
          <w:lang w:val="en-US"/>
        </w:rPr>
      </w:pPr>
      <w:r>
        <w:rPr>
          <w:rFonts w:ascii="Times New Roman" w:hAnsi="Times New Roman" w:cs="Times New Roman"/>
          <w:b/>
          <w:sz w:val="28"/>
          <w:szCs w:val="28"/>
        </w:rPr>
        <w:lastRenderedPageBreak/>
        <w:t>Вовчуг</w:t>
      </w:r>
      <w:r>
        <w:rPr>
          <w:rFonts w:ascii="Times New Roman" w:hAnsi="Times New Roman" w:cs="Times New Roman"/>
          <w:b/>
          <w:sz w:val="28"/>
          <w:szCs w:val="28"/>
          <w:lang w:val="en-US"/>
        </w:rPr>
        <w:t xml:space="preserve"> </w:t>
      </w:r>
      <w:r>
        <w:rPr>
          <w:rFonts w:ascii="Times New Roman" w:hAnsi="Times New Roman" w:cs="Times New Roman"/>
          <w:b/>
          <w:sz w:val="28"/>
          <w:szCs w:val="28"/>
        </w:rPr>
        <w:t>польовий</w:t>
      </w:r>
      <w:r>
        <w:rPr>
          <w:rFonts w:ascii="Times New Roman" w:hAnsi="Times New Roman" w:cs="Times New Roman"/>
          <w:b/>
          <w:sz w:val="28"/>
          <w:szCs w:val="28"/>
          <w:lang w:val="en-US"/>
        </w:rPr>
        <w:t xml:space="preserve"> – Ononis arvensis L.</w:t>
      </w:r>
    </w:p>
    <w:p w:rsidR="00EB19B2" w:rsidRDefault="00EB19B2" w:rsidP="00704817">
      <w:pPr>
        <w:spacing w:after="0"/>
        <w:ind w:firstLine="1418"/>
        <w:jc w:val="both"/>
        <w:rPr>
          <w:rFonts w:ascii="Times New Roman" w:hAnsi="Times New Roman" w:cs="Times New Roman"/>
          <w:b/>
          <w:sz w:val="28"/>
          <w:szCs w:val="28"/>
          <w:lang w:val="ru-RU"/>
        </w:rPr>
      </w:pPr>
      <w:r>
        <w:rPr>
          <w:rFonts w:ascii="Times New Roman" w:hAnsi="Times New Roman" w:cs="Times New Roman"/>
          <w:b/>
          <w:sz w:val="28"/>
          <w:szCs w:val="28"/>
        </w:rPr>
        <w:t xml:space="preserve">Родина бобових – </w:t>
      </w:r>
      <w:r>
        <w:rPr>
          <w:rFonts w:ascii="Times New Roman" w:hAnsi="Times New Roman" w:cs="Times New Roman"/>
          <w:b/>
          <w:sz w:val="28"/>
          <w:szCs w:val="28"/>
          <w:lang w:val="en-US"/>
        </w:rPr>
        <w:t>Fabaceae</w:t>
      </w:r>
    </w:p>
    <w:p w:rsidR="00EB19B2" w:rsidRPr="002E461D" w:rsidRDefault="00EB19B2" w:rsidP="00704817">
      <w:pPr>
        <w:spacing w:after="0"/>
        <w:ind w:firstLine="709"/>
        <w:jc w:val="both"/>
        <w:rPr>
          <w:rFonts w:ascii="Times New Roman" w:hAnsi="Times New Roman" w:cs="Times New Roman"/>
          <w:sz w:val="28"/>
          <w:szCs w:val="28"/>
          <w:shd w:val="clear" w:color="auto" w:fill="FFFFFF"/>
        </w:rPr>
      </w:pPr>
      <w:r>
        <w:rPr>
          <w:rFonts w:ascii="Times New Roman" w:hAnsi="Times New Roman" w:cs="Times New Roman"/>
          <w:i/>
          <w:sz w:val="28"/>
          <w:szCs w:val="28"/>
          <w:shd w:val="clear" w:color="auto" w:fill="FFFFFF"/>
        </w:rPr>
        <w:t>Агротехніка вирощування.</w:t>
      </w:r>
      <w:r>
        <w:rPr>
          <w:rFonts w:ascii="Times New Roman" w:hAnsi="Times New Roman" w:cs="Times New Roman"/>
          <w:sz w:val="28"/>
          <w:szCs w:val="28"/>
          <w:shd w:val="clear" w:color="auto" w:fill="FFFFFF"/>
        </w:rPr>
        <w:t xml:space="preserve"> Під вовчуг рекомендують відводити пухкі, багаті на гумус ґрунти. Восени вносять добрива: органічні — у вигляді гною або компосту (0,2 т/100 м²), мінеральні — з розрахунку 0,6 кг/100 м² фосфорних і 0,3 кг калійних. Розмножується насінням. Перед сівбою для підвищення схожості його стратифікують і перетирають з піском. Висівають вовчуг рано навесні, як тільки дозволить стан ґрунту. Догляд за посівами починається зразу ж після появи сходів (розпушують міжряддя). У фазі 6—8 листочків проводять букетування (якщо густота сходів понад 20 на 1 м погонної довжини) Протягом літа ґрунт розпушують 3—4 рази, видаляючи бур'яни.Заготівля коренів рослини здійснюється восени. Викопувати коріння краще всього після дощу, коли </w:t>
      </w:r>
      <w:r w:rsidR="002E461D">
        <w:rPr>
          <w:rFonts w:ascii="Times New Roman" w:hAnsi="Times New Roman" w:cs="Times New Roman"/>
          <w:sz w:val="28"/>
          <w:szCs w:val="28"/>
          <w:shd w:val="clear" w:color="auto" w:fill="FFFFFF"/>
        </w:rPr>
        <w:t>ґрунт</w:t>
      </w:r>
      <w:r>
        <w:rPr>
          <w:rFonts w:ascii="Times New Roman" w:hAnsi="Times New Roman" w:cs="Times New Roman"/>
          <w:sz w:val="28"/>
          <w:szCs w:val="28"/>
          <w:shd w:val="clear" w:color="auto" w:fill="FFFFFF"/>
        </w:rPr>
        <w:t xml:space="preserve"> стає рихлою. Заготовлювати можна корені рослин першого року життя, так і багаторічники. Заготівля коренів дикорослого вовчуга польового без допомоги лопати навряд чи можлива. щоб уникнути винищення рослини заготівлю дикорослої сировини на одному і тому ж місці проводять не частіше, ніж один раз на п'ять років. Після викопування коренів з них обтрушують землю, надземні та пошкоджені частини обрізають ножицями або секатором, потім корені промивають у холодній воді і підв'ялюють 1-2 дні. Підв'ялені корені ріжуть на шматки і сушать в печі або спеціальній сушарці при температурі не вище +60оС або під навісом, у добре провітрюваному приміщенні, розстилаючи при цьому шаром товщиною 5-7 см. Під час сушіння сировину періодично перевертають. Сухі корені найкраще зберігати в поліетиленових мішках, так як вони вбирають вологу. Строк при</w:t>
      </w:r>
      <w:r w:rsidR="002E461D">
        <w:rPr>
          <w:rFonts w:ascii="Times New Roman" w:hAnsi="Times New Roman" w:cs="Times New Roman"/>
          <w:sz w:val="28"/>
          <w:szCs w:val="28"/>
          <w:shd w:val="clear" w:color="auto" w:fill="FFFFFF"/>
        </w:rPr>
        <w:t>датності сировини - до 3 років.</w:t>
      </w:r>
    </w:p>
    <w:p w:rsidR="00EB19B2" w:rsidRPr="00EB19B2" w:rsidRDefault="00EB19B2" w:rsidP="00704817">
      <w:pPr>
        <w:pStyle w:val="22"/>
        <w:shd w:val="clear" w:color="auto" w:fill="auto"/>
        <w:spacing w:line="276" w:lineRule="auto"/>
        <w:ind w:firstLine="420"/>
        <w:rPr>
          <w:sz w:val="28"/>
          <w:szCs w:val="28"/>
          <w:lang w:val="uk-UA"/>
        </w:rPr>
      </w:pPr>
    </w:p>
    <w:p w:rsidR="00EB19B2" w:rsidRDefault="00EB19B2" w:rsidP="00704817">
      <w:pPr>
        <w:spacing w:after="0"/>
        <w:ind w:left="709" w:firstLine="709"/>
        <w:jc w:val="both"/>
        <w:rPr>
          <w:rFonts w:ascii="Times New Roman" w:hAnsi="Times New Roman" w:cs="Times New Roman"/>
          <w:b/>
          <w:sz w:val="28"/>
          <w:szCs w:val="28"/>
        </w:rPr>
      </w:pPr>
      <w:r>
        <w:rPr>
          <w:rFonts w:ascii="Times New Roman" w:hAnsi="Times New Roman" w:cs="Times New Roman"/>
          <w:b/>
          <w:sz w:val="28"/>
          <w:szCs w:val="28"/>
        </w:rPr>
        <w:t xml:space="preserve">Ехінацея пурпурова – </w:t>
      </w:r>
      <w:r>
        <w:rPr>
          <w:rFonts w:ascii="Times New Roman" w:hAnsi="Times New Roman" w:cs="Times New Roman"/>
          <w:b/>
          <w:sz w:val="28"/>
          <w:szCs w:val="28"/>
          <w:lang w:val="en-US"/>
        </w:rPr>
        <w:t>Echinacea</w:t>
      </w:r>
      <w:r w:rsidRPr="00EB19B2">
        <w:rPr>
          <w:rFonts w:ascii="Times New Roman" w:hAnsi="Times New Roman" w:cs="Times New Roman"/>
          <w:b/>
          <w:sz w:val="28"/>
          <w:szCs w:val="28"/>
        </w:rPr>
        <w:t xml:space="preserve"> </w:t>
      </w:r>
      <w:r>
        <w:rPr>
          <w:rFonts w:ascii="Times New Roman" w:hAnsi="Times New Roman" w:cs="Times New Roman"/>
          <w:b/>
          <w:sz w:val="28"/>
          <w:szCs w:val="28"/>
          <w:lang w:val="en-US"/>
        </w:rPr>
        <w:t>purpurea</w:t>
      </w:r>
      <w:r>
        <w:rPr>
          <w:rFonts w:ascii="Times New Roman" w:hAnsi="Times New Roman" w:cs="Times New Roman"/>
          <w:b/>
          <w:sz w:val="28"/>
          <w:szCs w:val="28"/>
        </w:rPr>
        <w:t xml:space="preserve"> (</w:t>
      </w:r>
      <w:r>
        <w:rPr>
          <w:rFonts w:ascii="Times New Roman" w:hAnsi="Times New Roman" w:cs="Times New Roman"/>
          <w:b/>
          <w:sz w:val="28"/>
          <w:szCs w:val="28"/>
          <w:lang w:val="en-US"/>
        </w:rPr>
        <w:t>L</w:t>
      </w:r>
      <w:r>
        <w:rPr>
          <w:rFonts w:ascii="Times New Roman" w:hAnsi="Times New Roman" w:cs="Times New Roman"/>
          <w:b/>
          <w:sz w:val="28"/>
          <w:szCs w:val="28"/>
        </w:rPr>
        <w:t xml:space="preserve">.) </w:t>
      </w:r>
      <w:r>
        <w:rPr>
          <w:rFonts w:ascii="Times New Roman" w:hAnsi="Times New Roman" w:cs="Times New Roman"/>
          <w:b/>
          <w:sz w:val="28"/>
          <w:szCs w:val="28"/>
          <w:lang w:val="en-US"/>
        </w:rPr>
        <w:t>Moench</w:t>
      </w:r>
    </w:p>
    <w:p w:rsidR="00EB19B2" w:rsidRDefault="00EB19B2" w:rsidP="00704817">
      <w:pPr>
        <w:spacing w:after="0"/>
        <w:ind w:left="709" w:firstLine="709"/>
        <w:jc w:val="both"/>
        <w:rPr>
          <w:rFonts w:ascii="Times New Roman" w:hAnsi="Times New Roman" w:cs="Times New Roman"/>
          <w:b/>
          <w:sz w:val="28"/>
          <w:szCs w:val="28"/>
        </w:rPr>
      </w:pPr>
      <w:r>
        <w:rPr>
          <w:rFonts w:ascii="Times New Roman" w:hAnsi="Times New Roman" w:cs="Times New Roman"/>
          <w:b/>
          <w:sz w:val="28"/>
          <w:szCs w:val="28"/>
        </w:rPr>
        <w:t xml:space="preserve">Родина айстрових – </w:t>
      </w:r>
      <w:r>
        <w:rPr>
          <w:rFonts w:ascii="Times New Roman" w:hAnsi="Times New Roman" w:cs="Times New Roman"/>
          <w:b/>
          <w:sz w:val="28"/>
          <w:szCs w:val="28"/>
          <w:lang w:val="en-US"/>
        </w:rPr>
        <w:t>Asteraceae</w:t>
      </w:r>
    </w:p>
    <w:p w:rsidR="00EB19B2" w:rsidRPr="00671D35" w:rsidRDefault="00EB19B2" w:rsidP="00704817">
      <w:pPr>
        <w:pStyle w:val="a9"/>
        <w:shd w:val="clear" w:color="auto" w:fill="FFFFFF"/>
        <w:spacing w:before="0" w:beforeAutospacing="0" w:after="0" w:afterAutospacing="0" w:line="276" w:lineRule="auto"/>
        <w:jc w:val="both"/>
        <w:textAlignment w:val="baseline"/>
        <w:rPr>
          <w:sz w:val="28"/>
          <w:szCs w:val="28"/>
        </w:rPr>
      </w:pPr>
      <w:r w:rsidRPr="002E461D">
        <w:rPr>
          <w:i/>
          <w:sz w:val="28"/>
          <w:szCs w:val="28"/>
          <w:lang w:val="uk-UA"/>
        </w:rPr>
        <w:t>Агротехніка вирощування</w:t>
      </w:r>
      <w:r w:rsidRPr="00671D35">
        <w:rPr>
          <w:b/>
          <w:i/>
          <w:sz w:val="28"/>
          <w:szCs w:val="28"/>
          <w:lang w:val="uk-UA"/>
        </w:rPr>
        <w:t>.</w:t>
      </w:r>
      <w:r w:rsidRPr="00671D35">
        <w:rPr>
          <w:i/>
          <w:sz w:val="28"/>
          <w:szCs w:val="28"/>
          <w:lang w:val="uk-UA"/>
        </w:rPr>
        <w:t xml:space="preserve"> </w:t>
      </w:r>
      <w:r w:rsidRPr="00671D35">
        <w:rPr>
          <w:sz w:val="28"/>
          <w:szCs w:val="28"/>
          <w:lang w:val="uk-UA"/>
        </w:rPr>
        <w:t xml:space="preserve">Ехінацея — багаторічна, лікарська рослина, досить невибаглива до </w:t>
      </w:r>
      <w:r w:rsidR="002E461D" w:rsidRPr="00671D35">
        <w:rPr>
          <w:sz w:val="28"/>
          <w:szCs w:val="28"/>
          <w:lang w:val="uk-UA"/>
        </w:rPr>
        <w:t>ґрунт</w:t>
      </w:r>
      <w:r w:rsidRPr="00671D35">
        <w:rPr>
          <w:sz w:val="28"/>
          <w:szCs w:val="28"/>
          <w:lang w:val="uk-UA"/>
        </w:rPr>
        <w:t xml:space="preserve">ово-кліматичних умов і її можна вирощувати на різних типах </w:t>
      </w:r>
      <w:r w:rsidR="002E461D" w:rsidRPr="00671D35">
        <w:rPr>
          <w:sz w:val="28"/>
          <w:szCs w:val="28"/>
          <w:lang w:val="uk-UA"/>
        </w:rPr>
        <w:t>ґрунт</w:t>
      </w:r>
      <w:r w:rsidRPr="00671D35">
        <w:rPr>
          <w:sz w:val="28"/>
          <w:szCs w:val="28"/>
          <w:lang w:val="uk-UA"/>
        </w:rPr>
        <w:t xml:space="preserve">ів на одному місці 10—12 років за незначних норм мінеральних і органічних добрив та мінімального догляду за посівами. </w:t>
      </w:r>
      <w:r w:rsidRPr="00671D35">
        <w:rPr>
          <w:sz w:val="28"/>
          <w:szCs w:val="28"/>
        </w:rPr>
        <w:t>Сіяти необхідно доброякісним насінням, бажано з врожаю поточного року, тому що в процесі зберігання протягом двох-трьох років втрачається схожість та енергія проростання — майже на 50 %. Сіяти можна навесні, влітку, під зиму до настання перших справжніх морозів.</w:t>
      </w:r>
    </w:p>
    <w:p w:rsidR="00EB19B2" w:rsidRPr="00671D35" w:rsidRDefault="00EB19B2" w:rsidP="00704817">
      <w:pPr>
        <w:pStyle w:val="a9"/>
        <w:shd w:val="clear" w:color="auto" w:fill="FFFFFF"/>
        <w:spacing w:before="0" w:beforeAutospacing="0" w:after="0" w:afterAutospacing="0" w:line="276" w:lineRule="auto"/>
        <w:jc w:val="both"/>
        <w:textAlignment w:val="baseline"/>
        <w:rPr>
          <w:sz w:val="28"/>
          <w:szCs w:val="28"/>
        </w:rPr>
      </w:pPr>
      <w:r w:rsidRPr="00671D35">
        <w:rPr>
          <w:sz w:val="28"/>
          <w:szCs w:val="28"/>
        </w:rPr>
        <w:t xml:space="preserve">Весняний строк сівби — березень-квітень, літній — червень-липень, а пізній осінній — жовтень-листопад. Ехінацею вирощують і розсадою, як звичайні овочі. При цьому вже в перший рік рослину використовують на ліки і </w:t>
      </w:r>
      <w:r w:rsidRPr="00671D35">
        <w:rPr>
          <w:sz w:val="28"/>
          <w:szCs w:val="28"/>
        </w:rPr>
        <w:lastRenderedPageBreak/>
        <w:t xml:space="preserve">збирають насіння для подальшого її розмноження. Існує ще один спосіб розмноження ехінацеї. Це ділення і розсаджування кущів рослин 2—3-річного віку. Звичайно, розсадний спосіб підходить для невеликих площ (0,01—0,02 га), а якщо йдеться про гектари, тоді доцільна сівба. Норма висіву незначна — лише 10—20 г на 0,01 га (1-2 кг/га). Сіяти необхідно широкорядним способом з шириною міжрядь 45 см на глибину 1—2 см у вологий </w:t>
      </w:r>
      <w:r w:rsidR="002E461D" w:rsidRPr="00671D35">
        <w:rPr>
          <w:sz w:val="28"/>
          <w:szCs w:val="28"/>
        </w:rPr>
        <w:t>ґрунт</w:t>
      </w:r>
      <w:r w:rsidRPr="00671D35">
        <w:rPr>
          <w:sz w:val="28"/>
          <w:szCs w:val="28"/>
        </w:rPr>
        <w:t>.</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В осінній період, основна підготовка </w:t>
      </w:r>
      <w:r w:rsidR="002E461D">
        <w:rPr>
          <w:rFonts w:ascii="Times New Roman" w:hAnsi="Times New Roman" w:cs="Times New Roman"/>
          <w:sz w:val="28"/>
          <w:szCs w:val="28"/>
        </w:rPr>
        <w:t>ґрунт</w:t>
      </w:r>
      <w:r>
        <w:rPr>
          <w:rFonts w:ascii="Times New Roman" w:hAnsi="Times New Roman" w:cs="Times New Roman"/>
          <w:sz w:val="28"/>
          <w:szCs w:val="28"/>
        </w:rPr>
        <w:t xml:space="preserve">у при вирощуванні культури складається із лущення стерні після зернового попередника, внесення гербіциду суцільної дії (в разі засміченості поля багаторічними бур’янами), зяблевої оранки на глибину 22-25 см та двох суцільних вирівнюючих культивацій </w:t>
      </w:r>
      <w:r w:rsidR="002E461D">
        <w:rPr>
          <w:rFonts w:ascii="Times New Roman" w:hAnsi="Times New Roman" w:cs="Times New Roman"/>
          <w:sz w:val="28"/>
          <w:szCs w:val="28"/>
        </w:rPr>
        <w:t>ґрунт</w:t>
      </w:r>
      <w:r>
        <w:rPr>
          <w:rFonts w:ascii="Times New Roman" w:hAnsi="Times New Roman" w:cs="Times New Roman"/>
          <w:sz w:val="28"/>
          <w:szCs w:val="28"/>
        </w:rPr>
        <w:t xml:space="preserve">у. Кращими для вирощування ехінацеї пурпурової є супіщані </w:t>
      </w:r>
      <w:r w:rsidR="002E461D">
        <w:rPr>
          <w:rFonts w:ascii="Times New Roman" w:hAnsi="Times New Roman" w:cs="Times New Roman"/>
          <w:sz w:val="28"/>
          <w:szCs w:val="28"/>
        </w:rPr>
        <w:t>ґрунт</w:t>
      </w:r>
      <w:r>
        <w:rPr>
          <w:rFonts w:ascii="Times New Roman" w:hAnsi="Times New Roman" w:cs="Times New Roman"/>
          <w:sz w:val="28"/>
          <w:szCs w:val="28"/>
        </w:rPr>
        <w:t>и або легкі суглинки, що у подальшому забезпечує мінімальні  втрати коренів при їх збиранні.</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В ранньовесняний період, у міру дозрівання </w:t>
      </w:r>
      <w:r w:rsidR="002E461D">
        <w:rPr>
          <w:rFonts w:ascii="Times New Roman" w:hAnsi="Times New Roman" w:cs="Times New Roman"/>
          <w:sz w:val="28"/>
          <w:szCs w:val="28"/>
        </w:rPr>
        <w:t>ґрунт</w:t>
      </w:r>
      <w:r>
        <w:rPr>
          <w:rFonts w:ascii="Times New Roman" w:hAnsi="Times New Roman" w:cs="Times New Roman"/>
          <w:sz w:val="28"/>
          <w:szCs w:val="28"/>
        </w:rPr>
        <w:t xml:space="preserve">у проводиться закриття вологи важкими боронами в два сліди. Безпосередньо перед сівбою пароводять внесення мінеральних добрив із розрахунку (NPK)60, </w:t>
      </w:r>
      <w:r w:rsidR="002E461D">
        <w:rPr>
          <w:rFonts w:ascii="Times New Roman" w:hAnsi="Times New Roman" w:cs="Times New Roman"/>
          <w:sz w:val="28"/>
          <w:szCs w:val="28"/>
        </w:rPr>
        <w:t>ґрунт</w:t>
      </w:r>
      <w:r>
        <w:rPr>
          <w:rFonts w:ascii="Times New Roman" w:hAnsi="Times New Roman" w:cs="Times New Roman"/>
          <w:sz w:val="28"/>
          <w:szCs w:val="28"/>
        </w:rPr>
        <w:t xml:space="preserve">ового гербіциду, після чого здійснюється передпосівний обробіток </w:t>
      </w:r>
      <w:r w:rsidR="002E461D">
        <w:rPr>
          <w:rFonts w:ascii="Times New Roman" w:hAnsi="Times New Roman" w:cs="Times New Roman"/>
          <w:sz w:val="28"/>
          <w:szCs w:val="28"/>
        </w:rPr>
        <w:t>ґрунт</w:t>
      </w:r>
      <w:r>
        <w:rPr>
          <w:rFonts w:ascii="Times New Roman" w:hAnsi="Times New Roman" w:cs="Times New Roman"/>
          <w:sz w:val="28"/>
          <w:szCs w:val="28"/>
        </w:rPr>
        <w:t>у на глибину 5-7 см з одночасним прикочуванням кільчато-зубчатими котками.</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Сівбу насіння проводять овочевою сівалкою “Клен-4,2” з  обладнанням для укладення поливної трубки на глибину 1,5-2,0 см з нормою висіву 8,0-10 кг/га та міжряддям 60 см. Поливні стрічки закладають га глибину 2-3 см, рівномірність їх глибини закладання значною мірою залежить від якості вирівнювання </w:t>
      </w:r>
      <w:r w:rsidR="002E461D">
        <w:rPr>
          <w:rFonts w:ascii="Times New Roman" w:hAnsi="Times New Roman" w:cs="Times New Roman"/>
          <w:sz w:val="28"/>
          <w:szCs w:val="28"/>
        </w:rPr>
        <w:t>ґрунт</w:t>
      </w:r>
      <w:r>
        <w:rPr>
          <w:rFonts w:ascii="Times New Roman" w:hAnsi="Times New Roman" w:cs="Times New Roman"/>
          <w:sz w:val="28"/>
          <w:szCs w:val="28"/>
        </w:rPr>
        <w:t>у.</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У разі відсутності такого обладнання, монтаж поливної системи здійснюють після сівби вручну. При цьому поливні стрічки розкладаються поверхнево біля рядків, орієнтуючись, в основному, на сліди посівних прикочуючих котків.  Поливна система в обов’язковому порядку повинна бути укомплектована відповідним водоочисним фільтром. Протягом вегетації рослин вологість </w:t>
      </w:r>
      <w:r w:rsidR="002E461D">
        <w:rPr>
          <w:rFonts w:ascii="Times New Roman" w:hAnsi="Times New Roman" w:cs="Times New Roman"/>
          <w:sz w:val="28"/>
          <w:szCs w:val="28"/>
        </w:rPr>
        <w:t>ґрунт</w:t>
      </w:r>
      <w:r>
        <w:rPr>
          <w:rFonts w:ascii="Times New Roman" w:hAnsi="Times New Roman" w:cs="Times New Roman"/>
          <w:sz w:val="28"/>
          <w:szCs w:val="28"/>
        </w:rPr>
        <w:t>у п</w:t>
      </w:r>
      <w:r w:rsidR="00671D35">
        <w:rPr>
          <w:rFonts w:ascii="Times New Roman" w:hAnsi="Times New Roman" w:cs="Times New Roman"/>
          <w:sz w:val="28"/>
          <w:szCs w:val="28"/>
        </w:rPr>
        <w:t>ідтримують на рівні 70-75</w:t>
      </w:r>
      <w:r>
        <w:rPr>
          <w:rFonts w:ascii="Times New Roman" w:hAnsi="Times New Roman" w:cs="Times New Roman"/>
          <w:sz w:val="28"/>
          <w:szCs w:val="28"/>
        </w:rPr>
        <w:t>% від НВ.</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Як правило, за оптимальних умов зволоження і температурного режиму, сходи з’являються на 8-12 день після сівби. </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Догляд за посівом ехінацеї розпочинається із появою масових сходів і складається з таких агрозаходів: розпушування міжрядь, знищення бур’янів в рядках, підживлення рослин та застосування засобів захисту від шкідливих організмів.</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Перше розпушування </w:t>
      </w:r>
      <w:r w:rsidR="002E461D">
        <w:rPr>
          <w:rFonts w:ascii="Times New Roman" w:hAnsi="Times New Roman" w:cs="Times New Roman"/>
          <w:sz w:val="28"/>
          <w:szCs w:val="28"/>
        </w:rPr>
        <w:t>ґрунт</w:t>
      </w:r>
      <w:r>
        <w:rPr>
          <w:rFonts w:ascii="Times New Roman" w:hAnsi="Times New Roman" w:cs="Times New Roman"/>
          <w:sz w:val="28"/>
          <w:szCs w:val="28"/>
        </w:rPr>
        <w:t xml:space="preserve">у в міжряддях (шаровка) проводимо на глибину 4-5 см культиваторами (марки КРН-4,2, КОР-4,2, та інші), які оснащені односторонніми лапами-бритвами із захисними щитками і секціями </w:t>
      </w:r>
      <w:r>
        <w:rPr>
          <w:rFonts w:ascii="Times New Roman" w:hAnsi="Times New Roman" w:cs="Times New Roman"/>
          <w:sz w:val="28"/>
          <w:szCs w:val="28"/>
        </w:rPr>
        <w:lastRenderedPageBreak/>
        <w:t xml:space="preserve">ротаційно-дискових котків. За допомогою цього заходу здійснюємо знищення проростків бур’янів, які на часі знаходяться у фазі “білої ниточки” та створюємо умови покращеного газообміну в </w:t>
      </w:r>
      <w:r w:rsidR="002E461D">
        <w:rPr>
          <w:rFonts w:ascii="Times New Roman" w:hAnsi="Times New Roman" w:cs="Times New Roman"/>
          <w:sz w:val="28"/>
          <w:szCs w:val="28"/>
        </w:rPr>
        <w:t>ґрунт</w:t>
      </w:r>
      <w:r>
        <w:rPr>
          <w:rFonts w:ascii="Times New Roman" w:hAnsi="Times New Roman" w:cs="Times New Roman"/>
          <w:sz w:val="28"/>
          <w:szCs w:val="28"/>
        </w:rPr>
        <w:t xml:space="preserve">і, забезпечуємо збереження вологи. Не допускається засипання сходів </w:t>
      </w:r>
      <w:r w:rsidR="002E461D">
        <w:rPr>
          <w:rFonts w:ascii="Times New Roman" w:hAnsi="Times New Roman" w:cs="Times New Roman"/>
          <w:sz w:val="28"/>
          <w:szCs w:val="28"/>
        </w:rPr>
        <w:t>ґрунт</w:t>
      </w:r>
      <w:r>
        <w:rPr>
          <w:rFonts w:ascii="Times New Roman" w:hAnsi="Times New Roman" w:cs="Times New Roman"/>
          <w:sz w:val="28"/>
          <w:szCs w:val="28"/>
        </w:rPr>
        <w:t>ом, оскільки це призводить до їх повної загибелі.</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У разі необхідності проводимо ручне прополювання, яке складається з розпушування захисних зон і знищення бур’янів у рядках. Не рекомендується допускати розриву в часі між заходами обробки міжрядь і прополюванням в рядках. За період вегетації проводять не менше 3-4 розпушування міжрядь і 2-3 ручних прополювання.</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До збирання урожаю (трави) приступають у другій половині вересня. На цей час основна частина рослин  знаходиться у фазі  розвинутої розетки  висотою до 30-35 см, а у 4-7 відсотків рослин - утворилися генеративні стебла. За проведеним структурним аналізом сухої  трави, вміст стебел у ній не перевищує  5-8% від загальної маси. Ці показники позитивно впливають на якість сировини, оскільки найнижча кількість діючих речовин знаходиться у стеблах рослин. В той же час, у траві ехінацеї 2-го року життя, яка вирощена за традиційною технологією, вміст стебел складає 45-55%.</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Збирання передбачає скошування трави косарками з одночасним навантаженням скошеної маси в транспортні засоби. Найбільш придатною до використання при збиранні трави є косарка-навантажувач або спеціально переобладнаний самохідний комбайн. Замість молотильного апарату на ньому встановлюють транспортер для подачі скошеної маси у транспортний візок. Висота скошування 3-5 см від поверхні ґрунту. Висушують траву на каркасних або напільних сушарках за допомогою теплогенераторів типу ТГУ або ТАУ. Температура при висушуванні не повинна перевищувати 40-45оС. У залежності від способів сівби, живлення рослин, режиму поливу, біологічна урожайність трави на першому році вегетації складає біля 50-60 ц/га. Слід зазначити, що згідно фармакопейних вимог, трава (листя) ехінацеї пурпурової повинна містити не менше 12% полісахаридів, корені з кореневищами – не менше  2,5% оксикоричних кислот.</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До викопування коренів приступають у 3-й декаді вересня – 1-й декаді жовтня. Безпосередньо перед викопуванням проводять дообрізання надземної частини  рослин гичкозбиральною машиною БМ-6А. В основному корені викопують картоплекопачем КСТ-1,4 або в разі наявності - валеріано-збиральним комбайном ВК-0,3А.</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Для очищення коріння від </w:t>
      </w:r>
      <w:r w:rsidR="002E461D">
        <w:rPr>
          <w:rFonts w:ascii="Times New Roman" w:hAnsi="Times New Roman" w:cs="Times New Roman"/>
          <w:sz w:val="28"/>
          <w:szCs w:val="28"/>
        </w:rPr>
        <w:t>ґрунт</w:t>
      </w:r>
      <w:r>
        <w:rPr>
          <w:rFonts w:ascii="Times New Roman" w:hAnsi="Times New Roman" w:cs="Times New Roman"/>
          <w:sz w:val="28"/>
          <w:szCs w:val="28"/>
        </w:rPr>
        <w:t xml:space="preserve">у використовують мийки барабанного типу, які забезпечують якісне і швидке миття протягом 15-20 хвилин. Вимите коріння з кореневищами для прив’ялення розкладають шаром 15-20 см на 1-2 </w:t>
      </w:r>
      <w:r>
        <w:rPr>
          <w:rFonts w:ascii="Times New Roman" w:hAnsi="Times New Roman" w:cs="Times New Roman"/>
          <w:sz w:val="28"/>
          <w:szCs w:val="28"/>
        </w:rPr>
        <w:lastRenderedPageBreak/>
        <w:t>дні під навісом на добре провітрюваних стелажах або площадках з твердим покриттям. При цьому сировину ворушать 2-3 рази на день. Прив’ялене  коріння перед висушуванням перебирають, вибраковуючи гнилі частини коріння і залишки надземної маси рослин. Для висушування коренів використовують сушарки того ж типу, що до трави. Температура  при висушуванн</w:t>
      </w:r>
      <w:r w:rsidR="00671D35">
        <w:rPr>
          <w:rFonts w:ascii="Times New Roman" w:hAnsi="Times New Roman" w:cs="Times New Roman"/>
          <w:sz w:val="28"/>
          <w:szCs w:val="28"/>
        </w:rPr>
        <w:t>і не повинна перевищувати 50-55°С</w:t>
      </w:r>
      <w:r>
        <w:rPr>
          <w:rFonts w:ascii="Times New Roman" w:hAnsi="Times New Roman" w:cs="Times New Roman"/>
          <w:sz w:val="28"/>
          <w:szCs w:val="28"/>
        </w:rPr>
        <w:t>. У залежності від потреб замовника, корені можна подрібнити до тих розмірів часток, які необхідні покупцю.</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Кореневища та корені ехінацеї пурпурової, які використовують як лікарську сировину, повинні відповідати вимогам ФС-42У-44/4-663-00. Кореневища з циліндричними додатковими коренями горизонтальні, близько 6-8 см довжиною, старі - гіллясті, з верхньої сторони зі слідами відмерлих і зрізаних стебел, розеткових листків і бруньок. Корені тонкі, близько 15-20 см завдовжки. Колір кореневища і коренів зверху темно-бурий, на зломі - грязно-білий. Запах слабкий, специфічний, смак пекучий. Вміст вологи в сировині сухих коренів не більше 12%, інших частин рослини (залишків стебла) - не більше 2%, органічних сумішей - не більше 1%, мінеральних - не більше 1%.</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Зберігають сировину в сухих, добре провітрюваних приміщеннях на стелажах. Строк зберігання коріння - не більше 2 років.</w:t>
      </w:r>
    </w:p>
    <w:p w:rsidR="00EB19B2" w:rsidRDefault="005B78E1" w:rsidP="00704817">
      <w:pPr>
        <w:pStyle w:val="aa"/>
        <w:spacing w:line="276" w:lineRule="auto"/>
        <w:ind w:firstLine="709"/>
        <w:jc w:val="both"/>
        <w:rPr>
          <w:sz w:val="28"/>
          <w:szCs w:val="28"/>
        </w:rPr>
      </w:pPr>
      <w:r>
        <w:rPr>
          <w:sz w:val="28"/>
          <w:szCs w:val="28"/>
        </w:rPr>
        <w:t xml:space="preserve">                 </w:t>
      </w:r>
      <w:r w:rsidR="00EB19B2">
        <w:rPr>
          <w:sz w:val="28"/>
          <w:szCs w:val="28"/>
        </w:rPr>
        <w:t xml:space="preserve">Женьшень – </w:t>
      </w:r>
      <w:r w:rsidR="00EB19B2">
        <w:rPr>
          <w:sz w:val="28"/>
          <w:szCs w:val="28"/>
          <w:lang w:val="en-US"/>
        </w:rPr>
        <w:t>Panax</w:t>
      </w:r>
      <w:r w:rsidR="00EB19B2" w:rsidRPr="00EB19B2">
        <w:rPr>
          <w:sz w:val="28"/>
          <w:szCs w:val="28"/>
        </w:rPr>
        <w:t xml:space="preserve"> </w:t>
      </w:r>
      <w:r w:rsidR="00EB19B2">
        <w:rPr>
          <w:sz w:val="28"/>
          <w:szCs w:val="28"/>
          <w:lang w:val="en-US"/>
        </w:rPr>
        <w:t>ginseng</w:t>
      </w:r>
      <w:r w:rsidR="00EB19B2">
        <w:rPr>
          <w:sz w:val="28"/>
          <w:szCs w:val="28"/>
        </w:rPr>
        <w:t xml:space="preserve"> С. А. Меу </w:t>
      </w:r>
    </w:p>
    <w:p w:rsidR="00EB19B2" w:rsidRDefault="005B78E1" w:rsidP="00704817">
      <w:pPr>
        <w:pStyle w:val="aa"/>
        <w:spacing w:line="276" w:lineRule="auto"/>
        <w:ind w:firstLine="709"/>
        <w:jc w:val="both"/>
        <w:rPr>
          <w:sz w:val="28"/>
          <w:szCs w:val="28"/>
        </w:rPr>
      </w:pPr>
      <w:r>
        <w:rPr>
          <w:sz w:val="28"/>
          <w:szCs w:val="28"/>
        </w:rPr>
        <w:t xml:space="preserve">                 </w:t>
      </w:r>
      <w:r w:rsidR="00EB19B2">
        <w:rPr>
          <w:sz w:val="28"/>
          <w:szCs w:val="28"/>
        </w:rPr>
        <w:t xml:space="preserve"> Родина аралієвих – </w:t>
      </w:r>
      <w:r w:rsidR="00EB19B2">
        <w:rPr>
          <w:iCs/>
          <w:sz w:val="28"/>
          <w:szCs w:val="28"/>
          <w:lang w:val="en-US"/>
        </w:rPr>
        <w:t>Araliaceae</w:t>
      </w:r>
    </w:p>
    <w:p w:rsidR="00EB19B2" w:rsidRDefault="00EB19B2" w:rsidP="00704817">
      <w:pPr>
        <w:spacing w:after="0"/>
        <w:jc w:val="both"/>
        <w:rPr>
          <w:rFonts w:ascii="Times New Roman" w:hAnsi="Times New Roman" w:cs="Times New Roman"/>
          <w:sz w:val="28"/>
          <w:szCs w:val="28"/>
        </w:rPr>
      </w:pPr>
      <w:r w:rsidRPr="002E461D">
        <w:rPr>
          <w:rFonts w:ascii="Times New Roman" w:hAnsi="Times New Roman" w:cs="Times New Roman"/>
          <w:i/>
          <w:sz w:val="28"/>
          <w:szCs w:val="28"/>
        </w:rPr>
        <w:t>Агротехніка вирощування</w:t>
      </w:r>
      <w:r>
        <w:rPr>
          <w:rFonts w:ascii="Times New Roman" w:hAnsi="Times New Roman" w:cs="Times New Roman"/>
          <w:b/>
          <w:i/>
          <w:sz w:val="28"/>
          <w:szCs w:val="28"/>
        </w:rPr>
        <w:t>.</w:t>
      </w:r>
      <w:r>
        <w:rPr>
          <w:rFonts w:ascii="Times New Roman" w:hAnsi="Times New Roman" w:cs="Times New Roman"/>
          <w:b/>
          <w:sz w:val="28"/>
          <w:szCs w:val="28"/>
        </w:rPr>
        <w:t xml:space="preserve"> </w:t>
      </w:r>
      <w:r>
        <w:rPr>
          <w:rFonts w:ascii="Times New Roman" w:hAnsi="Times New Roman" w:cs="Times New Roman"/>
          <w:sz w:val="28"/>
          <w:szCs w:val="28"/>
        </w:rPr>
        <w:t xml:space="preserve">Вибір ділянки. Женьшень вирощують або під покривом лісу ,або на відкритих місцях .При культивуванні його в лісі плантації рекомендується розміщувати в лісі плантації рекомендується розміщувати на некрутих схилах. Найсприятливіші для женьшень сухі, широколисті ліси, в яких зустрічаються хвойні дерева (останні затініюють  рослину до появи листків). </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На відкритих місцях  женьшень вирощується виключно під штучним притіненням ,створюваним за допомогою навісів (соломяні мати,  деревяні навіси та щити ).</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Найкраще женьшень росте на бурих лісних </w:t>
      </w:r>
      <w:r w:rsidR="002E461D">
        <w:rPr>
          <w:rFonts w:ascii="Times New Roman" w:hAnsi="Times New Roman" w:cs="Times New Roman"/>
          <w:sz w:val="28"/>
          <w:szCs w:val="28"/>
        </w:rPr>
        <w:t>ґрунт</w:t>
      </w:r>
      <w:r>
        <w:rPr>
          <w:rFonts w:ascii="Times New Roman" w:hAnsi="Times New Roman" w:cs="Times New Roman"/>
          <w:sz w:val="28"/>
          <w:szCs w:val="28"/>
        </w:rPr>
        <w:t>ах ,добре дренованих, з великим шаром перегною.</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 xml:space="preserve">Обробіток </w:t>
      </w:r>
      <w:r w:rsidR="002E461D">
        <w:rPr>
          <w:rFonts w:ascii="Times New Roman" w:hAnsi="Times New Roman" w:cs="Times New Roman"/>
          <w:i/>
          <w:sz w:val="28"/>
          <w:szCs w:val="28"/>
        </w:rPr>
        <w:t>ґрунт</w:t>
      </w:r>
      <w:r>
        <w:rPr>
          <w:rFonts w:ascii="Times New Roman" w:hAnsi="Times New Roman" w:cs="Times New Roman"/>
          <w:i/>
          <w:sz w:val="28"/>
          <w:szCs w:val="28"/>
        </w:rPr>
        <w:t>у</w:t>
      </w:r>
      <w:r>
        <w:rPr>
          <w:rFonts w:ascii="Times New Roman" w:hAnsi="Times New Roman" w:cs="Times New Roman"/>
          <w:sz w:val="28"/>
          <w:szCs w:val="28"/>
        </w:rPr>
        <w:t>. Відведену  під женьшень ділянку  слід добре очистити від сушняку, сухостою та пнів ,після чого зорати на повну глибину перегнійного шару.</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Внесення добрив.</w:t>
      </w:r>
      <w:r>
        <w:rPr>
          <w:rFonts w:ascii="Times New Roman" w:hAnsi="Times New Roman" w:cs="Times New Roman"/>
          <w:sz w:val="28"/>
          <w:szCs w:val="28"/>
        </w:rPr>
        <w:t xml:space="preserve">  Під оранку при вирощуванні женьшеня під покривом лісу вносять листяний перегній з розрахунку 40-60 т/га. До листяного перегною чи перепрілого гною домішують суперфосфат (у дозі 70-80 кг/га за діючою </w:t>
      </w:r>
      <w:r>
        <w:rPr>
          <w:rFonts w:ascii="Times New Roman" w:hAnsi="Times New Roman" w:cs="Times New Roman"/>
          <w:sz w:val="28"/>
          <w:szCs w:val="28"/>
        </w:rPr>
        <w:lastRenderedPageBreak/>
        <w:t xml:space="preserve">речовиною) та калійну сіль (90-100 кг/га).На глинистих </w:t>
      </w:r>
      <w:r w:rsidR="002E461D">
        <w:rPr>
          <w:rFonts w:ascii="Times New Roman" w:hAnsi="Times New Roman" w:cs="Times New Roman"/>
          <w:sz w:val="28"/>
          <w:szCs w:val="28"/>
        </w:rPr>
        <w:t>ґрунт</w:t>
      </w:r>
      <w:r>
        <w:rPr>
          <w:rFonts w:ascii="Times New Roman" w:hAnsi="Times New Roman" w:cs="Times New Roman"/>
          <w:sz w:val="28"/>
          <w:szCs w:val="28"/>
        </w:rPr>
        <w:t>ах одночасно з органічними добривами слід вносити ще 100-200 т/га крупного піску.</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Розмноження.</w:t>
      </w:r>
      <w:r>
        <w:rPr>
          <w:rFonts w:ascii="Times New Roman" w:hAnsi="Times New Roman" w:cs="Times New Roman"/>
          <w:sz w:val="28"/>
          <w:szCs w:val="28"/>
        </w:rPr>
        <w:t xml:space="preserve"> Як для вирощування женьшеня під покривом лісу, так  і для культивування його на відкритих місцях  із штучним притіненням потрібно спочатку закласти розсадник, бо розсадний спосіб розмноження є більш надійним порівняно  з безпосереднім висіванням насіння на постійне місце в </w:t>
      </w:r>
      <w:r w:rsidR="002E461D">
        <w:rPr>
          <w:rFonts w:ascii="Times New Roman" w:hAnsi="Times New Roman" w:cs="Times New Roman"/>
          <w:sz w:val="28"/>
          <w:szCs w:val="28"/>
        </w:rPr>
        <w:t>ґрунт</w:t>
      </w:r>
      <w:r>
        <w:rPr>
          <w:rFonts w:ascii="Times New Roman" w:hAnsi="Times New Roman" w:cs="Times New Roman"/>
          <w:sz w:val="28"/>
          <w:szCs w:val="28"/>
        </w:rPr>
        <w:t xml:space="preserve">. Під розсадник відводяться ділянки на високородючих  супіщаних або суглинистих </w:t>
      </w:r>
      <w:r w:rsidR="002E461D">
        <w:rPr>
          <w:rFonts w:ascii="Times New Roman" w:hAnsi="Times New Roman" w:cs="Times New Roman"/>
          <w:sz w:val="28"/>
          <w:szCs w:val="28"/>
        </w:rPr>
        <w:t>ґрунт</w:t>
      </w:r>
      <w:r>
        <w:rPr>
          <w:rFonts w:ascii="Times New Roman" w:hAnsi="Times New Roman" w:cs="Times New Roman"/>
          <w:sz w:val="28"/>
          <w:szCs w:val="28"/>
        </w:rPr>
        <w:t xml:space="preserve">ах, чистих </w:t>
      </w:r>
      <w:r w:rsidR="002E461D">
        <w:rPr>
          <w:rFonts w:ascii="Times New Roman" w:hAnsi="Times New Roman" w:cs="Times New Roman"/>
          <w:sz w:val="28"/>
          <w:szCs w:val="28"/>
        </w:rPr>
        <w:t>ґрунт</w:t>
      </w:r>
      <w:r>
        <w:rPr>
          <w:rFonts w:ascii="Times New Roman" w:hAnsi="Times New Roman" w:cs="Times New Roman"/>
          <w:sz w:val="28"/>
          <w:szCs w:val="28"/>
        </w:rPr>
        <w:t>ах ,чистих від бур</w:t>
      </w:r>
      <w:r>
        <w:rPr>
          <w:rFonts w:ascii="Times New Roman" w:hAnsi="Times New Roman" w:cs="Times New Roman"/>
          <w:bCs/>
          <w:sz w:val="28"/>
          <w:szCs w:val="28"/>
        </w:rPr>
        <w:t>’</w:t>
      </w:r>
      <w:r>
        <w:rPr>
          <w:rFonts w:ascii="Times New Roman" w:hAnsi="Times New Roman" w:cs="Times New Roman"/>
          <w:sz w:val="28"/>
          <w:szCs w:val="28"/>
        </w:rPr>
        <w:t>янів ,не уражених шкідниками та хворобами , не затоплюваних талими або дощовими водами, добре захищених від вітрів. Розсадник маркірують упоперек грядок з відстанню 10 см між борозенками до 4 см завглибшки. У  такі борозенки  висівають насіння на підставі близько 2 см одне від одного. За тиждень до появи сходів грядки притінюють. Для цього встановлюють каркаси на висоті 0,8-0,9 м над поверхнею землі з  підведеного боку грядок та 1,2-1,3м- з північного. На каркасі укладають щити або трав</w:t>
      </w:r>
      <w:r>
        <w:rPr>
          <w:rFonts w:ascii="Times New Roman" w:hAnsi="Times New Roman" w:cs="Times New Roman"/>
          <w:bCs/>
          <w:sz w:val="28"/>
          <w:szCs w:val="28"/>
        </w:rPr>
        <w:t>’</w:t>
      </w:r>
      <w:r>
        <w:rPr>
          <w:rFonts w:ascii="Times New Roman" w:hAnsi="Times New Roman" w:cs="Times New Roman"/>
          <w:sz w:val="28"/>
          <w:szCs w:val="28"/>
        </w:rPr>
        <w:t xml:space="preserve">янисті мати завдовжки 1.6-1.7 м та завширшки 1м. </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Щоб насіння женьшеню в рік посіву дало сходи, Його слід стратифікувати. Стратифікація робиться за два етапи. Перший повинен проходити в опалюваному приміщені при температурі 18-20</w:t>
      </w:r>
      <w:r w:rsidR="00671D35">
        <w:rPr>
          <w:sz w:val="28"/>
          <w:szCs w:val="28"/>
        </w:rPr>
        <w:t>°</w:t>
      </w:r>
      <w:r>
        <w:rPr>
          <w:rFonts w:ascii="Times New Roman" w:hAnsi="Times New Roman" w:cs="Times New Roman"/>
          <w:sz w:val="28"/>
          <w:szCs w:val="28"/>
        </w:rPr>
        <w:t xml:space="preserve">. На другому ‘’холодному’’ етапі стратифікації відбувається фізіологічне достигання насіння, після якого останнє тримають до посіву у помірно-вологому стані .Таке насіння дає сходи через 15-20 днів. </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Вирощування женьшеня на плантації з штучним затіненням .Найкращим строком засаджування плантацій є вересень -жовтень ,тобто кінець вегетації ( під час викопування коренів  з розсадника). За тиждень до викопування знімають притінення. </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Садіння проводять після останньої підготовки </w:t>
      </w:r>
      <w:r w:rsidR="002E461D">
        <w:rPr>
          <w:rFonts w:ascii="Times New Roman" w:hAnsi="Times New Roman" w:cs="Times New Roman"/>
          <w:sz w:val="28"/>
          <w:szCs w:val="28"/>
        </w:rPr>
        <w:t>ґрунт</w:t>
      </w:r>
      <w:r>
        <w:rPr>
          <w:rFonts w:ascii="Times New Roman" w:hAnsi="Times New Roman" w:cs="Times New Roman"/>
          <w:sz w:val="28"/>
          <w:szCs w:val="28"/>
        </w:rPr>
        <w:t>у та маркірування грядок з площею живлення       20 х</w:t>
      </w:r>
      <w:r w:rsidR="00671D35">
        <w:rPr>
          <w:rFonts w:ascii="Times New Roman" w:hAnsi="Times New Roman" w:cs="Times New Roman"/>
          <w:sz w:val="28"/>
          <w:szCs w:val="28"/>
        </w:rPr>
        <w:t xml:space="preserve"> </w:t>
      </w:r>
      <w:r>
        <w:rPr>
          <w:rFonts w:ascii="Times New Roman" w:hAnsi="Times New Roman" w:cs="Times New Roman"/>
          <w:sz w:val="28"/>
          <w:szCs w:val="28"/>
        </w:rPr>
        <w:t>20см.</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Догляд за плантаціями</w:t>
      </w:r>
      <w:r>
        <w:rPr>
          <w:rFonts w:ascii="Times New Roman" w:hAnsi="Times New Roman" w:cs="Times New Roman"/>
          <w:sz w:val="28"/>
          <w:szCs w:val="28"/>
        </w:rPr>
        <w:t>.</w:t>
      </w:r>
      <w:r w:rsidR="00671D35">
        <w:rPr>
          <w:rFonts w:ascii="Times New Roman" w:hAnsi="Times New Roman" w:cs="Times New Roman"/>
          <w:sz w:val="28"/>
          <w:szCs w:val="28"/>
        </w:rPr>
        <w:t xml:space="preserve"> </w:t>
      </w:r>
      <w:r>
        <w:rPr>
          <w:rFonts w:ascii="Times New Roman" w:hAnsi="Times New Roman" w:cs="Times New Roman"/>
          <w:sz w:val="28"/>
          <w:szCs w:val="28"/>
        </w:rPr>
        <w:t>Перша весняна робота -очищення в</w:t>
      </w:r>
      <w:r w:rsidR="00671D35">
        <w:rPr>
          <w:rFonts w:ascii="Times New Roman" w:hAnsi="Times New Roman" w:cs="Times New Roman"/>
          <w:sz w:val="28"/>
          <w:szCs w:val="28"/>
        </w:rPr>
        <w:t>ід листя, яким укривали на зиму</w:t>
      </w:r>
      <w:r>
        <w:rPr>
          <w:rFonts w:ascii="Times New Roman" w:hAnsi="Times New Roman" w:cs="Times New Roman"/>
          <w:sz w:val="28"/>
          <w:szCs w:val="28"/>
        </w:rPr>
        <w:t>. За 8-10 днів  до настання  вегетації розставляють щити для притінення.</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Вирощування женьшеня під покривом лісу. В умовах Приморського краю найбільш придатними для </w:t>
      </w:r>
      <w:r w:rsidR="00671D35">
        <w:rPr>
          <w:rFonts w:ascii="Times New Roman" w:hAnsi="Times New Roman" w:cs="Times New Roman"/>
          <w:sz w:val="28"/>
          <w:szCs w:val="28"/>
        </w:rPr>
        <w:t>цього є частини гірських схилів</w:t>
      </w:r>
      <w:r>
        <w:rPr>
          <w:rFonts w:ascii="Times New Roman" w:hAnsi="Times New Roman" w:cs="Times New Roman"/>
          <w:sz w:val="28"/>
          <w:szCs w:val="28"/>
        </w:rPr>
        <w:t>,</w:t>
      </w:r>
      <w:r w:rsidR="00671D35">
        <w:rPr>
          <w:rFonts w:ascii="Times New Roman" w:hAnsi="Times New Roman" w:cs="Times New Roman"/>
          <w:sz w:val="28"/>
          <w:szCs w:val="28"/>
        </w:rPr>
        <w:t xml:space="preserve"> </w:t>
      </w:r>
      <w:r>
        <w:rPr>
          <w:rFonts w:ascii="Times New Roman" w:hAnsi="Times New Roman" w:cs="Times New Roman"/>
          <w:sz w:val="28"/>
          <w:szCs w:val="28"/>
        </w:rPr>
        <w:t xml:space="preserve">укриті середньовіковими кедрово-широколистими та широколистими лісами. Підготовка насіння , вирощування розсади ,обробіток </w:t>
      </w:r>
      <w:r w:rsidR="002E461D">
        <w:rPr>
          <w:rFonts w:ascii="Times New Roman" w:hAnsi="Times New Roman" w:cs="Times New Roman"/>
          <w:sz w:val="28"/>
          <w:szCs w:val="28"/>
        </w:rPr>
        <w:t>ґрунт</w:t>
      </w:r>
      <w:r>
        <w:rPr>
          <w:rFonts w:ascii="Times New Roman" w:hAnsi="Times New Roman" w:cs="Times New Roman"/>
          <w:sz w:val="28"/>
          <w:szCs w:val="28"/>
        </w:rPr>
        <w:t xml:space="preserve">у та догляд в основному провадяться  так само, як і при вирощуванні  з штучним притіненням.  </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Збирання врожаю. Товарну цінність являють собою 4-5 річні корені, які викопують у вересні-жовтні вилами після відмирання надземної частини </w:t>
      </w:r>
      <w:r>
        <w:rPr>
          <w:rFonts w:ascii="Times New Roman" w:hAnsi="Times New Roman" w:cs="Times New Roman"/>
          <w:sz w:val="28"/>
          <w:szCs w:val="28"/>
        </w:rPr>
        <w:lastRenderedPageBreak/>
        <w:t xml:space="preserve">рослини . Оскільки корені женьшеня дуже швидко гниють, їх відразу ж після викопування миють  і сушать ,посортувавши  на великі , середні та дрібні. </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Після цього корені обробляють парою при температурі 80</w:t>
      </w:r>
      <w:r w:rsidR="00671D35">
        <w:rPr>
          <w:sz w:val="28"/>
          <w:szCs w:val="28"/>
        </w:rPr>
        <w:t>°</w:t>
      </w:r>
      <w:r w:rsidR="00671D35">
        <w:rPr>
          <w:rFonts w:ascii="Times New Roman" w:hAnsi="Times New Roman" w:cs="Times New Roman"/>
          <w:sz w:val="28"/>
          <w:szCs w:val="28"/>
        </w:rPr>
        <w:t xml:space="preserve"> </w:t>
      </w:r>
      <w:r>
        <w:rPr>
          <w:rFonts w:ascii="Times New Roman" w:hAnsi="Times New Roman" w:cs="Times New Roman"/>
          <w:sz w:val="28"/>
          <w:szCs w:val="28"/>
        </w:rPr>
        <w:t xml:space="preserve"> при чому великі витримують протягом 1 год 50 хв , середні -1 год 20 хв та дрібні -</w:t>
      </w:r>
      <w:r w:rsidR="00671D35">
        <w:rPr>
          <w:rFonts w:ascii="Times New Roman" w:hAnsi="Times New Roman" w:cs="Times New Roman"/>
          <w:sz w:val="28"/>
          <w:szCs w:val="28"/>
        </w:rPr>
        <w:t xml:space="preserve"> </w:t>
      </w:r>
      <w:r>
        <w:rPr>
          <w:rFonts w:ascii="Times New Roman" w:hAnsi="Times New Roman" w:cs="Times New Roman"/>
          <w:sz w:val="28"/>
          <w:szCs w:val="28"/>
        </w:rPr>
        <w:t>1 год.</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Сушіння.</w:t>
      </w:r>
      <w:r>
        <w:rPr>
          <w:rFonts w:ascii="Times New Roman" w:hAnsi="Times New Roman" w:cs="Times New Roman"/>
          <w:sz w:val="28"/>
          <w:szCs w:val="28"/>
        </w:rPr>
        <w:t xml:space="preserve"> Після обробки па</w:t>
      </w:r>
      <w:r w:rsidR="00671D35">
        <w:rPr>
          <w:rFonts w:ascii="Times New Roman" w:hAnsi="Times New Roman" w:cs="Times New Roman"/>
          <w:sz w:val="28"/>
          <w:szCs w:val="28"/>
        </w:rPr>
        <w:t>рою корені надходять до сушарки</w:t>
      </w:r>
      <w:r>
        <w:rPr>
          <w:rFonts w:ascii="Times New Roman" w:hAnsi="Times New Roman" w:cs="Times New Roman"/>
          <w:sz w:val="28"/>
          <w:szCs w:val="28"/>
        </w:rPr>
        <w:t>,</w:t>
      </w:r>
      <w:r w:rsidR="00671D35">
        <w:rPr>
          <w:rFonts w:ascii="Times New Roman" w:hAnsi="Times New Roman" w:cs="Times New Roman"/>
          <w:sz w:val="28"/>
          <w:szCs w:val="28"/>
        </w:rPr>
        <w:t xml:space="preserve"> </w:t>
      </w:r>
      <w:r>
        <w:rPr>
          <w:rFonts w:ascii="Times New Roman" w:hAnsi="Times New Roman" w:cs="Times New Roman"/>
          <w:sz w:val="28"/>
          <w:szCs w:val="28"/>
        </w:rPr>
        <w:t>де їх розкладають тонкими (в один корінь) шаром і тримають при температурі  50-60 градусів  повітряно-сухого стану.</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Упакування.</w:t>
      </w:r>
      <w:r>
        <w:rPr>
          <w:rFonts w:ascii="Times New Roman" w:hAnsi="Times New Roman" w:cs="Times New Roman"/>
          <w:sz w:val="28"/>
          <w:szCs w:val="28"/>
        </w:rPr>
        <w:t xml:space="preserve"> Корені пакують  у папір ,що не пропускає  вологи ,складають у дерев</w:t>
      </w:r>
      <w:r>
        <w:rPr>
          <w:rFonts w:ascii="Times New Roman" w:hAnsi="Times New Roman" w:cs="Times New Roman"/>
          <w:bCs/>
          <w:sz w:val="28"/>
          <w:szCs w:val="28"/>
        </w:rPr>
        <w:t>’</w:t>
      </w:r>
      <w:r>
        <w:rPr>
          <w:rFonts w:ascii="Times New Roman" w:hAnsi="Times New Roman" w:cs="Times New Roman"/>
          <w:sz w:val="28"/>
          <w:szCs w:val="28"/>
        </w:rPr>
        <w:t xml:space="preserve">яні або жерстяні ящики і перевозять до місця призначення. </w:t>
      </w:r>
    </w:p>
    <w:p w:rsidR="00EB19B2" w:rsidRPr="004A329E" w:rsidRDefault="00EB19B2" w:rsidP="00704817">
      <w:pPr>
        <w:spacing w:after="0"/>
        <w:jc w:val="both"/>
        <w:rPr>
          <w:rFonts w:ascii="Times New Roman" w:hAnsi="Times New Roman" w:cs="Times New Roman"/>
          <w:sz w:val="28"/>
          <w:szCs w:val="28"/>
        </w:rPr>
      </w:pPr>
      <w:r>
        <w:rPr>
          <w:rFonts w:ascii="Times New Roman" w:hAnsi="Times New Roman" w:cs="Times New Roman"/>
          <w:i/>
          <w:sz w:val="28"/>
          <w:szCs w:val="28"/>
        </w:rPr>
        <w:t xml:space="preserve">  Зберігання.</w:t>
      </w:r>
      <w:r w:rsidR="00671D35">
        <w:rPr>
          <w:rFonts w:ascii="Times New Roman" w:hAnsi="Times New Roman" w:cs="Times New Roman"/>
          <w:sz w:val="28"/>
          <w:szCs w:val="28"/>
        </w:rPr>
        <w:t xml:space="preserve"> Зберігають корені в сухому</w:t>
      </w:r>
      <w:r>
        <w:rPr>
          <w:rFonts w:ascii="Times New Roman" w:hAnsi="Times New Roman" w:cs="Times New Roman"/>
          <w:sz w:val="28"/>
          <w:szCs w:val="28"/>
        </w:rPr>
        <w:t>,</w:t>
      </w:r>
      <w:r w:rsidR="00671D35">
        <w:rPr>
          <w:rFonts w:ascii="Times New Roman" w:hAnsi="Times New Roman" w:cs="Times New Roman"/>
          <w:sz w:val="28"/>
          <w:szCs w:val="28"/>
        </w:rPr>
        <w:t xml:space="preserve"> </w:t>
      </w:r>
      <w:r>
        <w:rPr>
          <w:rFonts w:ascii="Times New Roman" w:hAnsi="Times New Roman" w:cs="Times New Roman"/>
          <w:sz w:val="28"/>
          <w:szCs w:val="28"/>
        </w:rPr>
        <w:t>добре провітрюваному приміщенні розфасованими по 1 кг в целофанові мішечки,  укладені по 10 кг у щільні дерев</w:t>
      </w:r>
      <w:r>
        <w:rPr>
          <w:rFonts w:ascii="Times New Roman" w:hAnsi="Times New Roman" w:cs="Times New Roman"/>
          <w:bCs/>
          <w:sz w:val="28"/>
          <w:szCs w:val="28"/>
        </w:rPr>
        <w:t>’</w:t>
      </w:r>
      <w:r>
        <w:rPr>
          <w:rFonts w:ascii="Times New Roman" w:hAnsi="Times New Roman" w:cs="Times New Roman"/>
          <w:sz w:val="28"/>
          <w:szCs w:val="28"/>
        </w:rPr>
        <w:t xml:space="preserve">яні ящики, зсередини </w:t>
      </w:r>
      <w:r w:rsidR="004A329E">
        <w:rPr>
          <w:rFonts w:ascii="Times New Roman" w:hAnsi="Times New Roman" w:cs="Times New Roman"/>
          <w:sz w:val="28"/>
          <w:szCs w:val="28"/>
        </w:rPr>
        <w:t>викладені папером, на стелажах.</w:t>
      </w:r>
    </w:p>
    <w:p w:rsidR="002E461D" w:rsidRDefault="002E461D" w:rsidP="00704817">
      <w:pPr>
        <w:spacing w:after="0"/>
        <w:ind w:left="709" w:firstLine="709"/>
        <w:jc w:val="both"/>
        <w:rPr>
          <w:rFonts w:ascii="Times New Roman" w:hAnsi="Times New Roman" w:cs="Times New Roman"/>
          <w:b/>
          <w:sz w:val="28"/>
          <w:szCs w:val="28"/>
        </w:rPr>
      </w:pPr>
    </w:p>
    <w:p w:rsidR="002E461D" w:rsidRDefault="00EB19B2" w:rsidP="00704817">
      <w:pPr>
        <w:spacing w:after="0"/>
        <w:ind w:left="709" w:firstLine="709"/>
        <w:jc w:val="both"/>
        <w:rPr>
          <w:rFonts w:ascii="Times New Roman" w:hAnsi="Times New Roman" w:cs="Times New Roman"/>
          <w:b/>
          <w:sz w:val="28"/>
          <w:szCs w:val="28"/>
        </w:rPr>
      </w:pPr>
      <w:r>
        <w:rPr>
          <w:rFonts w:ascii="Times New Roman" w:hAnsi="Times New Roman" w:cs="Times New Roman"/>
          <w:b/>
          <w:sz w:val="28"/>
          <w:szCs w:val="28"/>
        </w:rPr>
        <w:t xml:space="preserve">Материнка звичайна – </w:t>
      </w:r>
      <w:r>
        <w:rPr>
          <w:rFonts w:ascii="Times New Roman" w:hAnsi="Times New Roman" w:cs="Times New Roman"/>
          <w:b/>
          <w:sz w:val="28"/>
          <w:szCs w:val="28"/>
          <w:lang w:val="en-US"/>
        </w:rPr>
        <w:t>Origanum</w:t>
      </w:r>
      <w:r w:rsidRPr="00EB19B2">
        <w:rPr>
          <w:rFonts w:ascii="Times New Roman" w:hAnsi="Times New Roman" w:cs="Times New Roman"/>
          <w:b/>
          <w:sz w:val="28"/>
          <w:szCs w:val="28"/>
        </w:rPr>
        <w:t xml:space="preserve"> </w:t>
      </w:r>
      <w:r>
        <w:rPr>
          <w:rFonts w:ascii="Times New Roman" w:hAnsi="Times New Roman" w:cs="Times New Roman"/>
          <w:b/>
          <w:sz w:val="28"/>
          <w:szCs w:val="28"/>
          <w:lang w:val="en-US"/>
        </w:rPr>
        <w:t>vulgare</w:t>
      </w:r>
      <w:r w:rsidRPr="00EB19B2">
        <w:rPr>
          <w:rFonts w:ascii="Times New Roman" w:hAnsi="Times New Roman" w:cs="Times New Roman"/>
          <w:b/>
          <w:sz w:val="28"/>
          <w:szCs w:val="28"/>
        </w:rPr>
        <w:t xml:space="preserve"> </w:t>
      </w:r>
      <w:r>
        <w:rPr>
          <w:rFonts w:ascii="Times New Roman" w:hAnsi="Times New Roman" w:cs="Times New Roman"/>
          <w:b/>
          <w:sz w:val="28"/>
          <w:szCs w:val="28"/>
          <w:lang w:val="en-US"/>
        </w:rPr>
        <w:t>L</w:t>
      </w:r>
      <w:r>
        <w:rPr>
          <w:rFonts w:ascii="Times New Roman" w:hAnsi="Times New Roman" w:cs="Times New Roman"/>
          <w:b/>
          <w:sz w:val="28"/>
          <w:szCs w:val="28"/>
        </w:rPr>
        <w:t>.</w:t>
      </w:r>
    </w:p>
    <w:p w:rsidR="00EB19B2" w:rsidRPr="002E461D" w:rsidRDefault="00EB19B2" w:rsidP="00704817">
      <w:pPr>
        <w:spacing w:after="0"/>
        <w:ind w:left="709" w:firstLine="709"/>
        <w:jc w:val="both"/>
        <w:rPr>
          <w:rFonts w:ascii="Times New Roman" w:hAnsi="Times New Roman" w:cs="Times New Roman"/>
          <w:b/>
          <w:sz w:val="28"/>
          <w:szCs w:val="28"/>
        </w:rPr>
      </w:pPr>
      <w:r>
        <w:rPr>
          <w:rFonts w:ascii="Times New Roman" w:hAnsi="Times New Roman" w:cs="Times New Roman"/>
          <w:b/>
          <w:sz w:val="28"/>
          <w:szCs w:val="28"/>
        </w:rPr>
        <w:t xml:space="preserve">Родина ясноткових – </w:t>
      </w:r>
      <w:r>
        <w:rPr>
          <w:rFonts w:ascii="Times New Roman" w:hAnsi="Times New Roman" w:cs="Times New Roman"/>
          <w:b/>
          <w:sz w:val="28"/>
          <w:szCs w:val="28"/>
          <w:lang w:val="en-US"/>
        </w:rPr>
        <w:t>Lamiaceae</w:t>
      </w:r>
    </w:p>
    <w:p w:rsidR="00EB19B2" w:rsidRDefault="00EB19B2" w:rsidP="00704817">
      <w:pPr>
        <w:shd w:val="clear" w:color="auto" w:fill="FFFFFF"/>
        <w:spacing w:before="75" w:after="0"/>
        <w:ind w:left="75" w:right="75"/>
        <w:jc w:val="both"/>
        <w:rPr>
          <w:rFonts w:ascii="Times New Roman" w:hAnsi="Times New Roman" w:cs="Times New Roman"/>
          <w:bCs/>
          <w:sz w:val="28"/>
          <w:szCs w:val="28"/>
        </w:rPr>
      </w:pPr>
      <w:r>
        <w:rPr>
          <w:rFonts w:ascii="Times New Roman" w:hAnsi="Times New Roman" w:cs="Times New Roman"/>
          <w:i/>
          <w:sz w:val="28"/>
          <w:szCs w:val="28"/>
        </w:rPr>
        <w:t>Агротехніка вирощування</w:t>
      </w:r>
      <w:r>
        <w:rPr>
          <w:rFonts w:ascii="Times New Roman" w:hAnsi="Times New Roman" w:cs="Times New Roman"/>
        </w:rPr>
        <w:t>.</w:t>
      </w:r>
      <w:r>
        <w:rPr>
          <w:rFonts w:ascii="Times New Roman" w:hAnsi="Times New Roman" w:cs="Times New Roman"/>
          <w:b/>
          <w:bCs/>
        </w:rPr>
        <w:t xml:space="preserve"> </w:t>
      </w:r>
      <w:r>
        <w:rPr>
          <w:rFonts w:ascii="Times New Roman" w:hAnsi="Times New Roman" w:cs="Times New Roman"/>
          <w:bCs/>
          <w:sz w:val="28"/>
          <w:szCs w:val="28"/>
        </w:rPr>
        <w:t>Материнку доцільно вирощувати на добре освітлених південних та південно-східних схилах поза сівозміною в зв’язку з тривалим (6-7 років) періодом використання.</w:t>
      </w:r>
    </w:p>
    <w:p w:rsidR="00EB19B2" w:rsidRDefault="00EB19B2" w:rsidP="00704817">
      <w:pPr>
        <w:shd w:val="clear" w:color="auto" w:fill="FFFFFF"/>
        <w:spacing w:before="75" w:after="0"/>
        <w:ind w:left="75" w:right="75"/>
        <w:jc w:val="both"/>
        <w:rPr>
          <w:rFonts w:ascii="Times New Roman" w:hAnsi="Times New Roman" w:cs="Times New Roman"/>
          <w:bCs/>
          <w:sz w:val="28"/>
          <w:szCs w:val="28"/>
        </w:rPr>
      </w:pPr>
      <w:r>
        <w:rPr>
          <w:rFonts w:ascii="Times New Roman" w:hAnsi="Times New Roman" w:cs="Times New Roman"/>
          <w:bCs/>
          <w:sz w:val="28"/>
          <w:szCs w:val="28"/>
        </w:rPr>
        <w:t>Основний обробіток ґрунту полягає в лущенні стерні та наступній оранці на глибину 27-30 см. На дуже забур’янених ділянках під материнку застосовують пошаровий обробіток – багаторазові безполицеві й полицеві розпушування на різну глибину. Щоб знищити багаторічні кореневищні бур’яни поле дискують уздовж і впоперек на глибину 10-12 см для подрібнення кореневищ. Після проростання кореневищ бур’яни загортають глибоко у ґрунт плугом з передплужником. При наявності коренепаросткових бур’янів поле перший раз дискують на глибину 6-8 см, друге лущать полицевими лущильниками на глибину 10-12 см.</w:t>
      </w:r>
    </w:p>
    <w:p w:rsidR="00EB19B2" w:rsidRDefault="00EB19B2" w:rsidP="00704817">
      <w:pPr>
        <w:shd w:val="clear" w:color="auto" w:fill="FFFFFF"/>
        <w:spacing w:before="75" w:after="0"/>
        <w:ind w:left="75" w:right="75"/>
        <w:jc w:val="both"/>
        <w:rPr>
          <w:rFonts w:ascii="Times New Roman" w:hAnsi="Times New Roman" w:cs="Times New Roman"/>
          <w:bCs/>
          <w:sz w:val="28"/>
          <w:szCs w:val="28"/>
        </w:rPr>
      </w:pPr>
      <w:r>
        <w:rPr>
          <w:rFonts w:ascii="Times New Roman" w:hAnsi="Times New Roman" w:cs="Times New Roman"/>
          <w:bCs/>
          <w:sz w:val="28"/>
          <w:szCs w:val="28"/>
        </w:rPr>
        <w:t>Враховуючи довголіття культури під основний обробіток ґрунту вносять 40-50 т/га гною або повне мінеральне добриво N</w:t>
      </w:r>
      <w:r>
        <w:rPr>
          <w:rFonts w:ascii="Times New Roman" w:hAnsi="Times New Roman" w:cs="Times New Roman"/>
          <w:bCs/>
          <w:sz w:val="28"/>
          <w:szCs w:val="28"/>
          <w:vertAlign w:val="subscript"/>
        </w:rPr>
        <w:t>100</w:t>
      </w:r>
      <w:r>
        <w:rPr>
          <w:rFonts w:ascii="Times New Roman" w:hAnsi="Times New Roman" w:cs="Times New Roman"/>
          <w:bCs/>
          <w:sz w:val="28"/>
          <w:szCs w:val="28"/>
        </w:rPr>
        <w:t>Р</w:t>
      </w:r>
      <w:r>
        <w:rPr>
          <w:rFonts w:ascii="Times New Roman" w:hAnsi="Times New Roman" w:cs="Times New Roman"/>
          <w:bCs/>
          <w:sz w:val="28"/>
          <w:szCs w:val="28"/>
          <w:vertAlign w:val="subscript"/>
        </w:rPr>
        <w:t>200</w:t>
      </w:r>
      <w:r>
        <w:rPr>
          <w:rFonts w:ascii="Times New Roman" w:hAnsi="Times New Roman" w:cs="Times New Roman"/>
          <w:bCs/>
          <w:sz w:val="28"/>
          <w:szCs w:val="28"/>
        </w:rPr>
        <w:t>К</w:t>
      </w:r>
      <w:r>
        <w:rPr>
          <w:rFonts w:ascii="Times New Roman" w:hAnsi="Times New Roman" w:cs="Times New Roman"/>
          <w:bCs/>
          <w:sz w:val="28"/>
          <w:szCs w:val="28"/>
          <w:vertAlign w:val="subscript"/>
        </w:rPr>
        <w:t>200</w:t>
      </w:r>
      <w:r>
        <w:rPr>
          <w:rFonts w:ascii="Times New Roman" w:hAnsi="Times New Roman" w:cs="Times New Roman"/>
          <w:bCs/>
          <w:sz w:val="28"/>
          <w:szCs w:val="28"/>
        </w:rPr>
        <w:t>. Весною, як тільки зійде сніг, поле боронують в один-два сліди, щоб закрити вологу, а згодом, через декілька днів, культивують на глибину 5-6 см, вирівнюють і проводять передпосівне коткування.</w:t>
      </w:r>
    </w:p>
    <w:p w:rsidR="00EB19B2" w:rsidRDefault="00EB19B2" w:rsidP="00704817">
      <w:pPr>
        <w:shd w:val="clear" w:color="auto" w:fill="FFFFFF"/>
        <w:spacing w:before="75" w:after="0"/>
        <w:ind w:left="75" w:right="75"/>
        <w:jc w:val="both"/>
        <w:rPr>
          <w:rFonts w:ascii="Times New Roman" w:hAnsi="Times New Roman" w:cs="Times New Roman"/>
          <w:bCs/>
          <w:sz w:val="28"/>
          <w:szCs w:val="28"/>
        </w:rPr>
      </w:pPr>
      <w:r>
        <w:rPr>
          <w:rFonts w:ascii="Times New Roman" w:hAnsi="Times New Roman" w:cs="Times New Roman"/>
          <w:bCs/>
          <w:sz w:val="28"/>
          <w:szCs w:val="28"/>
        </w:rPr>
        <w:t>Розмножують материнку насінням або розсадою. Для отримання розсади на 1 га плантації необхідно висіяти 100-120 г насіння.</w:t>
      </w:r>
    </w:p>
    <w:p w:rsidR="00EB19B2" w:rsidRDefault="00EB19B2" w:rsidP="00704817">
      <w:pPr>
        <w:shd w:val="clear" w:color="auto" w:fill="FFFFFF"/>
        <w:spacing w:before="75" w:after="0"/>
        <w:ind w:left="75" w:right="75"/>
        <w:jc w:val="both"/>
        <w:rPr>
          <w:rFonts w:ascii="Times New Roman" w:hAnsi="Times New Roman" w:cs="Times New Roman"/>
          <w:bCs/>
          <w:sz w:val="28"/>
          <w:szCs w:val="28"/>
        </w:rPr>
      </w:pPr>
      <w:r>
        <w:rPr>
          <w:rFonts w:ascii="Times New Roman" w:hAnsi="Times New Roman" w:cs="Times New Roman"/>
          <w:bCs/>
          <w:sz w:val="28"/>
          <w:szCs w:val="28"/>
        </w:rPr>
        <w:t>Кращими строками посіву насінням є ранньовесняний і підзимній. Сіють овочевими сівалками, широкорядним способом з міжряддями 60-70 см, поверхнево. Норма висіву 2,5-3,0 кг/га, оптимальна густота 4-5 рослин на метрі погонному. Сходи з’являються через 12-20 днів.</w:t>
      </w:r>
    </w:p>
    <w:p w:rsidR="00EB19B2" w:rsidRDefault="00EB19B2" w:rsidP="00704817">
      <w:pPr>
        <w:shd w:val="clear" w:color="auto" w:fill="FFFFFF"/>
        <w:spacing w:before="75" w:after="0"/>
        <w:ind w:left="75" w:right="75"/>
        <w:jc w:val="both"/>
        <w:rPr>
          <w:rFonts w:ascii="Times New Roman" w:hAnsi="Times New Roman" w:cs="Times New Roman"/>
          <w:bCs/>
          <w:sz w:val="28"/>
          <w:szCs w:val="28"/>
        </w:rPr>
      </w:pPr>
      <w:r>
        <w:rPr>
          <w:rFonts w:ascii="Times New Roman" w:hAnsi="Times New Roman" w:cs="Times New Roman"/>
          <w:bCs/>
          <w:sz w:val="28"/>
          <w:szCs w:val="28"/>
        </w:rPr>
        <w:lastRenderedPageBreak/>
        <w:t>У після посівний період проводять роботи, пов’язані з розпушуванням верхнього шару ґрунту, захистом посівів від бур’янів, шкідників та хвороб, підживленням добривами (при висоті рослин 8-10 см N</w:t>
      </w:r>
      <w:r>
        <w:rPr>
          <w:rFonts w:ascii="Times New Roman" w:hAnsi="Times New Roman" w:cs="Times New Roman"/>
          <w:bCs/>
          <w:sz w:val="28"/>
          <w:szCs w:val="28"/>
          <w:vertAlign w:val="subscript"/>
        </w:rPr>
        <w:t>20-30</w:t>
      </w:r>
      <w:r>
        <w:rPr>
          <w:rFonts w:ascii="Times New Roman" w:hAnsi="Times New Roman" w:cs="Times New Roman"/>
          <w:bCs/>
          <w:sz w:val="28"/>
          <w:szCs w:val="28"/>
        </w:rPr>
        <w:t>Р</w:t>
      </w:r>
      <w:r>
        <w:rPr>
          <w:rFonts w:ascii="Times New Roman" w:hAnsi="Times New Roman" w:cs="Times New Roman"/>
          <w:bCs/>
          <w:sz w:val="28"/>
          <w:szCs w:val="28"/>
          <w:vertAlign w:val="subscript"/>
        </w:rPr>
        <w:t>20-30</w:t>
      </w:r>
      <w:r>
        <w:rPr>
          <w:rFonts w:ascii="Times New Roman" w:hAnsi="Times New Roman" w:cs="Times New Roman"/>
          <w:bCs/>
          <w:sz w:val="28"/>
          <w:szCs w:val="28"/>
        </w:rPr>
        <w:t>).</w:t>
      </w:r>
    </w:p>
    <w:p w:rsidR="00EB19B2" w:rsidRDefault="00EB19B2" w:rsidP="00704817">
      <w:pPr>
        <w:shd w:val="clear" w:color="auto" w:fill="FFFFFF"/>
        <w:spacing w:before="75" w:after="0"/>
        <w:ind w:left="75" w:right="75"/>
        <w:jc w:val="both"/>
        <w:rPr>
          <w:rFonts w:ascii="Times New Roman" w:hAnsi="Times New Roman" w:cs="Times New Roman"/>
          <w:bCs/>
          <w:sz w:val="28"/>
          <w:szCs w:val="28"/>
        </w:rPr>
      </w:pPr>
      <w:r>
        <w:rPr>
          <w:rFonts w:ascii="Times New Roman" w:hAnsi="Times New Roman" w:cs="Times New Roman"/>
          <w:bCs/>
          <w:sz w:val="28"/>
          <w:szCs w:val="28"/>
        </w:rPr>
        <w:t xml:space="preserve">      На плантаціях другого і послідуючих років життя навесні проводять боронування впоперек рядків та підживлення азотними добривами в дозі N</w:t>
      </w:r>
      <w:r>
        <w:rPr>
          <w:rFonts w:ascii="Times New Roman" w:hAnsi="Times New Roman" w:cs="Times New Roman"/>
          <w:bCs/>
          <w:sz w:val="28"/>
          <w:szCs w:val="28"/>
          <w:vertAlign w:val="subscript"/>
        </w:rPr>
        <w:t>45-60</w:t>
      </w:r>
      <w:r>
        <w:rPr>
          <w:rFonts w:ascii="Times New Roman" w:hAnsi="Times New Roman" w:cs="Times New Roman"/>
          <w:bCs/>
          <w:sz w:val="28"/>
          <w:szCs w:val="28"/>
        </w:rPr>
        <w:t>. Розпушування ґрунту в міжряддях проводять у міру необхідності і припиняють при змиканні рядків.</w:t>
      </w:r>
    </w:p>
    <w:p w:rsidR="00EB19B2" w:rsidRDefault="00EB19B2" w:rsidP="00704817">
      <w:pPr>
        <w:shd w:val="clear" w:color="auto" w:fill="FFFFFF"/>
        <w:spacing w:before="75" w:after="0"/>
        <w:ind w:left="75" w:right="75"/>
        <w:jc w:val="both"/>
        <w:rPr>
          <w:rFonts w:ascii="Times New Roman" w:hAnsi="Times New Roman" w:cs="Times New Roman"/>
          <w:bCs/>
          <w:sz w:val="28"/>
          <w:szCs w:val="28"/>
        </w:rPr>
      </w:pPr>
      <w:r>
        <w:rPr>
          <w:rFonts w:ascii="Times New Roman" w:hAnsi="Times New Roman" w:cs="Times New Roman"/>
          <w:bCs/>
          <w:sz w:val="28"/>
          <w:szCs w:val="28"/>
        </w:rPr>
        <w:t>Насіння починає проростати при температурі 2-3°С. Культура не вимоглива до ґрунтів і добре росте на лучних, чорноземних, змитих і кам’янистих ґрунтах з рН від 5 до 7. Рослина посухостійка, але пред’являє підвищені вимоги до наявності вологи в ґрунті в період від проростання насіння до з’явлення 2-3 справжніх листків. Материнка світлолюбна рослина.</w:t>
      </w:r>
    </w:p>
    <w:p w:rsidR="00EB19B2" w:rsidRDefault="00EB19B2" w:rsidP="00704817">
      <w:pPr>
        <w:shd w:val="clear" w:color="auto" w:fill="FFFFFF"/>
        <w:spacing w:before="75" w:after="0"/>
        <w:ind w:left="75" w:right="75"/>
        <w:jc w:val="both"/>
        <w:rPr>
          <w:rFonts w:ascii="Times New Roman" w:hAnsi="Times New Roman" w:cs="Times New Roman"/>
          <w:bCs/>
          <w:sz w:val="28"/>
          <w:szCs w:val="28"/>
        </w:rPr>
      </w:pPr>
      <w:r>
        <w:rPr>
          <w:rFonts w:ascii="Times New Roman" w:hAnsi="Times New Roman" w:cs="Times New Roman"/>
          <w:bCs/>
          <w:sz w:val="28"/>
          <w:szCs w:val="28"/>
        </w:rPr>
        <w:t>Збирання врожаю проводять в червні-липні в період масового цвітіння. Довжина квітуючих стебел – 20-30 см. У сприятливі роки можливий другий укіс у серпні-вересні. Сумарний збір сухої сировини за вегетацію становить 40-50 ц/га.</w:t>
      </w:r>
    </w:p>
    <w:p w:rsidR="00EB19B2" w:rsidRDefault="00EB19B2" w:rsidP="00704817">
      <w:pPr>
        <w:shd w:val="clear" w:color="auto" w:fill="FFFFFF"/>
        <w:spacing w:before="75" w:after="0"/>
        <w:ind w:left="75" w:right="75"/>
        <w:jc w:val="both"/>
        <w:rPr>
          <w:rFonts w:ascii="Times New Roman" w:hAnsi="Times New Roman" w:cs="Times New Roman"/>
          <w:bCs/>
          <w:sz w:val="28"/>
          <w:szCs w:val="28"/>
        </w:rPr>
      </w:pPr>
      <w:r>
        <w:rPr>
          <w:rFonts w:ascii="Times New Roman" w:hAnsi="Times New Roman" w:cs="Times New Roman"/>
          <w:bCs/>
          <w:sz w:val="28"/>
          <w:szCs w:val="28"/>
        </w:rPr>
        <w:t>Для лікарських потреб використовують квітучу надземну частину рослини зрізану на висоті 15-20 см від поверхні ґрунту.</w:t>
      </w:r>
    </w:p>
    <w:p w:rsidR="00EB19B2" w:rsidRDefault="00EB19B2" w:rsidP="00704817">
      <w:pPr>
        <w:shd w:val="clear" w:color="auto" w:fill="FFFFFF"/>
        <w:spacing w:before="75" w:after="0"/>
        <w:ind w:left="75" w:right="75"/>
        <w:jc w:val="both"/>
        <w:rPr>
          <w:rFonts w:ascii="Times New Roman" w:hAnsi="Times New Roman" w:cs="Times New Roman"/>
          <w:bCs/>
          <w:sz w:val="28"/>
          <w:szCs w:val="28"/>
        </w:rPr>
      </w:pPr>
      <w:r>
        <w:rPr>
          <w:rFonts w:ascii="Times New Roman" w:hAnsi="Times New Roman" w:cs="Times New Roman"/>
          <w:bCs/>
          <w:sz w:val="28"/>
          <w:szCs w:val="28"/>
        </w:rPr>
        <w:t>Зібрану траву сушать під укриттям на вільному повітрі при температурі 30-40°С. Висушена трава материнки повинна складатися з ароматної гіркувато-терпкої на смак суміші зеленого листя і блідо-пурпурових квіток з незначною кількістю тонких верхівок стебел. Вихід сухої сировини 26-30%. Строк придатності – 1 рік.</w:t>
      </w:r>
    </w:p>
    <w:p w:rsidR="00EB19B2" w:rsidRDefault="00EB19B2" w:rsidP="00704817">
      <w:pPr>
        <w:shd w:val="clear" w:color="auto" w:fill="FFFFFF"/>
        <w:spacing w:before="75" w:after="0"/>
        <w:ind w:left="75" w:right="75"/>
        <w:jc w:val="both"/>
        <w:rPr>
          <w:rFonts w:ascii="Times New Roman" w:hAnsi="Times New Roman" w:cs="Times New Roman"/>
          <w:bCs/>
          <w:sz w:val="28"/>
          <w:szCs w:val="28"/>
        </w:rPr>
      </w:pPr>
      <w:r>
        <w:rPr>
          <w:rFonts w:ascii="Times New Roman" w:hAnsi="Times New Roman" w:cs="Times New Roman"/>
          <w:bCs/>
          <w:sz w:val="28"/>
          <w:szCs w:val="28"/>
        </w:rPr>
        <w:t xml:space="preserve">Сировиною материнки звичайної є трава, в листках і суцвіттях якої міститься ефірна олія. За стандартом вміст </w:t>
      </w:r>
      <w:r w:rsidR="002E461D">
        <w:rPr>
          <w:rFonts w:ascii="Times New Roman" w:hAnsi="Times New Roman" w:cs="Times New Roman"/>
          <w:bCs/>
          <w:sz w:val="28"/>
          <w:szCs w:val="28"/>
        </w:rPr>
        <w:t>її повинен бути не менше 0,10%.</w:t>
      </w:r>
    </w:p>
    <w:p w:rsidR="00EB19B2" w:rsidRPr="00944788" w:rsidRDefault="00EB19B2" w:rsidP="00704817">
      <w:pPr>
        <w:spacing w:after="0"/>
        <w:ind w:left="709" w:firstLine="709"/>
        <w:jc w:val="both"/>
        <w:rPr>
          <w:rFonts w:ascii="Times New Roman" w:hAnsi="Times New Roman" w:cs="Times New Roman"/>
          <w:b/>
          <w:sz w:val="28"/>
          <w:szCs w:val="28"/>
          <w:lang w:val="ru-RU"/>
        </w:rPr>
      </w:pPr>
      <w:r>
        <w:rPr>
          <w:rFonts w:ascii="Times New Roman" w:hAnsi="Times New Roman" w:cs="Times New Roman"/>
          <w:b/>
          <w:sz w:val="28"/>
          <w:szCs w:val="28"/>
        </w:rPr>
        <w:t>М</w:t>
      </w:r>
      <w:r w:rsidRPr="00944788">
        <w:rPr>
          <w:rFonts w:ascii="Times New Roman" w:hAnsi="Times New Roman" w:cs="Times New Roman"/>
          <w:b/>
          <w:sz w:val="28"/>
          <w:szCs w:val="28"/>
          <w:lang w:val="ru-RU"/>
        </w:rPr>
        <w:t>′</w:t>
      </w:r>
      <w:r>
        <w:rPr>
          <w:rFonts w:ascii="Times New Roman" w:hAnsi="Times New Roman" w:cs="Times New Roman"/>
          <w:b/>
          <w:sz w:val="28"/>
          <w:szCs w:val="28"/>
        </w:rPr>
        <w:t>ята</w:t>
      </w:r>
      <w:r w:rsidRPr="00944788">
        <w:rPr>
          <w:rFonts w:ascii="Times New Roman" w:hAnsi="Times New Roman" w:cs="Times New Roman"/>
          <w:b/>
          <w:sz w:val="28"/>
          <w:szCs w:val="28"/>
          <w:lang w:val="ru-RU"/>
        </w:rPr>
        <w:t xml:space="preserve"> </w:t>
      </w:r>
      <w:r>
        <w:rPr>
          <w:rFonts w:ascii="Times New Roman" w:hAnsi="Times New Roman" w:cs="Times New Roman"/>
          <w:b/>
          <w:sz w:val="28"/>
          <w:szCs w:val="28"/>
        </w:rPr>
        <w:t>перцева</w:t>
      </w:r>
      <w:r w:rsidRPr="00944788">
        <w:rPr>
          <w:rFonts w:ascii="Times New Roman" w:hAnsi="Times New Roman" w:cs="Times New Roman"/>
          <w:b/>
          <w:sz w:val="28"/>
          <w:szCs w:val="28"/>
          <w:lang w:val="ru-RU"/>
        </w:rPr>
        <w:t xml:space="preserve"> – </w:t>
      </w:r>
      <w:r>
        <w:rPr>
          <w:rFonts w:ascii="Times New Roman" w:hAnsi="Times New Roman" w:cs="Times New Roman"/>
          <w:b/>
          <w:sz w:val="28"/>
          <w:szCs w:val="28"/>
          <w:lang w:val="en-US"/>
        </w:rPr>
        <w:t>Mentha</w:t>
      </w:r>
      <w:r w:rsidRPr="00944788">
        <w:rPr>
          <w:rFonts w:ascii="Times New Roman" w:hAnsi="Times New Roman" w:cs="Times New Roman"/>
          <w:b/>
          <w:sz w:val="28"/>
          <w:szCs w:val="28"/>
          <w:lang w:val="ru-RU"/>
        </w:rPr>
        <w:t xml:space="preserve"> </w:t>
      </w:r>
      <w:r>
        <w:rPr>
          <w:rFonts w:ascii="Times New Roman" w:hAnsi="Times New Roman" w:cs="Times New Roman"/>
          <w:b/>
          <w:sz w:val="28"/>
          <w:szCs w:val="28"/>
          <w:lang w:val="en-US"/>
        </w:rPr>
        <w:t>piperita</w:t>
      </w:r>
      <w:r w:rsidRPr="00944788">
        <w:rPr>
          <w:rFonts w:ascii="Times New Roman" w:hAnsi="Times New Roman" w:cs="Times New Roman"/>
          <w:b/>
          <w:sz w:val="28"/>
          <w:szCs w:val="28"/>
          <w:lang w:val="ru-RU"/>
        </w:rPr>
        <w:t xml:space="preserve"> </w:t>
      </w:r>
      <w:r>
        <w:rPr>
          <w:rFonts w:ascii="Times New Roman" w:hAnsi="Times New Roman" w:cs="Times New Roman"/>
          <w:b/>
          <w:sz w:val="28"/>
          <w:szCs w:val="28"/>
          <w:lang w:val="en-US"/>
        </w:rPr>
        <w:t>L</w:t>
      </w:r>
      <w:r w:rsidRPr="00944788">
        <w:rPr>
          <w:rFonts w:ascii="Times New Roman" w:hAnsi="Times New Roman" w:cs="Times New Roman"/>
          <w:b/>
          <w:sz w:val="28"/>
          <w:szCs w:val="28"/>
          <w:lang w:val="ru-RU"/>
        </w:rPr>
        <w:t>.</w:t>
      </w:r>
    </w:p>
    <w:p w:rsidR="00EB19B2" w:rsidRPr="002E461D" w:rsidRDefault="00EB19B2" w:rsidP="00704817">
      <w:pPr>
        <w:spacing w:after="0"/>
        <w:ind w:left="709" w:firstLine="709"/>
        <w:jc w:val="both"/>
        <w:rPr>
          <w:rFonts w:ascii="Times New Roman" w:hAnsi="Times New Roman" w:cs="Times New Roman"/>
          <w:b/>
          <w:sz w:val="28"/>
          <w:szCs w:val="28"/>
          <w:lang w:val="ru-RU"/>
        </w:rPr>
      </w:pPr>
      <w:r>
        <w:rPr>
          <w:rFonts w:ascii="Times New Roman" w:hAnsi="Times New Roman" w:cs="Times New Roman"/>
          <w:b/>
          <w:sz w:val="28"/>
          <w:szCs w:val="28"/>
        </w:rPr>
        <w:t>Родина</w:t>
      </w:r>
      <w:r w:rsidRPr="00EB19B2">
        <w:rPr>
          <w:rFonts w:ascii="Times New Roman" w:hAnsi="Times New Roman" w:cs="Times New Roman"/>
          <w:b/>
          <w:sz w:val="28"/>
          <w:szCs w:val="28"/>
          <w:lang w:val="ru-RU"/>
        </w:rPr>
        <w:t xml:space="preserve"> </w:t>
      </w:r>
      <w:r>
        <w:rPr>
          <w:rFonts w:ascii="Times New Roman" w:hAnsi="Times New Roman" w:cs="Times New Roman"/>
          <w:b/>
          <w:sz w:val="28"/>
          <w:szCs w:val="28"/>
        </w:rPr>
        <w:t>ясноткових</w:t>
      </w:r>
      <w:r w:rsidRPr="00EB19B2">
        <w:rPr>
          <w:rFonts w:ascii="Times New Roman" w:hAnsi="Times New Roman" w:cs="Times New Roman"/>
          <w:b/>
          <w:sz w:val="28"/>
          <w:szCs w:val="28"/>
          <w:lang w:val="ru-RU"/>
        </w:rPr>
        <w:t xml:space="preserve"> – </w:t>
      </w:r>
      <w:r>
        <w:rPr>
          <w:rFonts w:ascii="Times New Roman" w:hAnsi="Times New Roman" w:cs="Times New Roman"/>
          <w:b/>
          <w:sz w:val="28"/>
          <w:szCs w:val="28"/>
          <w:lang w:val="en-US"/>
        </w:rPr>
        <w:t>Lamiaceae</w:t>
      </w:r>
    </w:p>
    <w:p w:rsidR="00EB19B2" w:rsidRDefault="00EB19B2" w:rsidP="00704817">
      <w:pPr>
        <w:pStyle w:val="a9"/>
        <w:shd w:val="clear" w:color="auto" w:fill="FFFFFF"/>
        <w:spacing w:before="0" w:beforeAutospacing="0" w:after="0" w:afterAutospacing="0" w:line="276" w:lineRule="auto"/>
        <w:jc w:val="both"/>
        <w:rPr>
          <w:sz w:val="28"/>
          <w:szCs w:val="28"/>
        </w:rPr>
      </w:pPr>
      <w:r>
        <w:rPr>
          <w:bCs/>
          <w:i/>
          <w:sz w:val="28"/>
          <w:szCs w:val="28"/>
        </w:rPr>
        <w:t>Агротехніка</w:t>
      </w:r>
      <w:r w:rsidRPr="00EB19B2">
        <w:rPr>
          <w:bCs/>
          <w:i/>
          <w:sz w:val="28"/>
          <w:szCs w:val="28"/>
        </w:rPr>
        <w:t xml:space="preserve"> </w:t>
      </w:r>
      <w:r>
        <w:rPr>
          <w:bCs/>
          <w:i/>
          <w:sz w:val="28"/>
          <w:szCs w:val="28"/>
        </w:rPr>
        <w:t>вирощування</w:t>
      </w:r>
      <w:r w:rsidRPr="00EB19B2">
        <w:rPr>
          <w:bCs/>
          <w:i/>
          <w:sz w:val="28"/>
          <w:szCs w:val="28"/>
        </w:rPr>
        <w:t>.</w:t>
      </w:r>
      <w:r w:rsidRPr="00EB19B2">
        <w:rPr>
          <w:sz w:val="28"/>
          <w:szCs w:val="28"/>
        </w:rPr>
        <w:t xml:space="preserve"> </w:t>
      </w:r>
      <w:r>
        <w:rPr>
          <w:sz w:val="28"/>
          <w:szCs w:val="28"/>
          <w:lang w:val="uk-UA"/>
        </w:rPr>
        <w:t>М</w:t>
      </w:r>
      <w:r>
        <w:rPr>
          <w:sz w:val="28"/>
          <w:szCs w:val="28"/>
        </w:rPr>
        <w:t xml:space="preserve">'ята вимоглива до сонячного освітлення і вологи. </w:t>
      </w:r>
      <w:r>
        <w:rPr>
          <w:sz w:val="28"/>
          <w:szCs w:val="28"/>
          <w:lang w:val="uk-UA"/>
        </w:rPr>
        <w:t>Бруньки</w:t>
      </w:r>
      <w:r>
        <w:rPr>
          <w:sz w:val="28"/>
          <w:szCs w:val="28"/>
        </w:rPr>
        <w:t xml:space="preserve"> кореневищ практично не мають періоду спокою. Вони починають проростати при температурі </w:t>
      </w:r>
      <w:r>
        <w:rPr>
          <w:sz w:val="28"/>
          <w:szCs w:val="28"/>
          <w:lang w:val="uk-UA"/>
        </w:rPr>
        <w:t>2-</w:t>
      </w:r>
      <w:r w:rsidR="00671D35">
        <w:rPr>
          <w:sz w:val="28"/>
          <w:szCs w:val="28"/>
        </w:rPr>
        <w:t>3°</w:t>
      </w:r>
      <w:r>
        <w:rPr>
          <w:sz w:val="28"/>
          <w:szCs w:val="28"/>
        </w:rPr>
        <w:t>С. Ця особливість є однією з причин загибелі кореневищ в зими з частими і тривалими відлигами. Молоді сходи переносять заморозки до -5 -</w:t>
      </w:r>
      <w:r w:rsidR="00671D35">
        <w:rPr>
          <w:sz w:val="28"/>
          <w:szCs w:val="28"/>
          <w:lang w:val="uk-UA"/>
        </w:rPr>
        <w:t xml:space="preserve"> </w:t>
      </w:r>
      <w:r w:rsidR="00671D35">
        <w:rPr>
          <w:sz w:val="28"/>
          <w:szCs w:val="28"/>
        </w:rPr>
        <w:t>8°</w:t>
      </w:r>
      <w:r>
        <w:rPr>
          <w:sz w:val="28"/>
          <w:szCs w:val="28"/>
        </w:rPr>
        <w:t xml:space="preserve">С. М'ята дуже вимоглива до гранулометричному складу, структури і родючості </w:t>
      </w:r>
      <w:r w:rsidR="002E461D">
        <w:rPr>
          <w:sz w:val="28"/>
          <w:szCs w:val="28"/>
        </w:rPr>
        <w:t>ґрунт</w:t>
      </w:r>
      <w:r>
        <w:rPr>
          <w:sz w:val="28"/>
          <w:szCs w:val="28"/>
        </w:rPr>
        <w:t>у. Кращими є низинні, заплавні, родючі чорноземи.</w:t>
      </w:r>
    </w:p>
    <w:p w:rsidR="00EB19B2" w:rsidRDefault="00EB19B2" w:rsidP="00704817">
      <w:pPr>
        <w:shd w:val="clear" w:color="auto" w:fill="FFFFFF"/>
        <w:spacing w:after="0"/>
        <w:jc w:val="both"/>
        <w:rPr>
          <w:rFonts w:ascii="Times New Roman" w:hAnsi="Times New Roman" w:cs="Times New Roman"/>
          <w:i/>
          <w:sz w:val="28"/>
          <w:szCs w:val="28"/>
        </w:rPr>
      </w:pPr>
      <w:r>
        <w:rPr>
          <w:rFonts w:ascii="Times New Roman" w:hAnsi="Times New Roman" w:cs="Times New Roman"/>
          <w:bCs/>
          <w:sz w:val="28"/>
          <w:szCs w:val="28"/>
        </w:rPr>
        <w:t>Сорти м'яти, придатні для багаторічного вирощування</w:t>
      </w:r>
      <w:r>
        <w:rPr>
          <w:rFonts w:ascii="Times New Roman" w:hAnsi="Times New Roman" w:cs="Times New Roman"/>
          <w:bCs/>
          <w:i/>
          <w:sz w:val="28"/>
          <w:szCs w:val="28"/>
        </w:rPr>
        <w:t xml:space="preserve">: заграва  - </w:t>
      </w:r>
      <w:r>
        <w:rPr>
          <w:rFonts w:ascii="Times New Roman" w:hAnsi="Times New Roman" w:cs="Times New Roman"/>
          <w:bCs/>
          <w:sz w:val="28"/>
          <w:szCs w:val="28"/>
        </w:rPr>
        <w:t xml:space="preserve">високоврожайний, зимостійкий, стійкий до іржі сорт м'яти. Врожайність цілих підв'ялених рослин при 55% вологості 131 ц / га, збір ефірної олії 79,6 </w:t>
      </w:r>
      <w:r>
        <w:rPr>
          <w:rFonts w:ascii="Times New Roman" w:hAnsi="Times New Roman" w:cs="Times New Roman"/>
          <w:bCs/>
          <w:sz w:val="28"/>
          <w:szCs w:val="28"/>
        </w:rPr>
        <w:lastRenderedPageBreak/>
        <w:t>кг / га, вміст ментолу в ефірному маслі 78%;</w:t>
      </w:r>
      <w:r w:rsidR="00671D35">
        <w:rPr>
          <w:rFonts w:ascii="Times New Roman" w:hAnsi="Times New Roman" w:cs="Times New Roman"/>
          <w:bCs/>
          <w:sz w:val="28"/>
          <w:szCs w:val="28"/>
        </w:rPr>
        <w:t xml:space="preserve"> </w:t>
      </w:r>
      <w:r>
        <w:rPr>
          <w:rFonts w:ascii="Times New Roman" w:hAnsi="Times New Roman" w:cs="Times New Roman"/>
          <w:bCs/>
          <w:i/>
          <w:sz w:val="28"/>
          <w:szCs w:val="28"/>
        </w:rPr>
        <w:t>сімферопольська -200 -</w:t>
      </w:r>
      <w:r>
        <w:rPr>
          <w:rFonts w:ascii="Times New Roman" w:hAnsi="Times New Roman" w:cs="Times New Roman"/>
          <w:bCs/>
          <w:sz w:val="28"/>
          <w:szCs w:val="28"/>
        </w:rPr>
        <w:t>високоврожайний, зимостійкий, стійкий до іржі сорт м'яти. Врожайність цілих підв'ялених рослин при 55% вологості 132 ц / га, збі</w:t>
      </w:r>
      <w:r w:rsidR="00671D35">
        <w:rPr>
          <w:rFonts w:ascii="Times New Roman" w:hAnsi="Times New Roman" w:cs="Times New Roman"/>
          <w:bCs/>
          <w:sz w:val="28"/>
          <w:szCs w:val="28"/>
        </w:rPr>
        <w:t>р ефірної олії 80-126 кг</w:t>
      </w:r>
      <w:r>
        <w:rPr>
          <w:rFonts w:ascii="Times New Roman" w:hAnsi="Times New Roman" w:cs="Times New Roman"/>
          <w:bCs/>
          <w:sz w:val="28"/>
          <w:szCs w:val="28"/>
        </w:rPr>
        <w:t>/ га, вміст ментолу в ефірному маслі 64,3%;</w:t>
      </w:r>
      <w:r>
        <w:rPr>
          <w:rFonts w:ascii="Times New Roman" w:hAnsi="Times New Roman" w:cs="Times New Roman"/>
          <w:bCs/>
          <w:i/>
          <w:sz w:val="28"/>
          <w:szCs w:val="28"/>
        </w:rPr>
        <w:t xml:space="preserve"> українська перцева </w:t>
      </w:r>
      <w:r>
        <w:rPr>
          <w:rFonts w:ascii="Times New Roman" w:hAnsi="Times New Roman" w:cs="Times New Roman"/>
          <w:bCs/>
          <w:sz w:val="28"/>
          <w:szCs w:val="28"/>
        </w:rPr>
        <w:t>високоврожайний, посухостійкий, стійкий до іржі сорт. Врожайність цілих підв'ялених рослин при 55% вологості 114 ц / га, збір ефірної олії 61,5%; зміст ментолу в ефірному маслі 52,5%;</w:t>
      </w:r>
      <w:r w:rsidR="00671D35">
        <w:rPr>
          <w:rFonts w:ascii="Times New Roman" w:hAnsi="Times New Roman" w:cs="Times New Roman"/>
          <w:bCs/>
          <w:sz w:val="28"/>
          <w:szCs w:val="28"/>
        </w:rPr>
        <w:t xml:space="preserve"> </w:t>
      </w:r>
      <w:r>
        <w:rPr>
          <w:rFonts w:ascii="Times New Roman" w:hAnsi="Times New Roman" w:cs="Times New Roman"/>
          <w:bCs/>
          <w:i/>
          <w:sz w:val="28"/>
          <w:szCs w:val="28"/>
        </w:rPr>
        <w:t xml:space="preserve">удайчанка - </w:t>
      </w:r>
      <w:r>
        <w:rPr>
          <w:rFonts w:ascii="Times New Roman" w:hAnsi="Times New Roman" w:cs="Times New Roman"/>
          <w:bCs/>
          <w:sz w:val="28"/>
          <w:szCs w:val="28"/>
        </w:rPr>
        <w:t>високоврожайний, зимостійкий, стійкий до вилягання сорт м'яти. Врожайність цілих підв'ялених рослин при 55% вологості 135 ц / га, збір ефірної олії 65-86 кг / га, вміст ментолу в ефірному маслі 47-52%.</w:t>
      </w:r>
    </w:p>
    <w:p w:rsidR="00EB19B2" w:rsidRDefault="00EB19B2" w:rsidP="00704817">
      <w:pPr>
        <w:shd w:val="clear" w:color="auto" w:fill="FFFFFF"/>
        <w:spacing w:after="0"/>
        <w:jc w:val="both"/>
        <w:rPr>
          <w:rFonts w:ascii="Times New Roman" w:hAnsi="Times New Roman" w:cs="Times New Roman"/>
          <w:bCs/>
          <w:sz w:val="28"/>
          <w:szCs w:val="28"/>
        </w:rPr>
      </w:pPr>
      <w:r>
        <w:rPr>
          <w:rFonts w:ascii="Times New Roman" w:hAnsi="Times New Roman" w:cs="Times New Roman"/>
          <w:bCs/>
          <w:sz w:val="28"/>
          <w:szCs w:val="28"/>
        </w:rPr>
        <w:t xml:space="preserve">М'яту як багаторічну культуру слід розміщувати на зрошуваних внесевооборотних ділянках після озимих зернових, зернобобових та інших рано збираних культур. У південних районах кращим часом закладки плантацій є осінь. При цьому терміні посадки, після збирання попередника, проводять лущення стерні, через 2-3 тижні проводять оранку, під яку вносять органічні і мінеральні добрива. До посадки </w:t>
      </w:r>
      <w:r w:rsidR="002E461D">
        <w:rPr>
          <w:rFonts w:ascii="Times New Roman" w:hAnsi="Times New Roman" w:cs="Times New Roman"/>
          <w:bCs/>
          <w:sz w:val="28"/>
          <w:szCs w:val="28"/>
        </w:rPr>
        <w:t>ґрунт</w:t>
      </w:r>
      <w:r>
        <w:rPr>
          <w:rFonts w:ascii="Times New Roman" w:hAnsi="Times New Roman" w:cs="Times New Roman"/>
          <w:bCs/>
          <w:sz w:val="28"/>
          <w:szCs w:val="28"/>
        </w:rPr>
        <w:t xml:space="preserve"> містять по типу пара. Безпосередньо перед посадкою проводять розпушування на 14-16см. При сильній засміченості під передпосадковій культивацію вносять гербіциди трефлан, сінбар, пенітран, малоран, трофі. Після посадки м'яти кореневищами вносять через 10-15 днів до сходів під боронування гезагард, ронстар, дактал, депре, голтікс, трефлан, стомп. Після цього, якщо посадка проводиться вручну, нарезаются борозни глибиною 12-15см, відстань між якими 60 - 70см. Машинну посадку кореневищ виконують МКМ-2, 4 або переобладнаним культиватором - рослина живильником КРН-4, 2Б з пристосуванням ПП-6. при цьому встановлюють окучники, катки, платформи для кореневищ і місця для сажальщіков. Після посадки проводять коткування кільчасто-шпоровими котками. Висаджувати м'яту можна і рано навесні, а в пізніший час - розсадою. Розсада повинна мати 6-8 пар листків та довжину 10см. висаджують розсаду СКН-6А, обладнаної пристосуванням для посадки м'яти ПЗМ-6. Відстань між рослинами в ряду 15см. Норма посадки кореневищ 1,5-2 т / га, розсади - 100-110 тис. рослин / га.</w:t>
      </w:r>
    </w:p>
    <w:p w:rsidR="00EB19B2" w:rsidRDefault="00EB19B2" w:rsidP="00704817">
      <w:pPr>
        <w:shd w:val="clear" w:color="auto" w:fill="FFFFFF"/>
        <w:spacing w:after="0"/>
        <w:jc w:val="both"/>
        <w:rPr>
          <w:rFonts w:ascii="Times New Roman" w:hAnsi="Times New Roman" w:cs="Times New Roman"/>
          <w:bCs/>
          <w:sz w:val="28"/>
          <w:szCs w:val="28"/>
        </w:rPr>
      </w:pPr>
      <w:r>
        <w:rPr>
          <w:rFonts w:ascii="Times New Roman" w:hAnsi="Times New Roman" w:cs="Times New Roman"/>
          <w:bCs/>
          <w:sz w:val="28"/>
          <w:szCs w:val="28"/>
        </w:rPr>
        <w:t xml:space="preserve">Навесні на плантації осіннього строку посадки проводять боронування легкими боронами впоперек рядів. Боронування проводять при появі бур'янів. Коли рядки м'яти добре позначаться, проводять першу культивацію на 6-8см. для підтримки оптимальної вологості </w:t>
      </w:r>
      <w:r w:rsidR="002E461D">
        <w:rPr>
          <w:rFonts w:ascii="Times New Roman" w:hAnsi="Times New Roman" w:cs="Times New Roman"/>
          <w:bCs/>
          <w:sz w:val="28"/>
          <w:szCs w:val="28"/>
        </w:rPr>
        <w:t>ґрунт</w:t>
      </w:r>
      <w:r>
        <w:rPr>
          <w:rFonts w:ascii="Times New Roman" w:hAnsi="Times New Roman" w:cs="Times New Roman"/>
          <w:bCs/>
          <w:sz w:val="28"/>
          <w:szCs w:val="28"/>
        </w:rPr>
        <w:t>у (80-85%) здійснюють поливи. Їх припиняють за 15-20 днів до збирання.</w:t>
      </w:r>
    </w:p>
    <w:p w:rsidR="00EB19B2" w:rsidRDefault="00EB19B2" w:rsidP="00704817">
      <w:pPr>
        <w:shd w:val="clear" w:color="auto" w:fill="FFFFFF"/>
        <w:spacing w:after="0"/>
        <w:jc w:val="both"/>
        <w:rPr>
          <w:rFonts w:ascii="Times New Roman" w:hAnsi="Times New Roman" w:cs="Times New Roman"/>
          <w:bCs/>
          <w:sz w:val="28"/>
          <w:szCs w:val="28"/>
        </w:rPr>
      </w:pPr>
      <w:r>
        <w:rPr>
          <w:rFonts w:ascii="Times New Roman" w:hAnsi="Times New Roman" w:cs="Times New Roman"/>
          <w:bCs/>
          <w:sz w:val="28"/>
          <w:szCs w:val="28"/>
        </w:rPr>
        <w:t xml:space="preserve">М'яту часто залишають на одному місці 2 роки і довше. Тривалість експлуатації посадок м'яти залежить від місця розташування ділянки, рівня агротехніки, стану посадок навесні після перезимівлі, ступеня засміченості та </w:t>
      </w:r>
      <w:r>
        <w:rPr>
          <w:rFonts w:ascii="Times New Roman" w:hAnsi="Times New Roman" w:cs="Times New Roman"/>
          <w:bCs/>
          <w:sz w:val="28"/>
          <w:szCs w:val="28"/>
        </w:rPr>
        <w:lastRenderedPageBreak/>
        <w:t>ін причин. Якщо передбачається використання плантації другий рік, то восени або ранньою весною вносять мінеральні добрива. У весняний період проводиться боронування в два сліди. Цей прийом повторюють після появи сходів м'яти, коли рослини досягнуть висоти 3-5см.</w:t>
      </w:r>
    </w:p>
    <w:p w:rsidR="00EB19B2" w:rsidRDefault="00EB19B2" w:rsidP="00704817">
      <w:pPr>
        <w:shd w:val="clear" w:color="auto" w:fill="FFFFFF"/>
        <w:spacing w:after="0"/>
        <w:jc w:val="both"/>
        <w:rPr>
          <w:rFonts w:ascii="Times New Roman" w:hAnsi="Times New Roman" w:cs="Times New Roman"/>
          <w:bCs/>
          <w:sz w:val="28"/>
          <w:szCs w:val="28"/>
        </w:rPr>
      </w:pPr>
      <w:r>
        <w:rPr>
          <w:rFonts w:ascii="Times New Roman" w:hAnsi="Times New Roman" w:cs="Times New Roman"/>
          <w:bCs/>
          <w:sz w:val="28"/>
          <w:szCs w:val="28"/>
        </w:rPr>
        <w:t>На ділянці, відведеній під урожай третього року, восени вносять мінеральні добрива (орієнтовно по 120 кг NPK) і проводять оранку плугами без передплужників на глибину 20-22см в агрегаті з кільчасто-шпоровими котками. На плузі встановлюють почвоуглубітелямі або щілювач. Рано навесні до відростання м'яти третього року при сильній засміченості бур'янами, поле обприскують гербіцидами. У наступні роки обробітку, під переорювання вносять органіку і мінеральні добрива (по 30кг NPK). На багаторічної плантації особливу увагу приділяють захисту рослин від іржі.</w:t>
      </w:r>
    </w:p>
    <w:p w:rsidR="00EB19B2" w:rsidRDefault="00EB19B2" w:rsidP="00704817">
      <w:pPr>
        <w:shd w:val="clear" w:color="auto" w:fill="FFFFFF"/>
        <w:spacing w:after="0"/>
        <w:jc w:val="both"/>
        <w:rPr>
          <w:rFonts w:ascii="Times New Roman" w:hAnsi="Times New Roman" w:cs="Times New Roman"/>
          <w:bCs/>
          <w:sz w:val="28"/>
          <w:szCs w:val="28"/>
        </w:rPr>
      </w:pPr>
      <w:r>
        <w:rPr>
          <w:rFonts w:ascii="Times New Roman" w:hAnsi="Times New Roman" w:cs="Times New Roman"/>
          <w:bCs/>
          <w:sz w:val="28"/>
          <w:szCs w:val="28"/>
        </w:rPr>
        <w:t>Забирають м'яту першого року у фазу технічної стиглості при 50% цвітінні в теплі сонячні дні, так як дощова прохолодна погода різко знижує збір ефірної олії з гектара (на 35-40%).</w:t>
      </w:r>
    </w:p>
    <w:p w:rsidR="00EB19B2" w:rsidRDefault="00EB19B2" w:rsidP="00704817">
      <w:pPr>
        <w:shd w:val="clear" w:color="auto" w:fill="FFFFFF"/>
        <w:spacing w:after="0"/>
        <w:jc w:val="both"/>
        <w:rPr>
          <w:rFonts w:ascii="Times New Roman" w:hAnsi="Times New Roman" w:cs="Times New Roman"/>
          <w:bCs/>
          <w:sz w:val="28"/>
          <w:szCs w:val="28"/>
        </w:rPr>
      </w:pPr>
      <w:r>
        <w:rPr>
          <w:rFonts w:ascii="Times New Roman" w:hAnsi="Times New Roman" w:cs="Times New Roman"/>
          <w:bCs/>
          <w:sz w:val="28"/>
          <w:szCs w:val="28"/>
        </w:rPr>
        <w:t>М'яту другого і третього року прибирають у фазу масової бутонізації - початку цвітіння. Скошування проводять жатками типу ЖВН-6, ЖРБ-4, 2, Е-303. Підв'ялені в валках рослини через 24-48 годин, при зниженні вологості до 55-60%, підбирають валки Е-281, КПІ-2, 4, КСМ-2, 6 з одночасним подрібненням і вантаженням в куб-контейнер КТТ-18 відправляють на переробку.</w:t>
      </w:r>
    </w:p>
    <w:p w:rsidR="00EB19B2" w:rsidRDefault="00EB19B2" w:rsidP="00704817">
      <w:pPr>
        <w:spacing w:after="0"/>
        <w:ind w:left="709" w:firstLine="709"/>
        <w:jc w:val="both"/>
        <w:rPr>
          <w:rFonts w:ascii="Times New Roman" w:hAnsi="Times New Roman" w:cs="Times New Roman"/>
          <w:b/>
          <w:sz w:val="28"/>
          <w:szCs w:val="28"/>
          <w:lang w:val="en-US"/>
        </w:rPr>
      </w:pPr>
      <w:r>
        <w:rPr>
          <w:rFonts w:ascii="Times New Roman" w:hAnsi="Times New Roman" w:cs="Times New Roman"/>
          <w:b/>
          <w:sz w:val="28"/>
          <w:szCs w:val="28"/>
        </w:rPr>
        <w:t>Нагідки</w:t>
      </w:r>
      <w:r>
        <w:rPr>
          <w:rFonts w:ascii="Times New Roman" w:hAnsi="Times New Roman" w:cs="Times New Roman"/>
          <w:b/>
          <w:sz w:val="28"/>
          <w:szCs w:val="28"/>
          <w:lang w:val="en-US"/>
        </w:rPr>
        <w:t xml:space="preserve"> </w:t>
      </w:r>
      <w:r>
        <w:rPr>
          <w:rFonts w:ascii="Times New Roman" w:hAnsi="Times New Roman" w:cs="Times New Roman"/>
          <w:b/>
          <w:sz w:val="28"/>
          <w:szCs w:val="28"/>
        </w:rPr>
        <w:t>лікарські</w:t>
      </w:r>
      <w:r>
        <w:rPr>
          <w:rFonts w:ascii="Times New Roman" w:hAnsi="Times New Roman" w:cs="Times New Roman"/>
          <w:b/>
          <w:sz w:val="28"/>
          <w:szCs w:val="28"/>
          <w:lang w:val="en-US"/>
        </w:rPr>
        <w:t xml:space="preserve"> – Calendula officinalis L.</w:t>
      </w:r>
    </w:p>
    <w:p w:rsidR="00EB19B2" w:rsidRDefault="00EB19B2" w:rsidP="00704817">
      <w:pPr>
        <w:spacing w:after="0"/>
        <w:ind w:left="709" w:firstLine="709"/>
        <w:jc w:val="both"/>
        <w:rPr>
          <w:rFonts w:ascii="Times New Roman" w:hAnsi="Times New Roman" w:cs="Times New Roman"/>
          <w:b/>
          <w:sz w:val="28"/>
          <w:szCs w:val="28"/>
          <w:lang w:val="ru-RU"/>
        </w:rPr>
      </w:pPr>
      <w:r>
        <w:rPr>
          <w:rFonts w:ascii="Times New Roman" w:hAnsi="Times New Roman" w:cs="Times New Roman"/>
          <w:b/>
          <w:sz w:val="28"/>
          <w:szCs w:val="28"/>
        </w:rPr>
        <w:t xml:space="preserve">Родина айстрових – </w:t>
      </w:r>
      <w:r>
        <w:rPr>
          <w:rFonts w:ascii="Times New Roman" w:hAnsi="Times New Roman" w:cs="Times New Roman"/>
          <w:b/>
          <w:sz w:val="28"/>
          <w:szCs w:val="28"/>
          <w:lang w:val="en-US"/>
        </w:rPr>
        <w:t>Asteraceae</w:t>
      </w:r>
    </w:p>
    <w:p w:rsidR="00EB19B2" w:rsidRDefault="00EB19B2" w:rsidP="00704817">
      <w:pPr>
        <w:shd w:val="clear" w:color="auto" w:fill="FFFFFF"/>
        <w:spacing w:before="100" w:beforeAutospacing="1" w:after="0"/>
        <w:jc w:val="both"/>
        <w:rPr>
          <w:rFonts w:ascii="Times New Roman" w:hAnsi="Times New Roman" w:cs="Times New Roman"/>
          <w:bCs/>
          <w:sz w:val="28"/>
          <w:szCs w:val="28"/>
        </w:rPr>
      </w:pPr>
      <w:r>
        <w:rPr>
          <w:rFonts w:ascii="Times New Roman" w:hAnsi="Times New Roman" w:cs="Times New Roman"/>
          <w:i/>
          <w:sz w:val="28"/>
          <w:szCs w:val="28"/>
        </w:rPr>
        <w:t xml:space="preserve">     Агротехніка вирощування</w:t>
      </w:r>
      <w:r>
        <w:rPr>
          <w:rFonts w:ascii="Times New Roman" w:hAnsi="Times New Roman" w:cs="Times New Roman"/>
          <w:sz w:val="28"/>
          <w:szCs w:val="28"/>
        </w:rPr>
        <w:t>.</w:t>
      </w:r>
      <w:r>
        <w:rPr>
          <w:rFonts w:ascii="Times New Roman" w:hAnsi="Times New Roman" w:cs="Times New Roman"/>
          <w:bCs/>
          <w:sz w:val="28"/>
          <w:szCs w:val="28"/>
        </w:rPr>
        <w:t xml:space="preserve"> Календула - світлолюбна рослина, але спеку і засуху переносить погано. Як правило, результати неправильного освітлення - дрібні квіти і коротка стадія цвітіння. Щоб такого не відбувалося, місце, де буде проводитися вирощування нагідок, краще вибирати в півтіні. Відмінно календула буде рости в місцях, де родючий </w:t>
      </w:r>
      <w:r w:rsidR="002E461D">
        <w:rPr>
          <w:rFonts w:ascii="Times New Roman" w:hAnsi="Times New Roman" w:cs="Times New Roman"/>
          <w:bCs/>
          <w:sz w:val="28"/>
          <w:szCs w:val="28"/>
        </w:rPr>
        <w:t>ґрунт</w:t>
      </w:r>
      <w:r>
        <w:rPr>
          <w:rFonts w:ascii="Times New Roman" w:hAnsi="Times New Roman" w:cs="Times New Roman"/>
          <w:bCs/>
          <w:sz w:val="28"/>
          <w:szCs w:val="28"/>
        </w:rPr>
        <w:t xml:space="preserve">. При цьому </w:t>
      </w:r>
      <w:r w:rsidR="002E461D">
        <w:rPr>
          <w:rFonts w:ascii="Times New Roman" w:hAnsi="Times New Roman" w:cs="Times New Roman"/>
          <w:bCs/>
          <w:sz w:val="28"/>
          <w:szCs w:val="28"/>
        </w:rPr>
        <w:t>ґрунт</w:t>
      </w:r>
      <w:r>
        <w:rPr>
          <w:rFonts w:ascii="Times New Roman" w:hAnsi="Times New Roman" w:cs="Times New Roman"/>
          <w:bCs/>
          <w:sz w:val="28"/>
          <w:szCs w:val="28"/>
        </w:rPr>
        <w:t xml:space="preserve"> має бути поживним, пухким і легким. Квіти цієї культури дуже люблять вологу. В періоди засухи, поливати рослини необхідно близько 3-х разів за тиждень.</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Вирощують календулу з насіння, висіваючи їх у березні-квітні на розсаду або відразу у відкритий </w:t>
      </w:r>
      <w:r w:rsidR="002E461D">
        <w:rPr>
          <w:rFonts w:ascii="Times New Roman" w:hAnsi="Times New Roman" w:cs="Times New Roman"/>
          <w:sz w:val="28"/>
          <w:szCs w:val="28"/>
        </w:rPr>
        <w:t>ґрунт</w:t>
      </w:r>
      <w:r>
        <w:rPr>
          <w:rFonts w:ascii="Times New Roman" w:hAnsi="Times New Roman" w:cs="Times New Roman"/>
          <w:sz w:val="28"/>
          <w:szCs w:val="28"/>
        </w:rPr>
        <w:t xml:space="preserve">, коли дозріє </w:t>
      </w:r>
      <w:r w:rsidR="002E461D">
        <w:rPr>
          <w:rFonts w:ascii="Times New Roman" w:hAnsi="Times New Roman" w:cs="Times New Roman"/>
          <w:sz w:val="28"/>
          <w:szCs w:val="28"/>
        </w:rPr>
        <w:t>ґрунт</w:t>
      </w:r>
      <w:r>
        <w:rPr>
          <w:rFonts w:ascii="Times New Roman" w:hAnsi="Times New Roman" w:cs="Times New Roman"/>
          <w:sz w:val="28"/>
          <w:szCs w:val="28"/>
        </w:rPr>
        <w:t xml:space="preserve">. Застосовується також підзимовий посів. Календула поновлюється і самосівом. Закладають насіння на глибину 2-3 см. Сходи з'являються через 9-14 днів, цвітіння починається через 45-50 днів після посіву, тому нігтики можна висівати протягом сезону в кілька строків. Календула дуже легко переносить пікіровку і пересадку, відмінно приживається. Для кращого розгалуження верхівки пагонів прищипують. Догляд зводиться до розпушування, прополці і поливу в жарку </w:t>
      </w:r>
      <w:r>
        <w:rPr>
          <w:rFonts w:ascii="Times New Roman" w:hAnsi="Times New Roman" w:cs="Times New Roman"/>
          <w:sz w:val="28"/>
          <w:szCs w:val="28"/>
        </w:rPr>
        <w:lastRenderedPageBreak/>
        <w:t>погоду, для рясного цвітіння важливо своєчасно видаляти відцвітають суцвіття.</w:t>
      </w:r>
    </w:p>
    <w:p w:rsidR="00EB19B2" w:rsidRDefault="00EB19B2" w:rsidP="00704817">
      <w:pPr>
        <w:spacing w:after="0"/>
        <w:jc w:val="both"/>
        <w:rPr>
          <w:rFonts w:ascii="Times New Roman" w:hAnsi="Times New Roman" w:cs="Times New Roman"/>
          <w:sz w:val="28"/>
          <w:szCs w:val="28"/>
          <w:lang w:val="ru-RU"/>
        </w:rPr>
      </w:pPr>
      <w:r>
        <w:rPr>
          <w:rFonts w:ascii="Times New Roman" w:hAnsi="Times New Roman" w:cs="Times New Roman"/>
          <w:sz w:val="28"/>
          <w:szCs w:val="28"/>
        </w:rPr>
        <w:t xml:space="preserve">    Селекція календули ведеться за двома напрямками: декоративну і лікарську. Лікарські сорти відрізняються великим вмістом каротиноїдів і вирощуються спеціалізованими господарствами для отримання лікарської сировини. Але й декоративні сорти містять лікувальні речовини. А в суцвіттях сорту Каблуна Голд каротиноїдів в 2 рази більше, ніж в суцвіттях відомого лікарського сорти Кальта. </w:t>
      </w:r>
      <w:r>
        <w:rPr>
          <w:rFonts w:ascii="Times New Roman" w:hAnsi="Times New Roman" w:cs="Times New Roman"/>
          <w:bCs/>
          <w:sz w:val="28"/>
          <w:szCs w:val="28"/>
        </w:rPr>
        <w:t>Календула відноситься до досить витривалим і морозостійким рослинам, здатним витримати до -5 градусів заморозків. І тому вирощування її практикується двома способами. </w:t>
      </w:r>
      <w:r>
        <w:rPr>
          <w:rFonts w:ascii="Times New Roman" w:hAnsi="Times New Roman" w:cs="Times New Roman"/>
          <w:bCs/>
          <w:sz w:val="28"/>
          <w:szCs w:val="28"/>
        </w:rPr>
        <w:br/>
        <w:t xml:space="preserve">Посівом насіння у відкритий </w:t>
      </w:r>
      <w:r w:rsidR="002E461D">
        <w:rPr>
          <w:rFonts w:ascii="Times New Roman" w:hAnsi="Times New Roman" w:cs="Times New Roman"/>
          <w:bCs/>
          <w:sz w:val="28"/>
          <w:szCs w:val="28"/>
        </w:rPr>
        <w:t>ґрунт</w:t>
      </w:r>
      <w:r>
        <w:rPr>
          <w:rFonts w:ascii="Times New Roman" w:hAnsi="Times New Roman" w:cs="Times New Roman"/>
          <w:bCs/>
          <w:sz w:val="28"/>
          <w:szCs w:val="28"/>
        </w:rPr>
        <w:t>. Висівають, як правило, сіянці календули або в квітні, або в жовтні. При весняній посадці готовність землі можна перевірити нехитрим методом: затиснувши в кулаці кому землі, його необхідно кинути з висоти одного метра. Приступати до посадки можна, якщо кинутий ком легко розпався.</w:t>
      </w:r>
    </w:p>
    <w:p w:rsidR="00EB19B2" w:rsidRDefault="00EB19B2" w:rsidP="00704817">
      <w:pPr>
        <w:shd w:val="clear" w:color="auto" w:fill="FFFFFF"/>
        <w:spacing w:before="100" w:beforeAutospacing="1" w:after="0"/>
        <w:jc w:val="both"/>
        <w:rPr>
          <w:rFonts w:ascii="Times New Roman" w:hAnsi="Times New Roman" w:cs="Times New Roman"/>
          <w:bCs/>
          <w:sz w:val="28"/>
          <w:szCs w:val="28"/>
        </w:rPr>
      </w:pPr>
      <w:r>
        <w:rPr>
          <w:rFonts w:ascii="Times New Roman" w:hAnsi="Times New Roman" w:cs="Times New Roman"/>
          <w:bCs/>
          <w:sz w:val="28"/>
          <w:szCs w:val="28"/>
        </w:rPr>
        <w:t xml:space="preserve">Перед посадкою </w:t>
      </w:r>
      <w:r w:rsidR="002E461D">
        <w:rPr>
          <w:rFonts w:ascii="Times New Roman" w:hAnsi="Times New Roman" w:cs="Times New Roman"/>
          <w:bCs/>
          <w:sz w:val="28"/>
          <w:szCs w:val="28"/>
        </w:rPr>
        <w:t>ґрунт</w:t>
      </w:r>
      <w:r>
        <w:rPr>
          <w:rFonts w:ascii="Times New Roman" w:hAnsi="Times New Roman" w:cs="Times New Roman"/>
          <w:bCs/>
          <w:sz w:val="28"/>
          <w:szCs w:val="28"/>
        </w:rPr>
        <w:t xml:space="preserve"> перекопують і удобрюють перегноєм, яким розбавляється </w:t>
      </w:r>
      <w:r w:rsidR="002E461D">
        <w:rPr>
          <w:rFonts w:ascii="Times New Roman" w:hAnsi="Times New Roman" w:cs="Times New Roman"/>
          <w:bCs/>
          <w:sz w:val="28"/>
          <w:szCs w:val="28"/>
        </w:rPr>
        <w:t>ґрунт</w:t>
      </w:r>
      <w:r>
        <w:rPr>
          <w:rFonts w:ascii="Times New Roman" w:hAnsi="Times New Roman" w:cs="Times New Roman"/>
          <w:bCs/>
          <w:sz w:val="28"/>
          <w:szCs w:val="28"/>
        </w:rPr>
        <w:t xml:space="preserve"> з розрахунку на 1 кв. метр - 3-4 кг перегною. Також можна додати по одній столовій ложці препаратів:  сульфату калію; суперфосфату; сечовини.</w:t>
      </w:r>
    </w:p>
    <w:p w:rsidR="00EB19B2" w:rsidRDefault="00EB19B2" w:rsidP="00704817">
      <w:pPr>
        <w:shd w:val="clear" w:color="auto" w:fill="FFFFFF"/>
        <w:spacing w:before="100" w:beforeAutospacing="1" w:after="0"/>
        <w:jc w:val="both"/>
        <w:rPr>
          <w:rFonts w:ascii="Times New Roman" w:hAnsi="Times New Roman" w:cs="Times New Roman"/>
          <w:bCs/>
          <w:sz w:val="28"/>
          <w:szCs w:val="28"/>
        </w:rPr>
      </w:pPr>
      <w:r>
        <w:rPr>
          <w:rFonts w:ascii="Times New Roman" w:hAnsi="Times New Roman" w:cs="Times New Roman"/>
          <w:bCs/>
          <w:sz w:val="28"/>
          <w:szCs w:val="28"/>
        </w:rPr>
        <w:t>Підгодован</w:t>
      </w:r>
      <w:r>
        <w:rPr>
          <w:rFonts w:ascii="Times New Roman" w:hAnsi="Times New Roman" w:cs="Times New Roman"/>
          <w:bCs/>
          <w:sz w:val="28"/>
          <w:szCs w:val="28"/>
          <w:lang w:val="en-US"/>
        </w:rPr>
        <w:t>e</w:t>
      </w:r>
      <w:r>
        <w:rPr>
          <w:rFonts w:ascii="Times New Roman" w:hAnsi="Times New Roman" w:cs="Times New Roman"/>
          <w:bCs/>
          <w:sz w:val="28"/>
          <w:szCs w:val="28"/>
        </w:rPr>
        <w:t xml:space="preserve"> землю добре перекопують, а поверхню розрівнюють граблями. Після цього можна проводити посів. Краще садити календулу рядками. Борозенки, необхідні під посів, повинні бути глибиною приблизно в 1-2 см. Глибше робити рядки не рекомендується, щоб не знизити схожість посадкового матеріалу. Між рядами необхідно залишати по 30-40 см, для найбільш повноцінного росту рослин.Правильна посадка покаже результати вже на 7-8 день. Залишкову схожість можна спостерігати на 10-11 день.</w:t>
      </w:r>
    </w:p>
    <w:p w:rsidR="00EB19B2" w:rsidRDefault="00EB19B2" w:rsidP="00704817">
      <w:pPr>
        <w:shd w:val="clear" w:color="auto" w:fill="FFFFFF"/>
        <w:spacing w:before="100" w:beforeAutospacing="1" w:after="0"/>
        <w:jc w:val="both"/>
        <w:rPr>
          <w:rFonts w:ascii="Times New Roman" w:hAnsi="Times New Roman" w:cs="Times New Roman"/>
          <w:bCs/>
          <w:sz w:val="28"/>
          <w:szCs w:val="28"/>
        </w:rPr>
      </w:pPr>
      <w:r>
        <w:rPr>
          <w:rFonts w:ascii="Times New Roman" w:hAnsi="Times New Roman" w:cs="Times New Roman"/>
          <w:bCs/>
          <w:i/>
          <w:sz w:val="28"/>
          <w:szCs w:val="28"/>
        </w:rPr>
        <w:t>Посів насіння на розсаду.</w:t>
      </w:r>
      <w:r>
        <w:rPr>
          <w:rFonts w:ascii="Times New Roman" w:hAnsi="Times New Roman" w:cs="Times New Roman"/>
          <w:bCs/>
          <w:sz w:val="28"/>
          <w:szCs w:val="28"/>
        </w:rPr>
        <w:t xml:space="preserve"> Вирощування календули таким способом злегка хлопотнее, ніж посів відразу на грядку. Зате, цей спосіб дозволяє добитися більш раннього цвітіння. Також, за допомогою саме цього способу, найефективніше виходить виростити низькорослі сорти культури.Посів насіння календули на розсаду проводять в кінці березня. Деякі сорти - на початку квітня. Використовують для вирощування невеликі дерев'яні шухлядки, або ж контейнери (горщики). Посадки необхідно тримати в приміщеннях, де температурний режим відповідає оцінкам +14 - +15 градусів. Перші сходи порадують власників вже з 6-7 дня після посіву.</w:t>
      </w:r>
    </w:p>
    <w:p w:rsidR="00EB19B2" w:rsidRDefault="00EB19B2" w:rsidP="00704817">
      <w:pPr>
        <w:shd w:val="clear" w:color="auto" w:fill="FFFFFF"/>
        <w:spacing w:before="100" w:beforeAutospacing="1" w:after="0"/>
        <w:jc w:val="both"/>
        <w:rPr>
          <w:rFonts w:ascii="Times New Roman" w:hAnsi="Times New Roman" w:cs="Times New Roman"/>
          <w:bCs/>
          <w:sz w:val="28"/>
          <w:szCs w:val="28"/>
        </w:rPr>
      </w:pPr>
      <w:r>
        <w:rPr>
          <w:rFonts w:ascii="Times New Roman" w:hAnsi="Times New Roman" w:cs="Times New Roman"/>
          <w:bCs/>
          <w:sz w:val="28"/>
          <w:szCs w:val="28"/>
        </w:rPr>
        <w:lastRenderedPageBreak/>
        <w:t xml:space="preserve">       На постійне місце розсаду календули можна буде саджати, як тільки вона підросте і зміцніє. Показником цього стануть листочки на рослинах - коли буде 5-6 повноцінних листа, сходи готові до пересадки. Схема, яка підійде для посадки розсади на грядку - 30х30 см. Так ви забезпечите досить простору для коренів, і рослина буде добре р</w:t>
      </w:r>
      <w:r w:rsidR="004A329E">
        <w:rPr>
          <w:rFonts w:ascii="Times New Roman" w:hAnsi="Times New Roman" w:cs="Times New Roman"/>
          <w:bCs/>
          <w:sz w:val="28"/>
          <w:szCs w:val="28"/>
        </w:rPr>
        <w:t>ости і розвиватися.</w:t>
      </w:r>
    </w:p>
    <w:p w:rsidR="00EB19B2" w:rsidRDefault="00EB19B2" w:rsidP="00704817">
      <w:pPr>
        <w:spacing w:after="0"/>
        <w:ind w:left="709" w:firstLine="709"/>
        <w:jc w:val="both"/>
        <w:rPr>
          <w:rFonts w:ascii="Times New Roman" w:hAnsi="Times New Roman" w:cs="Times New Roman"/>
          <w:b/>
          <w:i/>
          <w:iCs/>
          <w:sz w:val="28"/>
          <w:szCs w:val="28"/>
        </w:rPr>
      </w:pPr>
      <w:r>
        <w:rPr>
          <w:rFonts w:ascii="Times New Roman" w:hAnsi="Times New Roman" w:cs="Times New Roman"/>
          <w:b/>
          <w:sz w:val="28"/>
          <w:szCs w:val="28"/>
        </w:rPr>
        <w:t xml:space="preserve">Наперстянка пурпурова – </w:t>
      </w:r>
      <w:r>
        <w:rPr>
          <w:rFonts w:ascii="Times New Roman" w:hAnsi="Times New Roman" w:cs="Times New Roman"/>
          <w:b/>
          <w:iCs/>
          <w:sz w:val="28"/>
          <w:szCs w:val="28"/>
          <w:lang w:val="en-US"/>
        </w:rPr>
        <w:t>Digitalis</w:t>
      </w:r>
      <w:r>
        <w:rPr>
          <w:rFonts w:ascii="Times New Roman" w:hAnsi="Times New Roman" w:cs="Times New Roman"/>
          <w:b/>
          <w:iCs/>
          <w:sz w:val="28"/>
          <w:szCs w:val="28"/>
        </w:rPr>
        <w:t xml:space="preserve"> </w:t>
      </w:r>
      <w:r>
        <w:rPr>
          <w:rFonts w:ascii="Times New Roman" w:hAnsi="Times New Roman" w:cs="Times New Roman"/>
          <w:b/>
          <w:iCs/>
          <w:sz w:val="28"/>
          <w:szCs w:val="28"/>
          <w:lang w:val="en-US"/>
        </w:rPr>
        <w:t>purpurea</w:t>
      </w:r>
      <w:r>
        <w:rPr>
          <w:rFonts w:ascii="Times New Roman" w:hAnsi="Times New Roman" w:cs="Times New Roman"/>
          <w:b/>
          <w:i/>
          <w:iCs/>
          <w:sz w:val="28"/>
          <w:szCs w:val="28"/>
        </w:rPr>
        <w:t xml:space="preserve"> </w:t>
      </w:r>
      <w:r>
        <w:rPr>
          <w:rFonts w:ascii="Times New Roman" w:hAnsi="Times New Roman" w:cs="Times New Roman"/>
          <w:b/>
          <w:iCs/>
          <w:sz w:val="28"/>
          <w:szCs w:val="28"/>
          <w:lang w:val="en-US"/>
        </w:rPr>
        <w:t>L</w:t>
      </w:r>
      <w:r>
        <w:rPr>
          <w:rFonts w:ascii="Times New Roman" w:hAnsi="Times New Roman" w:cs="Times New Roman"/>
          <w:b/>
          <w:iCs/>
          <w:sz w:val="28"/>
          <w:szCs w:val="28"/>
        </w:rPr>
        <w:t>.</w:t>
      </w:r>
    </w:p>
    <w:p w:rsidR="00EB19B2" w:rsidRPr="002E461D" w:rsidRDefault="00EB19B2" w:rsidP="00704817">
      <w:pPr>
        <w:spacing w:after="0"/>
        <w:ind w:left="709" w:firstLine="709"/>
        <w:jc w:val="both"/>
        <w:rPr>
          <w:rFonts w:ascii="Times New Roman" w:hAnsi="Times New Roman" w:cs="Times New Roman"/>
          <w:b/>
          <w:sz w:val="28"/>
          <w:szCs w:val="28"/>
          <w:lang w:val="ru-RU"/>
        </w:rPr>
      </w:pPr>
      <w:r>
        <w:rPr>
          <w:rFonts w:ascii="Times New Roman" w:hAnsi="Times New Roman" w:cs="Times New Roman"/>
          <w:b/>
          <w:sz w:val="28"/>
          <w:szCs w:val="28"/>
        </w:rPr>
        <w:t xml:space="preserve">Родина ранникових – </w:t>
      </w:r>
      <w:r>
        <w:rPr>
          <w:rFonts w:ascii="Times New Roman" w:hAnsi="Times New Roman" w:cs="Times New Roman"/>
          <w:b/>
          <w:sz w:val="28"/>
          <w:szCs w:val="28"/>
          <w:lang w:val="en-US"/>
        </w:rPr>
        <w:t>Scrophulariaceae</w:t>
      </w:r>
    </w:p>
    <w:p w:rsidR="00EB19B2" w:rsidRDefault="00EB19B2" w:rsidP="00704817">
      <w:pPr>
        <w:spacing w:after="0"/>
        <w:jc w:val="both"/>
        <w:rPr>
          <w:rFonts w:ascii="Times New Roman" w:hAnsi="Times New Roman" w:cs="Times New Roman"/>
          <w:bCs/>
          <w:sz w:val="28"/>
          <w:szCs w:val="28"/>
        </w:rPr>
      </w:pPr>
      <w:r>
        <w:rPr>
          <w:rFonts w:ascii="Times New Roman" w:hAnsi="Times New Roman" w:cs="Times New Roman"/>
          <w:i/>
          <w:sz w:val="28"/>
          <w:szCs w:val="28"/>
        </w:rPr>
        <w:t>Агротехніка вирощування. Вибір ділянки</w:t>
      </w:r>
      <w:r>
        <w:rPr>
          <w:rFonts w:ascii="Times New Roman" w:hAnsi="Times New Roman" w:cs="Times New Roman"/>
          <w:b/>
          <w:i/>
          <w:sz w:val="28"/>
          <w:szCs w:val="28"/>
        </w:rPr>
        <w:t>.</w:t>
      </w:r>
      <w:r>
        <w:rPr>
          <w:rFonts w:ascii="Times New Roman" w:hAnsi="Times New Roman" w:cs="Times New Roman"/>
          <w:b/>
          <w:sz w:val="28"/>
          <w:szCs w:val="28"/>
        </w:rPr>
        <w:t xml:space="preserve"> </w:t>
      </w:r>
      <w:r>
        <w:rPr>
          <w:rFonts w:ascii="Times New Roman" w:hAnsi="Times New Roman" w:cs="Times New Roman"/>
          <w:sz w:val="28"/>
          <w:szCs w:val="28"/>
        </w:rPr>
        <w:t xml:space="preserve">Під наперстянку пурпурову відводять ділянки, захищені від холодних північно-східних вітрів. Найбільш придатні </w:t>
      </w:r>
      <w:r w:rsidR="002E461D">
        <w:rPr>
          <w:rFonts w:ascii="Times New Roman" w:hAnsi="Times New Roman" w:cs="Times New Roman"/>
          <w:sz w:val="28"/>
          <w:szCs w:val="28"/>
        </w:rPr>
        <w:t>ґрунт</w:t>
      </w:r>
      <w:r>
        <w:rPr>
          <w:rFonts w:ascii="Times New Roman" w:hAnsi="Times New Roman" w:cs="Times New Roman"/>
          <w:sz w:val="28"/>
          <w:szCs w:val="28"/>
        </w:rPr>
        <w:t xml:space="preserve">и родючі, структурні, легкі, суглинисто-супіщані чорноземного типу, але не кислі. Найкращими попередниками в сівозміні є чорний пар або просапні культури і озимі, що йдуть по удобреному пару, а також однорічні трави на сіно. </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 xml:space="preserve">Обробіток </w:t>
      </w:r>
      <w:r w:rsidR="002E461D">
        <w:rPr>
          <w:rFonts w:ascii="Times New Roman" w:hAnsi="Times New Roman" w:cs="Times New Roman"/>
          <w:i/>
          <w:sz w:val="28"/>
          <w:szCs w:val="28"/>
        </w:rPr>
        <w:t>ґрунт</w:t>
      </w:r>
      <w:r>
        <w:rPr>
          <w:rFonts w:ascii="Times New Roman" w:hAnsi="Times New Roman" w:cs="Times New Roman"/>
          <w:i/>
          <w:sz w:val="28"/>
          <w:szCs w:val="28"/>
        </w:rPr>
        <w:t>у.</w:t>
      </w:r>
      <w:r>
        <w:rPr>
          <w:rFonts w:ascii="Times New Roman" w:hAnsi="Times New Roman" w:cs="Times New Roman"/>
          <w:sz w:val="28"/>
          <w:szCs w:val="28"/>
        </w:rPr>
        <w:t xml:space="preserve"> Коли наперстянку сіють після озимих, то зразу після їх збирання лущать стерню. Оранку на зяб провадять рано восени плугом з передплужником на глибину 22-27 см. Після просапних орють відразу після збирання останніх. </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i/>
          <w:sz w:val="28"/>
          <w:szCs w:val="28"/>
        </w:rPr>
        <w:t xml:space="preserve">     Внесення добрив</w:t>
      </w:r>
      <w:r>
        <w:rPr>
          <w:rFonts w:ascii="Times New Roman" w:hAnsi="Times New Roman" w:cs="Times New Roman"/>
          <w:sz w:val="28"/>
          <w:szCs w:val="28"/>
        </w:rPr>
        <w:t xml:space="preserve"> провадять восени під зяблеву оранку з розрахунку 30-40 т/га добре перепрілого гною. Якщо гною недостатньо, до нього додають суперфосфат і калійну сіль (20-25 т/га гною, 2,0-2,5 ц/га суперфосфату, 1,0-1,5 ц/га калійної солі). Азотні добрива слід вносити навесні під передпосівний або передпосадковий обробіток </w:t>
      </w:r>
      <w:r w:rsidR="002E461D">
        <w:rPr>
          <w:rFonts w:ascii="Times New Roman" w:hAnsi="Times New Roman" w:cs="Times New Roman"/>
          <w:sz w:val="28"/>
          <w:szCs w:val="28"/>
        </w:rPr>
        <w:t>ґрунт</w:t>
      </w:r>
      <w:r>
        <w:rPr>
          <w:rFonts w:ascii="Times New Roman" w:hAnsi="Times New Roman" w:cs="Times New Roman"/>
          <w:sz w:val="28"/>
          <w:szCs w:val="28"/>
        </w:rPr>
        <w:t xml:space="preserve">у (1,5-2,0 ц/га). </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Розмноження.</w:t>
      </w:r>
      <w:r>
        <w:rPr>
          <w:rFonts w:ascii="Times New Roman" w:hAnsi="Times New Roman" w:cs="Times New Roman"/>
          <w:sz w:val="28"/>
          <w:szCs w:val="28"/>
        </w:rPr>
        <w:t xml:space="preserve"> Наперстянку можна розмножувати як насінням, так і розсадою (в північних районах). Норма висіву - 5-7 кг/га, а при</w:t>
      </w:r>
      <w:r w:rsidR="00D27C80">
        <w:rPr>
          <w:rFonts w:ascii="Times New Roman" w:hAnsi="Times New Roman" w:cs="Times New Roman"/>
          <w:sz w:val="28"/>
          <w:szCs w:val="28"/>
        </w:rPr>
        <w:t xml:space="preserve"> підзимній сівбі - на 20</w:t>
      </w:r>
      <w:r>
        <w:rPr>
          <w:rFonts w:ascii="Times New Roman" w:hAnsi="Times New Roman" w:cs="Times New Roman"/>
          <w:sz w:val="28"/>
          <w:szCs w:val="28"/>
        </w:rPr>
        <w:t>% більше. Підзимню сівбу провадять перед настанням заморозків без загортання. Однак найкращі результати дає ранньовесняна сівба. При квадратно-гвіздовому способі норма висіву становить 3-4 кг/га, ширина міжрядь - 60 см. Для квадратногніздового посіву поле попередньо маркірують - 60</w:t>
      </w:r>
      <w:r w:rsidRPr="00EB19B2">
        <w:rPr>
          <w:rFonts w:ascii="MS Gothic" w:eastAsia="MS Gothic" w:hAnsi="MS Gothic" w:cs="MS Gothic" w:hint="eastAsia"/>
          <w:sz w:val="28"/>
          <w:szCs w:val="28"/>
          <w:lang w:val="ru-RU"/>
        </w:rPr>
        <w:t>✕</w:t>
      </w:r>
      <w:r>
        <w:rPr>
          <w:rFonts w:ascii="Times New Roman" w:hAnsi="Times New Roman" w:cs="Times New Roman"/>
          <w:sz w:val="28"/>
          <w:szCs w:val="28"/>
        </w:rPr>
        <w:t xml:space="preserve">60 см. Вигонку розсади провадять шляхом посіву насіння в парники рано навесні і наступним пересаджуванням розсади в </w:t>
      </w:r>
      <w:r w:rsidR="002E461D">
        <w:rPr>
          <w:rFonts w:ascii="Times New Roman" w:hAnsi="Times New Roman" w:cs="Times New Roman"/>
          <w:sz w:val="28"/>
          <w:szCs w:val="28"/>
        </w:rPr>
        <w:t>ґрунт</w:t>
      </w:r>
      <w:r>
        <w:rPr>
          <w:rFonts w:ascii="Times New Roman" w:hAnsi="Times New Roman" w:cs="Times New Roman"/>
          <w:sz w:val="28"/>
          <w:szCs w:val="28"/>
        </w:rPr>
        <w:t>, щоб до заморозків у рослини з'явилося 3-4 листки.</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Догляд за плантаціями</w:t>
      </w:r>
      <w:r>
        <w:rPr>
          <w:rFonts w:ascii="Times New Roman" w:hAnsi="Times New Roman" w:cs="Times New Roman"/>
          <w:sz w:val="28"/>
          <w:szCs w:val="28"/>
        </w:rPr>
        <w:t xml:space="preserve"> полягає в багаторазовому спушуванні міжрядь, виполюванні бур'янів, внесенні добрив у вигляді підживлення. Якщо посіви занадто густі, необхідно частково розрідити рослини в рядках, залишивши відстань між ними 20 см. Оскільки сходи з'являються повільно і вони дуже дрібні, перше розпушування міжрядь слід провадити "наосліп". Догляд за плантаціями на другий рік полягає в очистці рослин від старого листя, внесенні азотно-фосфорних добрив у вигляді підживлення з одночасним розпушуванням міжрядь. </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Pr>
          <w:rFonts w:ascii="Times New Roman" w:hAnsi="Times New Roman" w:cs="Times New Roman"/>
          <w:i/>
          <w:sz w:val="28"/>
          <w:szCs w:val="28"/>
        </w:rPr>
        <w:t>Збирання врожаю</w:t>
      </w:r>
      <w:r>
        <w:rPr>
          <w:rFonts w:ascii="Times New Roman" w:hAnsi="Times New Roman" w:cs="Times New Roman"/>
          <w:sz w:val="28"/>
          <w:szCs w:val="28"/>
        </w:rPr>
        <w:t>. Листя першого року звичайно збирають двічі: в кінці літа (коли воно досягає стандартної довжини 15-25 см) і восени. Листя другого року культивування збирають на початку цвітіння і після досягнення листям стандартного розміру. Для підвищення врожайності листя на дворічних плантаціях пасинкують квітконоси. Середній урожай сухого листя становить 7-11 ц/га, хоч у деяких колгоспах одержують по 15-18 ц/га.</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i/>
          <w:sz w:val="28"/>
          <w:szCs w:val="28"/>
        </w:rPr>
        <w:t xml:space="preserve">     Сушіння</w:t>
      </w:r>
      <w:r>
        <w:rPr>
          <w:rFonts w:ascii="Times New Roman" w:hAnsi="Times New Roman" w:cs="Times New Roman"/>
          <w:sz w:val="28"/>
          <w:szCs w:val="28"/>
        </w:rPr>
        <w:t>. Після збирання листя слід негайно сушити. В хорошу сонячну погоду можна сушити на горищах під залізним дахом, а в похмуру - у вогневих сушарнях при температурі 40</w:t>
      </w:r>
      <w:r w:rsidR="004A329E">
        <w:rPr>
          <w:rFonts w:ascii="Times New Roman" w:hAnsi="Times New Roman" w:cs="Times New Roman"/>
          <w:sz w:val="28"/>
          <w:szCs w:val="28"/>
        </w:rPr>
        <w:t>-60°С.</w:t>
      </w:r>
    </w:p>
    <w:p w:rsidR="00EB19B2" w:rsidRDefault="00EB19B2" w:rsidP="00704817">
      <w:pPr>
        <w:spacing w:after="0"/>
        <w:ind w:left="709" w:firstLine="709"/>
        <w:jc w:val="both"/>
        <w:rPr>
          <w:rFonts w:ascii="Times New Roman" w:hAnsi="Times New Roman" w:cs="Times New Roman"/>
          <w:b/>
          <w:sz w:val="28"/>
          <w:szCs w:val="28"/>
        </w:rPr>
      </w:pPr>
      <w:r>
        <w:rPr>
          <w:rFonts w:ascii="Times New Roman" w:hAnsi="Times New Roman" w:cs="Times New Roman"/>
          <w:b/>
          <w:sz w:val="28"/>
          <w:szCs w:val="28"/>
        </w:rPr>
        <w:t xml:space="preserve">Розторопша плямиста – </w:t>
      </w:r>
      <w:r>
        <w:rPr>
          <w:rFonts w:ascii="Times New Roman" w:hAnsi="Times New Roman" w:cs="Times New Roman"/>
          <w:b/>
          <w:sz w:val="28"/>
          <w:szCs w:val="28"/>
          <w:lang w:val="en-US"/>
        </w:rPr>
        <w:t>Silybum</w:t>
      </w:r>
      <w:r w:rsidRPr="00EB19B2">
        <w:rPr>
          <w:rFonts w:ascii="Times New Roman" w:hAnsi="Times New Roman" w:cs="Times New Roman"/>
          <w:b/>
          <w:sz w:val="28"/>
          <w:szCs w:val="28"/>
        </w:rPr>
        <w:t xml:space="preserve"> </w:t>
      </w:r>
      <w:r>
        <w:rPr>
          <w:rFonts w:ascii="Times New Roman" w:hAnsi="Times New Roman" w:cs="Times New Roman"/>
          <w:b/>
          <w:sz w:val="28"/>
          <w:szCs w:val="28"/>
          <w:lang w:val="en-US"/>
        </w:rPr>
        <w:t>marianum</w:t>
      </w:r>
      <w:r>
        <w:rPr>
          <w:rFonts w:ascii="Times New Roman" w:hAnsi="Times New Roman" w:cs="Times New Roman"/>
          <w:b/>
          <w:sz w:val="28"/>
          <w:szCs w:val="28"/>
        </w:rPr>
        <w:t xml:space="preserve"> (</w:t>
      </w:r>
      <w:r>
        <w:rPr>
          <w:rFonts w:ascii="Times New Roman" w:hAnsi="Times New Roman" w:cs="Times New Roman"/>
          <w:b/>
          <w:sz w:val="28"/>
          <w:szCs w:val="28"/>
          <w:lang w:val="en-US"/>
        </w:rPr>
        <w:t>L</w:t>
      </w:r>
      <w:r>
        <w:rPr>
          <w:rFonts w:ascii="Times New Roman" w:hAnsi="Times New Roman" w:cs="Times New Roman"/>
          <w:b/>
          <w:sz w:val="28"/>
          <w:szCs w:val="28"/>
        </w:rPr>
        <w:t xml:space="preserve">.) </w:t>
      </w:r>
      <w:r>
        <w:rPr>
          <w:rFonts w:ascii="Times New Roman" w:hAnsi="Times New Roman" w:cs="Times New Roman"/>
          <w:b/>
          <w:sz w:val="28"/>
          <w:szCs w:val="28"/>
          <w:lang w:val="en-US"/>
        </w:rPr>
        <w:t>Gaertn</w:t>
      </w:r>
      <w:r>
        <w:rPr>
          <w:rFonts w:ascii="Times New Roman" w:hAnsi="Times New Roman" w:cs="Times New Roman"/>
          <w:b/>
          <w:sz w:val="28"/>
          <w:szCs w:val="28"/>
        </w:rPr>
        <w:t xml:space="preserve">. </w:t>
      </w:r>
    </w:p>
    <w:p w:rsidR="00EB19B2" w:rsidRDefault="00EB19B2" w:rsidP="00704817">
      <w:pPr>
        <w:spacing w:after="0"/>
        <w:ind w:left="709" w:firstLine="709"/>
        <w:jc w:val="both"/>
        <w:rPr>
          <w:rFonts w:ascii="Times New Roman" w:hAnsi="Times New Roman" w:cs="Times New Roman"/>
          <w:b/>
          <w:sz w:val="28"/>
          <w:szCs w:val="28"/>
        </w:rPr>
      </w:pPr>
      <w:r>
        <w:rPr>
          <w:rFonts w:ascii="Times New Roman" w:hAnsi="Times New Roman" w:cs="Times New Roman"/>
          <w:b/>
          <w:sz w:val="28"/>
          <w:szCs w:val="28"/>
        </w:rPr>
        <w:t xml:space="preserve">Родина айстрових – </w:t>
      </w:r>
      <w:r>
        <w:rPr>
          <w:rFonts w:ascii="Times New Roman" w:hAnsi="Times New Roman" w:cs="Times New Roman"/>
          <w:b/>
          <w:sz w:val="28"/>
          <w:szCs w:val="28"/>
          <w:lang w:val="en-US"/>
        </w:rPr>
        <w:t>Asteraceae</w:t>
      </w:r>
    </w:p>
    <w:p w:rsidR="00EB19B2" w:rsidRPr="002E461D" w:rsidRDefault="00EB19B2" w:rsidP="002E461D">
      <w:pPr>
        <w:pStyle w:val="a9"/>
        <w:spacing w:before="0" w:beforeAutospacing="0" w:after="0" w:afterAutospacing="0" w:line="276" w:lineRule="auto"/>
        <w:jc w:val="both"/>
        <w:rPr>
          <w:sz w:val="28"/>
          <w:szCs w:val="28"/>
          <w:lang w:val="uk-UA"/>
        </w:rPr>
      </w:pPr>
      <w:r w:rsidRPr="002E461D">
        <w:rPr>
          <w:bCs/>
          <w:i/>
          <w:sz w:val="28"/>
          <w:szCs w:val="28"/>
          <w:lang w:val="uk-UA"/>
        </w:rPr>
        <w:t>Агротехніка вирощування</w:t>
      </w:r>
      <w:r w:rsidRPr="004A329E">
        <w:rPr>
          <w:b/>
          <w:bCs/>
          <w:sz w:val="28"/>
          <w:szCs w:val="28"/>
          <w:lang w:val="uk-UA"/>
        </w:rPr>
        <w:t>.</w:t>
      </w:r>
      <w:r w:rsidRPr="004A329E">
        <w:rPr>
          <w:sz w:val="28"/>
          <w:szCs w:val="28"/>
          <w:lang w:val="uk-UA"/>
        </w:rPr>
        <w:t xml:space="preserve"> </w:t>
      </w:r>
      <w:r w:rsidRPr="004A329E">
        <w:rPr>
          <w:sz w:val="28"/>
          <w:szCs w:val="28"/>
        </w:rPr>
        <w:t>Розторопша вимоглива до чистоти полів. Неприпустимо висівати її на полях, засмічених багаторічними коренепаростковими бур’янами. Для неї придатні землі супіщаного типу з п</w:t>
      </w:r>
      <w:r w:rsidR="002E461D">
        <w:rPr>
          <w:sz w:val="28"/>
          <w:szCs w:val="28"/>
        </w:rPr>
        <w:t xml:space="preserve">ухким і повітропроникним шаром </w:t>
      </w:r>
      <w:r w:rsidR="002E461D">
        <w:rPr>
          <w:sz w:val="28"/>
          <w:szCs w:val="28"/>
          <w:lang w:val="uk-UA"/>
        </w:rPr>
        <w:t>ґрунт</w:t>
      </w:r>
      <w:r w:rsidRPr="004A329E">
        <w:rPr>
          <w:sz w:val="28"/>
          <w:szCs w:val="28"/>
        </w:rPr>
        <w:t xml:space="preserve">у, найкращі — слабокислі </w:t>
      </w:r>
      <w:r w:rsidR="002E461D">
        <w:rPr>
          <w:sz w:val="28"/>
          <w:szCs w:val="28"/>
        </w:rPr>
        <w:t>ґрунт</w:t>
      </w:r>
      <w:r w:rsidRPr="004A329E">
        <w:rPr>
          <w:sz w:val="28"/>
          <w:szCs w:val="28"/>
        </w:rPr>
        <w:t>и з рН 5,5–6,0. Добрі попередники розторопші — чисті пари або озимі, що йдуть після пару, багаторічні й однорічні трави.</w:t>
      </w:r>
      <w:r w:rsidRPr="004A329E">
        <w:rPr>
          <w:sz w:val="28"/>
          <w:szCs w:val="28"/>
        </w:rPr>
        <w:br/>
        <w:t xml:space="preserve">Система обробітку </w:t>
      </w:r>
      <w:r w:rsidR="002E461D">
        <w:rPr>
          <w:sz w:val="28"/>
          <w:szCs w:val="28"/>
        </w:rPr>
        <w:t>ґрунт</w:t>
      </w:r>
      <w:r w:rsidRPr="004A329E">
        <w:rPr>
          <w:sz w:val="28"/>
          <w:szCs w:val="28"/>
        </w:rPr>
        <w:t>у — лущення стерні дисковими боронами в два сліди на глибину 6–8 см, через 10–14 днів — повторне лущення на глибину 12–14 см.</w:t>
      </w:r>
      <w:r w:rsidR="002E461D">
        <w:rPr>
          <w:sz w:val="28"/>
          <w:szCs w:val="28"/>
          <w:lang w:val="uk-UA"/>
        </w:rPr>
        <w:t xml:space="preserve"> </w:t>
      </w:r>
      <w:r w:rsidRPr="004A329E">
        <w:rPr>
          <w:sz w:val="28"/>
          <w:szCs w:val="28"/>
        </w:rPr>
        <w:t xml:space="preserve">На полях, засмічених осотом, в разі відростання його розеток після дискового лущення вносять гербіцид 2,4-Д у дозі — 0,8–1,0 кг д. р. або 4 кг/га препарату Діален. Орють на глибину 25–27 см. Передпосівна підготовка </w:t>
      </w:r>
      <w:r w:rsidR="002E461D">
        <w:rPr>
          <w:sz w:val="28"/>
          <w:szCs w:val="28"/>
        </w:rPr>
        <w:t>ґрунт</w:t>
      </w:r>
      <w:r w:rsidRPr="004A329E">
        <w:rPr>
          <w:sz w:val="28"/>
          <w:szCs w:val="28"/>
        </w:rPr>
        <w:t>у — ранньовесняне боронування зябу і культивація на глибину 6–8 см.</w:t>
      </w:r>
      <w:r w:rsidRPr="004A329E">
        <w:rPr>
          <w:sz w:val="28"/>
          <w:szCs w:val="28"/>
        </w:rPr>
        <w:br/>
        <w:t xml:space="preserve">Розторопша плямиста — культура ранньої сівби. Дружні сходи з’являються за 10 °С на 8–10-й день. У разі суцільного висіву норма висіву — 20–25 кг/га, за широкорядного — 10–15 кг/га, глибина закладення насіння — 3–4 см. Суцільний спосіб висівання забезпечує рівномірніше дозрівання насіння. </w:t>
      </w:r>
      <w:r w:rsidRPr="004A329E">
        <w:rPr>
          <w:sz w:val="28"/>
          <w:szCs w:val="28"/>
          <w:lang w:val="uk-UA"/>
        </w:rPr>
        <w:t xml:space="preserve">Біологічна особливість розторопші — нерівномірність сходів, ще зобов’язує дотримуватись у технології її вирощування допосівного і </w:t>
      </w:r>
      <w:r w:rsidR="002E461D">
        <w:rPr>
          <w:sz w:val="28"/>
          <w:szCs w:val="28"/>
          <w:lang w:val="uk-UA"/>
        </w:rPr>
        <w:t xml:space="preserve">післяпосівного прикотковування. </w:t>
      </w:r>
      <w:r w:rsidRPr="004A329E">
        <w:rPr>
          <w:sz w:val="28"/>
          <w:szCs w:val="28"/>
          <w:lang w:val="uk-UA"/>
        </w:rPr>
        <w:t xml:space="preserve">Через 4–5 днів після сівби </w:t>
      </w:r>
      <w:r w:rsidR="002E461D">
        <w:rPr>
          <w:sz w:val="28"/>
          <w:szCs w:val="28"/>
          <w:lang w:val="uk-UA"/>
        </w:rPr>
        <w:t>ґрунт</w:t>
      </w:r>
      <w:r w:rsidRPr="004A329E">
        <w:rPr>
          <w:sz w:val="28"/>
          <w:szCs w:val="28"/>
          <w:lang w:val="uk-UA"/>
        </w:rPr>
        <w:t xml:space="preserve"> боронують, щоб знищити кірку і ниткоподібні проростки бур’янів. </w:t>
      </w:r>
      <w:r w:rsidRPr="004A329E">
        <w:rPr>
          <w:sz w:val="28"/>
          <w:szCs w:val="28"/>
        </w:rPr>
        <w:t>Роботу виконують по сходах  упоперек посіву у фазу другої пари двох справжніх листків. Агротехніка розторопші нескладна. Культура ця посухо- і морозостійка. Під час прямого комбайнування зернозбиральні комбайни зрізують коробочки й обмолочують їх за збільшеного зазору і зменшеного числа обертів молотильного барабана. Зі збиранням не можна запізнюватися, тому що насіння може обсипатись. Насіннєву купу потрібно очистити від домішок у день збирання, інакше самозігрівання спричинить пліснявіння насіння, що різко знизить його товарну й посівну якість. Середня в</w:t>
      </w:r>
      <w:r w:rsidR="002E461D">
        <w:rPr>
          <w:sz w:val="28"/>
          <w:szCs w:val="28"/>
        </w:rPr>
        <w:t xml:space="preserve">рожайність насіння — </w:t>
      </w:r>
      <w:r w:rsidR="002E461D">
        <w:rPr>
          <w:sz w:val="28"/>
          <w:szCs w:val="28"/>
        </w:rPr>
        <w:lastRenderedPageBreak/>
        <w:t>5–10 ц/га.</w:t>
      </w:r>
      <w:r w:rsidR="00D27C80">
        <w:rPr>
          <w:sz w:val="28"/>
          <w:szCs w:val="28"/>
          <w:lang w:val="uk-UA"/>
        </w:rPr>
        <w:t xml:space="preserve"> </w:t>
      </w:r>
      <w:r w:rsidRPr="004A329E">
        <w:rPr>
          <w:sz w:val="28"/>
          <w:szCs w:val="28"/>
        </w:rPr>
        <w:t xml:space="preserve">Після попереднього очищення зерно висушують до вологості 12% активним вентилюванням або розстелюють на току тонким шаром (8–10 </w:t>
      </w:r>
      <w:r w:rsidR="002E461D">
        <w:rPr>
          <w:sz w:val="28"/>
          <w:szCs w:val="28"/>
        </w:rPr>
        <w:t>см) і періодично перелопачують.</w:t>
      </w:r>
      <w:r w:rsidR="00D27C80">
        <w:rPr>
          <w:sz w:val="28"/>
          <w:szCs w:val="28"/>
          <w:lang w:val="uk-UA"/>
        </w:rPr>
        <w:t xml:space="preserve"> </w:t>
      </w:r>
      <w:r w:rsidRPr="004A329E">
        <w:rPr>
          <w:sz w:val="28"/>
          <w:szCs w:val="28"/>
        </w:rPr>
        <w:t>Підсушене насіння сортують на насіннєочисних машинах. Кондиційне зберігають у сухих закритих приміщеннях. Схожість насіння збер</w:t>
      </w:r>
      <w:r w:rsidR="002E461D">
        <w:rPr>
          <w:sz w:val="28"/>
          <w:szCs w:val="28"/>
        </w:rPr>
        <w:t xml:space="preserve">ігається протягом трьох років. </w:t>
      </w:r>
      <w:r w:rsidRPr="004A329E">
        <w:rPr>
          <w:sz w:val="28"/>
          <w:szCs w:val="28"/>
        </w:rPr>
        <w:t>Особливо слід запобігати травмуванню насіння під час збирання, очищення й збереження</w:t>
      </w:r>
    </w:p>
    <w:p w:rsidR="00EB19B2" w:rsidRDefault="00EB19B2" w:rsidP="00704817">
      <w:pPr>
        <w:spacing w:after="0"/>
        <w:ind w:left="709" w:firstLine="709"/>
        <w:jc w:val="both"/>
        <w:rPr>
          <w:rFonts w:ascii="Times New Roman" w:hAnsi="Times New Roman" w:cs="Times New Roman"/>
          <w:b/>
          <w:iCs/>
          <w:sz w:val="28"/>
          <w:szCs w:val="28"/>
        </w:rPr>
      </w:pPr>
      <w:r>
        <w:rPr>
          <w:rFonts w:ascii="Times New Roman" w:hAnsi="Times New Roman" w:cs="Times New Roman"/>
          <w:b/>
          <w:sz w:val="28"/>
          <w:szCs w:val="28"/>
        </w:rPr>
        <w:t xml:space="preserve">Солодка гола, солодковий корінь </w:t>
      </w:r>
      <w:r>
        <w:rPr>
          <w:rFonts w:ascii="Times New Roman" w:hAnsi="Times New Roman" w:cs="Times New Roman"/>
          <w:b/>
          <w:bCs/>
          <w:sz w:val="28"/>
          <w:szCs w:val="28"/>
        </w:rPr>
        <w:t xml:space="preserve">– </w:t>
      </w:r>
      <w:r>
        <w:rPr>
          <w:rFonts w:ascii="Times New Roman" w:hAnsi="Times New Roman" w:cs="Times New Roman"/>
          <w:b/>
          <w:iCs/>
          <w:sz w:val="28"/>
          <w:szCs w:val="28"/>
          <w:lang w:val="en-US"/>
        </w:rPr>
        <w:t>Glycyrrhiza</w:t>
      </w:r>
      <w:r w:rsidRPr="00EB19B2">
        <w:rPr>
          <w:rFonts w:ascii="Times New Roman" w:hAnsi="Times New Roman" w:cs="Times New Roman"/>
          <w:b/>
          <w:iCs/>
          <w:sz w:val="28"/>
          <w:szCs w:val="28"/>
        </w:rPr>
        <w:t xml:space="preserve"> </w:t>
      </w:r>
      <w:r>
        <w:rPr>
          <w:rFonts w:ascii="Times New Roman" w:hAnsi="Times New Roman" w:cs="Times New Roman"/>
          <w:b/>
          <w:iCs/>
          <w:sz w:val="28"/>
          <w:szCs w:val="28"/>
          <w:lang w:val="en-US"/>
        </w:rPr>
        <w:t>glabra</w:t>
      </w:r>
      <w:r w:rsidRPr="00EB19B2">
        <w:rPr>
          <w:rFonts w:ascii="Times New Roman" w:hAnsi="Times New Roman" w:cs="Times New Roman"/>
          <w:b/>
          <w:iCs/>
          <w:sz w:val="28"/>
          <w:szCs w:val="28"/>
        </w:rPr>
        <w:t xml:space="preserve"> </w:t>
      </w:r>
      <w:r>
        <w:rPr>
          <w:rFonts w:ascii="Times New Roman" w:hAnsi="Times New Roman" w:cs="Times New Roman"/>
          <w:b/>
          <w:iCs/>
          <w:sz w:val="28"/>
          <w:szCs w:val="28"/>
          <w:lang w:val="en-US"/>
        </w:rPr>
        <w:t>L</w:t>
      </w:r>
      <w:r>
        <w:rPr>
          <w:rFonts w:ascii="Times New Roman" w:hAnsi="Times New Roman" w:cs="Times New Roman"/>
          <w:b/>
          <w:iCs/>
          <w:sz w:val="28"/>
          <w:szCs w:val="28"/>
        </w:rPr>
        <w:t>.</w:t>
      </w:r>
    </w:p>
    <w:p w:rsidR="00EB19B2" w:rsidRPr="004A329E" w:rsidRDefault="00EB19B2" w:rsidP="00704817">
      <w:pPr>
        <w:spacing w:after="0"/>
        <w:ind w:left="709" w:firstLine="709"/>
        <w:jc w:val="both"/>
        <w:rPr>
          <w:rFonts w:ascii="Times New Roman" w:hAnsi="Times New Roman" w:cs="Times New Roman"/>
          <w:b/>
          <w:sz w:val="28"/>
          <w:szCs w:val="28"/>
        </w:rPr>
      </w:pPr>
      <w:r>
        <w:rPr>
          <w:rFonts w:ascii="Times New Roman" w:hAnsi="Times New Roman" w:cs="Times New Roman"/>
          <w:b/>
          <w:sz w:val="28"/>
          <w:szCs w:val="28"/>
        </w:rPr>
        <w:t xml:space="preserve">Родина бобових </w:t>
      </w:r>
      <w:r>
        <w:rPr>
          <w:rFonts w:ascii="Times New Roman" w:hAnsi="Times New Roman" w:cs="Times New Roman"/>
          <w:b/>
          <w:bCs/>
          <w:sz w:val="28"/>
          <w:szCs w:val="28"/>
        </w:rPr>
        <w:t xml:space="preserve">– </w:t>
      </w:r>
      <w:r>
        <w:rPr>
          <w:rFonts w:ascii="Times New Roman" w:hAnsi="Times New Roman" w:cs="Times New Roman"/>
          <w:b/>
          <w:sz w:val="28"/>
          <w:szCs w:val="28"/>
          <w:lang w:val="en-US"/>
        </w:rPr>
        <w:t>Fabaceae</w:t>
      </w:r>
    </w:p>
    <w:p w:rsidR="00EB19B2" w:rsidRDefault="00EB19B2" w:rsidP="00704817">
      <w:pPr>
        <w:shd w:val="clear" w:color="auto" w:fill="FFFFFF"/>
        <w:spacing w:after="0"/>
        <w:jc w:val="both"/>
        <w:rPr>
          <w:rFonts w:ascii="Times New Roman" w:hAnsi="Times New Roman" w:cs="Times New Roman"/>
          <w:bCs/>
          <w:sz w:val="28"/>
          <w:szCs w:val="28"/>
        </w:rPr>
      </w:pPr>
      <w:r>
        <w:rPr>
          <w:rFonts w:ascii="Times New Roman" w:hAnsi="Times New Roman" w:cs="Times New Roman"/>
          <w:bCs/>
          <w:i/>
          <w:sz w:val="28"/>
          <w:szCs w:val="28"/>
        </w:rPr>
        <w:t>Агротехніка вирощувапння</w:t>
      </w:r>
      <w:r>
        <w:rPr>
          <w:rFonts w:ascii="Times New Roman" w:hAnsi="Times New Roman" w:cs="Times New Roman"/>
          <w:b/>
          <w:bCs/>
          <w:i/>
          <w:sz w:val="28"/>
          <w:szCs w:val="28"/>
        </w:rPr>
        <w:t>.</w:t>
      </w:r>
      <w:r>
        <w:rPr>
          <w:rFonts w:ascii="Times New Roman" w:hAnsi="Times New Roman" w:cs="Times New Roman"/>
          <w:b/>
          <w:bCs/>
        </w:rPr>
        <w:t xml:space="preserve"> </w:t>
      </w:r>
      <w:r>
        <w:rPr>
          <w:rFonts w:ascii="Times New Roman" w:hAnsi="Times New Roman" w:cs="Times New Roman"/>
          <w:bCs/>
          <w:sz w:val="28"/>
          <w:szCs w:val="28"/>
        </w:rPr>
        <w:t>Розмножується генеративними і вегетативними (частинами кореневища) способами. Краще вирощувати на одному місці 8-10 років. Ділянки, як правило, вибирають поза сівозміною; мінеральні добрива з розрахунку N60, Р90, К90.</w:t>
      </w:r>
    </w:p>
    <w:p w:rsidR="00EB19B2" w:rsidRDefault="00EB19B2" w:rsidP="00704817">
      <w:pPr>
        <w:shd w:val="clear" w:color="auto" w:fill="FFFFFF"/>
        <w:spacing w:after="0"/>
        <w:jc w:val="both"/>
        <w:rPr>
          <w:rFonts w:ascii="Times New Roman" w:hAnsi="Times New Roman" w:cs="Times New Roman"/>
          <w:bCs/>
          <w:i/>
          <w:sz w:val="28"/>
          <w:szCs w:val="28"/>
        </w:rPr>
      </w:pPr>
      <w:r>
        <w:rPr>
          <w:rFonts w:ascii="Times New Roman" w:hAnsi="Times New Roman" w:cs="Times New Roman"/>
          <w:i/>
          <w:sz w:val="28"/>
          <w:szCs w:val="28"/>
        </w:rPr>
        <w:t xml:space="preserve">Обробіток ґрунту: </w:t>
      </w:r>
      <w:r>
        <w:rPr>
          <w:rFonts w:ascii="Times New Roman" w:hAnsi="Times New Roman" w:cs="Times New Roman"/>
          <w:bCs/>
          <w:sz w:val="28"/>
          <w:szCs w:val="28"/>
        </w:rPr>
        <w:t xml:space="preserve">основний і передпосівний обробіток. З осені проводять глибоку зяблеву оранку. Навесні </w:t>
      </w:r>
      <w:r w:rsidR="002E461D">
        <w:rPr>
          <w:rFonts w:ascii="Times New Roman" w:hAnsi="Times New Roman" w:cs="Times New Roman"/>
          <w:bCs/>
          <w:sz w:val="28"/>
          <w:szCs w:val="28"/>
        </w:rPr>
        <w:t>ґрунт</w:t>
      </w:r>
      <w:r>
        <w:rPr>
          <w:rFonts w:ascii="Times New Roman" w:hAnsi="Times New Roman" w:cs="Times New Roman"/>
          <w:bCs/>
          <w:sz w:val="28"/>
          <w:szCs w:val="28"/>
        </w:rPr>
        <w:t xml:space="preserve"> боронують, вносять мінеральні добрива та проводять передпосівну культивацію.</w:t>
      </w:r>
    </w:p>
    <w:p w:rsidR="00EB19B2" w:rsidRDefault="00EB19B2" w:rsidP="00704817">
      <w:pPr>
        <w:shd w:val="clear" w:color="auto" w:fill="FFFFFF"/>
        <w:spacing w:after="0"/>
        <w:jc w:val="both"/>
        <w:rPr>
          <w:rFonts w:ascii="Times New Roman" w:hAnsi="Times New Roman" w:cs="Times New Roman"/>
          <w:i/>
          <w:sz w:val="28"/>
          <w:szCs w:val="28"/>
        </w:rPr>
      </w:pPr>
      <w:r>
        <w:rPr>
          <w:rFonts w:ascii="Times New Roman" w:hAnsi="Times New Roman" w:cs="Times New Roman"/>
          <w:i/>
          <w:sz w:val="28"/>
          <w:szCs w:val="28"/>
        </w:rPr>
        <w:t>Сівба: с</w:t>
      </w:r>
      <w:r>
        <w:rPr>
          <w:rFonts w:ascii="Times New Roman" w:hAnsi="Times New Roman" w:cs="Times New Roman"/>
          <w:bCs/>
          <w:sz w:val="28"/>
          <w:szCs w:val="28"/>
        </w:rPr>
        <w:t xml:space="preserve">троки посіву. Насіння в парниках висівають одночасно з такими овочевими культурами, як помідори і капуста. Розсаду та кореневища розсаджують, коли температура </w:t>
      </w:r>
      <w:r w:rsidR="002E461D">
        <w:rPr>
          <w:rFonts w:ascii="Times New Roman" w:hAnsi="Times New Roman" w:cs="Times New Roman"/>
          <w:bCs/>
          <w:sz w:val="28"/>
          <w:szCs w:val="28"/>
        </w:rPr>
        <w:t>ґрунт</w:t>
      </w:r>
      <w:r>
        <w:rPr>
          <w:rFonts w:ascii="Times New Roman" w:hAnsi="Times New Roman" w:cs="Times New Roman"/>
          <w:bCs/>
          <w:sz w:val="28"/>
          <w:szCs w:val="28"/>
        </w:rPr>
        <w:t>у прогріється до +5 °С (кінець квітня — початок травня). Спосіб посадки розсади або частин кореневищ - широкорядний з міжряддями 45 - 70 см і відстанню між рослинами в рядку 45 см. Норма висадки - 2-3 рослини на один погонний метр. Глибина загортання скарифікованого насіння в парниках - 1,5 см. Період проростання насіння — 20-25 днів.</w:t>
      </w:r>
    </w:p>
    <w:p w:rsidR="00EB19B2" w:rsidRDefault="00EB19B2" w:rsidP="00704817">
      <w:pPr>
        <w:shd w:val="clear" w:color="auto" w:fill="FFFFFF"/>
        <w:spacing w:after="0"/>
        <w:jc w:val="both"/>
        <w:rPr>
          <w:rFonts w:ascii="Times New Roman" w:hAnsi="Times New Roman" w:cs="Times New Roman"/>
          <w:sz w:val="28"/>
          <w:szCs w:val="28"/>
        </w:rPr>
      </w:pPr>
      <w:r>
        <w:rPr>
          <w:rFonts w:ascii="Times New Roman" w:hAnsi="Times New Roman" w:cs="Times New Roman"/>
          <w:bCs/>
          <w:i/>
          <w:sz w:val="28"/>
          <w:szCs w:val="28"/>
        </w:rPr>
        <w:t>Догляд за посівами</w:t>
      </w:r>
      <w:r>
        <w:rPr>
          <w:rFonts w:ascii="Times New Roman" w:hAnsi="Times New Roman" w:cs="Times New Roman"/>
          <w:bCs/>
          <w:sz w:val="28"/>
          <w:szCs w:val="28"/>
        </w:rPr>
        <w:t xml:space="preserve"> полягає в регулярному розпушуванні ґрунту в міжряддях, прополюванні рядків, підживленнях у фазу бутонізації й початку цвітіння.</w:t>
      </w:r>
    </w:p>
    <w:p w:rsidR="00EB19B2" w:rsidRDefault="00EB19B2" w:rsidP="00704817">
      <w:pPr>
        <w:shd w:val="clear" w:color="auto" w:fill="FFFFFF"/>
        <w:spacing w:after="0"/>
        <w:jc w:val="both"/>
        <w:rPr>
          <w:rFonts w:ascii="Times New Roman" w:hAnsi="Times New Roman" w:cs="Times New Roman"/>
          <w:bCs/>
          <w:sz w:val="28"/>
          <w:szCs w:val="28"/>
        </w:rPr>
      </w:pPr>
      <w:r>
        <w:rPr>
          <w:rFonts w:ascii="Times New Roman" w:hAnsi="Times New Roman" w:cs="Times New Roman"/>
          <w:bCs/>
          <w:sz w:val="28"/>
          <w:szCs w:val="28"/>
        </w:rPr>
        <w:t>Заготовлювана сировина - корені. Строки збирання - третій рік життя, восени після закінчення вегетації або весною до початку вегетації. Спосіб збирання - викопування коренів вручну або механізовано. Урожайність сухої маси коренів - 40-70 ц/га.</w:t>
      </w:r>
    </w:p>
    <w:p w:rsidR="00EB19B2" w:rsidRPr="004A329E" w:rsidRDefault="00EB19B2" w:rsidP="00704817">
      <w:pPr>
        <w:shd w:val="clear" w:color="auto" w:fill="FFFFFF"/>
        <w:spacing w:after="0"/>
        <w:jc w:val="both"/>
        <w:rPr>
          <w:rFonts w:ascii="Times New Roman" w:hAnsi="Times New Roman" w:cs="Times New Roman"/>
          <w:bCs/>
          <w:i/>
          <w:sz w:val="28"/>
          <w:szCs w:val="28"/>
        </w:rPr>
      </w:pPr>
      <w:r>
        <w:rPr>
          <w:rFonts w:ascii="Times New Roman" w:hAnsi="Times New Roman" w:cs="Times New Roman"/>
          <w:i/>
          <w:sz w:val="28"/>
          <w:szCs w:val="28"/>
        </w:rPr>
        <w:t xml:space="preserve">Технологія зберігання врожаю. </w:t>
      </w:r>
      <w:r>
        <w:rPr>
          <w:rFonts w:ascii="Times New Roman" w:hAnsi="Times New Roman" w:cs="Times New Roman"/>
          <w:bCs/>
          <w:sz w:val="28"/>
          <w:szCs w:val="28"/>
        </w:rPr>
        <w:t>Переробка. Корені підсушують до 40-50 % вологості, очищають, відбирають діаметром 5 мм і більше та довжиною близько 50 см. Після подвійного чищення від кірки і кори сировина має лимонно-жовтий колір, її можна різати на кубики або подрібнювати на порошок. Зберігають висушену сировину в сухих добре провітрюваних приміщеннях.</w:t>
      </w:r>
    </w:p>
    <w:p w:rsidR="00EB19B2" w:rsidRDefault="00EB19B2" w:rsidP="00704817">
      <w:pPr>
        <w:spacing w:after="0"/>
        <w:ind w:left="709"/>
        <w:jc w:val="both"/>
        <w:rPr>
          <w:rFonts w:ascii="Times New Roman" w:hAnsi="Times New Roman" w:cs="Times New Roman"/>
          <w:b/>
          <w:sz w:val="28"/>
          <w:szCs w:val="28"/>
        </w:rPr>
      </w:pPr>
      <w:r>
        <w:rPr>
          <w:rFonts w:ascii="Times New Roman" w:hAnsi="Times New Roman" w:cs="Times New Roman"/>
          <w:b/>
          <w:sz w:val="28"/>
          <w:szCs w:val="28"/>
        </w:rPr>
        <w:t xml:space="preserve">Хамоміла лікарська, ромашка лікарська – Сhamomilla recutita (L.) </w:t>
      </w:r>
      <w:r>
        <w:rPr>
          <w:rFonts w:ascii="Times New Roman" w:hAnsi="Times New Roman" w:cs="Times New Roman"/>
          <w:b/>
          <w:sz w:val="28"/>
          <w:szCs w:val="28"/>
          <w:lang w:val="en-US"/>
        </w:rPr>
        <w:t>Rauschert</w:t>
      </w:r>
      <w:r>
        <w:rPr>
          <w:rFonts w:ascii="Times New Roman" w:hAnsi="Times New Roman" w:cs="Times New Roman"/>
          <w:b/>
          <w:sz w:val="28"/>
          <w:szCs w:val="28"/>
        </w:rPr>
        <w:t xml:space="preserve">, </w:t>
      </w:r>
      <w:r>
        <w:rPr>
          <w:rFonts w:ascii="Times New Roman" w:hAnsi="Times New Roman" w:cs="Times New Roman"/>
          <w:b/>
          <w:sz w:val="28"/>
          <w:szCs w:val="28"/>
          <w:lang w:val="en-US"/>
        </w:rPr>
        <w:t>Matricaria</w:t>
      </w:r>
      <w:r w:rsidRPr="00EB19B2">
        <w:rPr>
          <w:rFonts w:ascii="Times New Roman" w:hAnsi="Times New Roman" w:cs="Times New Roman"/>
          <w:b/>
          <w:sz w:val="28"/>
          <w:szCs w:val="28"/>
        </w:rPr>
        <w:t xml:space="preserve"> </w:t>
      </w:r>
      <w:r>
        <w:rPr>
          <w:rFonts w:ascii="Times New Roman" w:hAnsi="Times New Roman" w:cs="Times New Roman"/>
          <w:b/>
          <w:sz w:val="28"/>
          <w:szCs w:val="28"/>
          <w:lang w:val="en-US"/>
        </w:rPr>
        <w:t>recutita</w:t>
      </w:r>
      <w:r w:rsidRPr="00EB19B2">
        <w:rPr>
          <w:rFonts w:ascii="Times New Roman" w:hAnsi="Times New Roman" w:cs="Times New Roman"/>
          <w:b/>
          <w:sz w:val="28"/>
          <w:szCs w:val="28"/>
        </w:rPr>
        <w:t xml:space="preserve"> </w:t>
      </w:r>
      <w:r>
        <w:rPr>
          <w:rFonts w:ascii="Times New Roman" w:hAnsi="Times New Roman" w:cs="Times New Roman"/>
          <w:b/>
          <w:sz w:val="28"/>
          <w:szCs w:val="28"/>
          <w:lang w:val="en-US"/>
        </w:rPr>
        <w:t>L</w:t>
      </w:r>
      <w:r>
        <w:rPr>
          <w:rFonts w:ascii="Times New Roman" w:hAnsi="Times New Roman" w:cs="Times New Roman"/>
          <w:b/>
          <w:sz w:val="28"/>
          <w:szCs w:val="28"/>
        </w:rPr>
        <w:t xml:space="preserve">. </w:t>
      </w:r>
      <w:r>
        <w:rPr>
          <w:rFonts w:ascii="Times New Roman" w:hAnsi="Times New Roman" w:cs="Times New Roman"/>
          <w:b/>
          <w:sz w:val="28"/>
          <w:szCs w:val="28"/>
          <w:lang w:val="en-US"/>
        </w:rPr>
        <w:t>Matricaria</w:t>
      </w:r>
      <w:r w:rsidRPr="00EB19B2">
        <w:rPr>
          <w:rFonts w:ascii="Times New Roman" w:hAnsi="Times New Roman" w:cs="Times New Roman"/>
          <w:b/>
          <w:sz w:val="28"/>
          <w:szCs w:val="28"/>
        </w:rPr>
        <w:t xml:space="preserve"> </w:t>
      </w:r>
      <w:r>
        <w:rPr>
          <w:rFonts w:ascii="Times New Roman" w:hAnsi="Times New Roman" w:cs="Times New Roman"/>
          <w:b/>
          <w:sz w:val="28"/>
          <w:szCs w:val="28"/>
          <w:lang w:val="en-US"/>
        </w:rPr>
        <w:t>chamomilla</w:t>
      </w:r>
      <w:r w:rsidRPr="00EB19B2">
        <w:rPr>
          <w:rFonts w:ascii="Times New Roman" w:hAnsi="Times New Roman" w:cs="Times New Roman"/>
          <w:b/>
          <w:sz w:val="28"/>
          <w:szCs w:val="28"/>
        </w:rPr>
        <w:t xml:space="preserve"> </w:t>
      </w:r>
      <w:r>
        <w:rPr>
          <w:rFonts w:ascii="Times New Roman" w:hAnsi="Times New Roman" w:cs="Times New Roman"/>
          <w:b/>
          <w:sz w:val="28"/>
          <w:szCs w:val="28"/>
          <w:lang w:val="en-US"/>
        </w:rPr>
        <w:t>L</w:t>
      </w:r>
      <w:r>
        <w:rPr>
          <w:rFonts w:ascii="Times New Roman" w:hAnsi="Times New Roman" w:cs="Times New Roman"/>
          <w:b/>
          <w:sz w:val="28"/>
          <w:szCs w:val="28"/>
        </w:rPr>
        <w:t>.</w:t>
      </w:r>
    </w:p>
    <w:p w:rsidR="00EB19B2" w:rsidRDefault="00EB19B2" w:rsidP="00704817">
      <w:pPr>
        <w:spacing w:after="0"/>
        <w:ind w:left="709"/>
        <w:jc w:val="both"/>
        <w:rPr>
          <w:rFonts w:ascii="Times New Roman" w:hAnsi="Times New Roman" w:cs="Times New Roman"/>
          <w:b/>
          <w:sz w:val="28"/>
          <w:szCs w:val="28"/>
        </w:rPr>
      </w:pPr>
      <w:r>
        <w:rPr>
          <w:rFonts w:ascii="Times New Roman" w:hAnsi="Times New Roman" w:cs="Times New Roman"/>
          <w:b/>
          <w:sz w:val="28"/>
          <w:szCs w:val="28"/>
        </w:rPr>
        <w:t xml:space="preserve">Родина айстрових – </w:t>
      </w:r>
      <w:r>
        <w:rPr>
          <w:rFonts w:ascii="Times New Roman" w:hAnsi="Times New Roman" w:cs="Times New Roman"/>
          <w:b/>
          <w:sz w:val="28"/>
          <w:szCs w:val="28"/>
          <w:lang w:val="en-US"/>
        </w:rPr>
        <w:t>Asteraceae</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i/>
          <w:sz w:val="28"/>
          <w:szCs w:val="28"/>
        </w:rPr>
        <w:lastRenderedPageBreak/>
        <w:t>Агротехніка вирощування</w:t>
      </w:r>
      <w:r>
        <w:rPr>
          <w:rFonts w:ascii="Times New Roman" w:hAnsi="Times New Roman" w:cs="Times New Roman"/>
          <w:sz w:val="28"/>
          <w:szCs w:val="28"/>
        </w:rPr>
        <w:t>. Вибір ділянки. Під ромашку лікарську відводять чисті від бур’яну ділянки, тому що посіви її невисокі і легко заглушуються бур’янами.</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Найбільш придатними є родючі чорноземні суглинки середнього механічного складу. Найкращі попередники- чистий пар, озимі, що йдуть по чистому пару, просапані та зернобобові культури.</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i/>
          <w:sz w:val="28"/>
          <w:szCs w:val="28"/>
        </w:rPr>
        <w:t>Обробіток ґрунту.</w:t>
      </w:r>
      <w:r>
        <w:rPr>
          <w:rFonts w:ascii="Times New Roman" w:hAnsi="Times New Roman" w:cs="Times New Roman"/>
          <w:sz w:val="28"/>
          <w:szCs w:val="28"/>
        </w:rPr>
        <w:t xml:space="preserve"> Якщо під ромашку відведено поле з-під озимих, то слідом за їх збиранням проводять лущіння, а у вересні- оранку на зяб на глибину 22-25 см з одночасним боронуванням. При появі бур’янів проводять 1-2 культивування на глибину 5-7 см. Якщо попередниками були просапні культури, то орють відразу після  їх збирання.</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Передпосівні роботи слід проводити особливо старанно для одержання дружних сходів. Крім культивування та боронування застосовують ще шлейфування і коткування.</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i/>
          <w:sz w:val="28"/>
          <w:szCs w:val="28"/>
        </w:rPr>
        <w:t>Внесення добрив.</w:t>
      </w:r>
      <w:r>
        <w:rPr>
          <w:rFonts w:ascii="Times New Roman" w:hAnsi="Times New Roman" w:cs="Times New Roman"/>
          <w:sz w:val="28"/>
          <w:szCs w:val="28"/>
        </w:rPr>
        <w:t xml:space="preserve"> Під основну оранку або частіше під попередню культуру вносять 30-40 т/га гною і по 45 кг/га діючої речовини фосфорних добрив. Навесні підживлюють азотними добривами(25-30 кг/га).</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i/>
          <w:sz w:val="28"/>
          <w:szCs w:val="28"/>
        </w:rPr>
        <w:t>Розмноження.</w:t>
      </w:r>
      <w:r>
        <w:rPr>
          <w:rFonts w:ascii="Times New Roman" w:hAnsi="Times New Roman" w:cs="Times New Roman"/>
          <w:sz w:val="28"/>
          <w:szCs w:val="28"/>
        </w:rPr>
        <w:t xml:space="preserve"> Ромашку можна сіяти в три терміни: рано навесні, за один- півтора місяці до наростання морозів( озимий посів) або за декілька днів до заморозків(підземний посів).Найкраще сіяти в озимий термін, але нерогані результати одержують і при підзимній сівбі.</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Норма посіву-2,0-2,5кг/га; для підзимньої сівби – з кг/га. Глибина загортання насіння – 0,5-1,0 см; при підзимній сівбі його не загортають. Посів проводять рядковим способом з міжряддями 45 см.</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i/>
          <w:sz w:val="28"/>
          <w:szCs w:val="28"/>
        </w:rPr>
        <w:t xml:space="preserve">Догляд за плантаціями. </w:t>
      </w:r>
      <w:r>
        <w:rPr>
          <w:rFonts w:ascii="Times New Roman" w:hAnsi="Times New Roman" w:cs="Times New Roman"/>
          <w:sz w:val="28"/>
          <w:szCs w:val="28"/>
        </w:rPr>
        <w:t xml:space="preserve">Перше шарування міжрядь проводять при появі сходів культиваторами, обладнаними лапами( бритвами), щоб не засипати землею дуже дрібних сходів рослин. Коли сходи зміцнюють, виполюють вручну бур’яни в рядках. Надалі поле утримують в пухкому стані, чистим від бур’янів.   </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i/>
          <w:sz w:val="28"/>
          <w:szCs w:val="28"/>
        </w:rPr>
        <w:t>Збирання врожаю.</w:t>
      </w:r>
      <w:r>
        <w:rPr>
          <w:rFonts w:ascii="Times New Roman" w:hAnsi="Times New Roman" w:cs="Times New Roman"/>
          <w:sz w:val="28"/>
          <w:szCs w:val="28"/>
        </w:rPr>
        <w:t xml:space="preserve"> Квітки ромашки збирають на початку цвітіння за допомогою спеціальних залізних гребінок- совків або вручну, захоплюючи квітки між пальцями правої руки і одночасно лівою рукою обриваючи  довгі стебла і квітконіжки. Гребінками збирати квітки значно швидше, але за якість сировини краща при ручному збиранні.</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Спочатку квітки збирають через кожні один- два дні, а пізніше – через чотири- п’ять( до шести разів за літо).</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i/>
          <w:sz w:val="28"/>
          <w:szCs w:val="28"/>
        </w:rPr>
        <w:t xml:space="preserve">Сушіння. </w:t>
      </w:r>
      <w:r>
        <w:rPr>
          <w:rFonts w:ascii="Times New Roman" w:hAnsi="Times New Roman" w:cs="Times New Roman"/>
          <w:sz w:val="28"/>
          <w:szCs w:val="28"/>
        </w:rPr>
        <w:t xml:space="preserve">Зібранні квітки розкладають тонким шаром з розрахунку 1 кг сирих квіток на 1 кв. м сушильної площі. Звичайно ромашку сушать у затінку, на </w:t>
      </w:r>
      <w:r>
        <w:rPr>
          <w:rFonts w:ascii="Times New Roman" w:hAnsi="Times New Roman" w:cs="Times New Roman"/>
          <w:sz w:val="28"/>
          <w:szCs w:val="28"/>
        </w:rPr>
        <w:lastRenderedPageBreak/>
        <w:t>горищах під залізним дахом або у вогневих сушарнях при температурі 45 градусів.</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Середній урожай сухих кошиків становить 5</w:t>
      </w:r>
      <w:r w:rsidR="00D27C80">
        <w:rPr>
          <w:rFonts w:ascii="Times New Roman" w:hAnsi="Times New Roman" w:cs="Times New Roman"/>
          <w:sz w:val="28"/>
          <w:szCs w:val="28"/>
        </w:rPr>
        <w:t xml:space="preserve"> </w:t>
      </w:r>
      <w:r>
        <w:rPr>
          <w:rFonts w:ascii="Times New Roman" w:hAnsi="Times New Roman" w:cs="Times New Roman"/>
          <w:sz w:val="28"/>
          <w:szCs w:val="28"/>
        </w:rPr>
        <w:t>- 10 ц/га.</w:t>
      </w:r>
    </w:p>
    <w:p w:rsidR="00EB19B2" w:rsidRDefault="00EB19B2" w:rsidP="00704817">
      <w:pPr>
        <w:spacing w:after="0"/>
        <w:ind w:left="709" w:firstLine="709"/>
        <w:jc w:val="both"/>
        <w:rPr>
          <w:rFonts w:ascii="Times New Roman" w:hAnsi="Times New Roman" w:cs="Times New Roman"/>
          <w:b/>
          <w:sz w:val="28"/>
          <w:szCs w:val="28"/>
          <w:lang w:val="en-US"/>
        </w:rPr>
      </w:pPr>
      <w:r>
        <w:rPr>
          <w:rFonts w:ascii="Times New Roman" w:hAnsi="Times New Roman" w:cs="Times New Roman"/>
          <w:b/>
          <w:sz w:val="28"/>
          <w:szCs w:val="28"/>
        </w:rPr>
        <w:t>Шавлія</w:t>
      </w:r>
      <w:r>
        <w:rPr>
          <w:rFonts w:ascii="Times New Roman" w:hAnsi="Times New Roman" w:cs="Times New Roman"/>
          <w:b/>
          <w:sz w:val="28"/>
          <w:szCs w:val="28"/>
          <w:lang w:val="en-US"/>
        </w:rPr>
        <w:t xml:space="preserve"> </w:t>
      </w:r>
      <w:r>
        <w:rPr>
          <w:rFonts w:ascii="Times New Roman" w:hAnsi="Times New Roman" w:cs="Times New Roman"/>
          <w:b/>
          <w:sz w:val="28"/>
          <w:szCs w:val="28"/>
        </w:rPr>
        <w:t>лікарська</w:t>
      </w:r>
      <w:r>
        <w:rPr>
          <w:rFonts w:ascii="Times New Roman" w:hAnsi="Times New Roman" w:cs="Times New Roman"/>
          <w:b/>
          <w:sz w:val="28"/>
          <w:szCs w:val="28"/>
          <w:lang w:val="en-US"/>
        </w:rPr>
        <w:t xml:space="preserve"> – Salvia officinalis L.</w:t>
      </w:r>
    </w:p>
    <w:p w:rsidR="00EB19B2" w:rsidRDefault="00EB19B2" w:rsidP="00704817">
      <w:pPr>
        <w:spacing w:after="0"/>
        <w:ind w:left="709" w:firstLine="709"/>
        <w:jc w:val="both"/>
        <w:rPr>
          <w:rFonts w:ascii="Times New Roman" w:hAnsi="Times New Roman" w:cs="Times New Roman"/>
          <w:b/>
          <w:sz w:val="28"/>
          <w:szCs w:val="28"/>
          <w:lang w:val="en-US"/>
        </w:rPr>
      </w:pPr>
      <w:r>
        <w:rPr>
          <w:rFonts w:ascii="Times New Roman" w:hAnsi="Times New Roman" w:cs="Times New Roman"/>
          <w:b/>
          <w:sz w:val="28"/>
          <w:szCs w:val="28"/>
        </w:rPr>
        <w:t>Родина</w:t>
      </w:r>
      <w:r>
        <w:rPr>
          <w:rFonts w:ascii="Times New Roman" w:hAnsi="Times New Roman" w:cs="Times New Roman"/>
          <w:b/>
          <w:sz w:val="28"/>
          <w:szCs w:val="28"/>
          <w:lang w:val="en-US"/>
        </w:rPr>
        <w:t xml:space="preserve"> </w:t>
      </w:r>
      <w:r>
        <w:rPr>
          <w:rFonts w:ascii="Times New Roman" w:hAnsi="Times New Roman" w:cs="Times New Roman"/>
          <w:b/>
          <w:sz w:val="28"/>
          <w:szCs w:val="28"/>
        </w:rPr>
        <w:t>ясноткових</w:t>
      </w:r>
      <w:r>
        <w:rPr>
          <w:rFonts w:ascii="Times New Roman" w:hAnsi="Times New Roman" w:cs="Times New Roman"/>
          <w:b/>
          <w:sz w:val="28"/>
          <w:szCs w:val="28"/>
          <w:lang w:val="en-US"/>
        </w:rPr>
        <w:t xml:space="preserve"> – Lamiaceae</w:t>
      </w:r>
    </w:p>
    <w:p w:rsidR="00EB19B2" w:rsidRDefault="00EB19B2" w:rsidP="00704817">
      <w:pPr>
        <w:spacing w:after="0"/>
        <w:jc w:val="both"/>
        <w:rPr>
          <w:rFonts w:ascii="Times New Roman" w:hAnsi="Times New Roman" w:cs="Times New Roman"/>
          <w:sz w:val="28"/>
          <w:szCs w:val="28"/>
          <w:lang w:val="ru-RU"/>
        </w:rPr>
      </w:pPr>
      <w:r>
        <w:rPr>
          <w:rFonts w:ascii="Times New Roman" w:hAnsi="Times New Roman" w:cs="Times New Roman"/>
          <w:i/>
          <w:sz w:val="28"/>
          <w:szCs w:val="28"/>
        </w:rPr>
        <w:t>Агротехніка</w:t>
      </w:r>
      <w:r>
        <w:rPr>
          <w:rFonts w:ascii="Times New Roman" w:hAnsi="Times New Roman" w:cs="Times New Roman"/>
          <w:i/>
          <w:sz w:val="28"/>
          <w:szCs w:val="28"/>
          <w:lang w:val="en-US"/>
        </w:rPr>
        <w:t xml:space="preserve"> </w:t>
      </w:r>
      <w:r>
        <w:rPr>
          <w:rFonts w:ascii="Times New Roman" w:hAnsi="Times New Roman" w:cs="Times New Roman"/>
          <w:i/>
          <w:sz w:val="28"/>
          <w:szCs w:val="28"/>
        </w:rPr>
        <w:t>вирощування</w:t>
      </w:r>
      <w:r>
        <w:rPr>
          <w:rFonts w:ascii="Times New Roman" w:hAnsi="Times New Roman" w:cs="Times New Roman"/>
          <w:i/>
          <w:sz w:val="28"/>
          <w:szCs w:val="28"/>
          <w:lang w:val="en-US"/>
        </w:rPr>
        <w:t>.</w:t>
      </w:r>
      <w:r>
        <w:rPr>
          <w:rFonts w:ascii="Times New Roman" w:hAnsi="Times New Roman" w:cs="Times New Roman"/>
          <w:b/>
          <w:sz w:val="28"/>
          <w:szCs w:val="28"/>
          <w:lang w:val="en-US"/>
        </w:rPr>
        <w:t xml:space="preserve"> </w:t>
      </w:r>
      <w:r>
        <w:rPr>
          <w:rFonts w:ascii="Times New Roman" w:hAnsi="Times New Roman" w:cs="Times New Roman"/>
          <w:sz w:val="28"/>
          <w:szCs w:val="28"/>
        </w:rPr>
        <w:t>Вибір</w:t>
      </w:r>
      <w:r>
        <w:rPr>
          <w:rFonts w:ascii="Times New Roman" w:hAnsi="Times New Roman" w:cs="Times New Roman"/>
          <w:sz w:val="28"/>
          <w:szCs w:val="28"/>
          <w:lang w:val="en-US"/>
        </w:rPr>
        <w:t xml:space="preserve"> </w:t>
      </w:r>
      <w:r>
        <w:rPr>
          <w:rFonts w:ascii="Times New Roman" w:hAnsi="Times New Roman" w:cs="Times New Roman"/>
          <w:sz w:val="28"/>
          <w:szCs w:val="28"/>
        </w:rPr>
        <w:t>ділянки</w:t>
      </w:r>
      <w:r>
        <w:rPr>
          <w:rFonts w:ascii="Times New Roman" w:hAnsi="Times New Roman" w:cs="Times New Roman"/>
          <w:sz w:val="28"/>
          <w:szCs w:val="28"/>
          <w:lang w:val="en-US"/>
        </w:rPr>
        <w:t xml:space="preserve">. </w:t>
      </w:r>
      <w:r>
        <w:rPr>
          <w:rFonts w:ascii="Times New Roman" w:hAnsi="Times New Roman" w:cs="Times New Roman"/>
          <w:sz w:val="28"/>
          <w:szCs w:val="28"/>
        </w:rPr>
        <w:t>Під</w:t>
      </w:r>
      <w:r>
        <w:rPr>
          <w:rFonts w:ascii="Times New Roman" w:hAnsi="Times New Roman" w:cs="Times New Roman"/>
          <w:sz w:val="28"/>
          <w:szCs w:val="28"/>
          <w:lang w:val="en-US"/>
        </w:rPr>
        <w:t xml:space="preserve"> </w:t>
      </w:r>
      <w:r>
        <w:rPr>
          <w:rFonts w:ascii="Times New Roman" w:hAnsi="Times New Roman" w:cs="Times New Roman"/>
          <w:sz w:val="28"/>
          <w:szCs w:val="28"/>
        </w:rPr>
        <w:t>шавлію</w:t>
      </w:r>
      <w:r>
        <w:rPr>
          <w:rFonts w:ascii="Times New Roman" w:hAnsi="Times New Roman" w:cs="Times New Roman"/>
          <w:sz w:val="28"/>
          <w:szCs w:val="28"/>
          <w:lang w:val="en-US"/>
        </w:rPr>
        <w:t xml:space="preserve"> </w:t>
      </w:r>
      <w:r>
        <w:rPr>
          <w:rFonts w:ascii="Times New Roman" w:hAnsi="Times New Roman" w:cs="Times New Roman"/>
          <w:sz w:val="28"/>
          <w:szCs w:val="28"/>
        </w:rPr>
        <w:t>слід</w:t>
      </w:r>
      <w:r>
        <w:rPr>
          <w:rFonts w:ascii="Times New Roman" w:hAnsi="Times New Roman" w:cs="Times New Roman"/>
          <w:sz w:val="28"/>
          <w:szCs w:val="28"/>
          <w:lang w:val="en-US"/>
        </w:rPr>
        <w:t xml:space="preserve"> </w:t>
      </w:r>
      <w:r>
        <w:rPr>
          <w:rFonts w:ascii="Times New Roman" w:hAnsi="Times New Roman" w:cs="Times New Roman"/>
          <w:sz w:val="28"/>
          <w:szCs w:val="28"/>
        </w:rPr>
        <w:t>відводити</w:t>
      </w:r>
      <w:r>
        <w:rPr>
          <w:rFonts w:ascii="Times New Roman" w:hAnsi="Times New Roman" w:cs="Times New Roman"/>
          <w:sz w:val="28"/>
          <w:szCs w:val="28"/>
          <w:lang w:val="en-US"/>
        </w:rPr>
        <w:t xml:space="preserve"> </w:t>
      </w:r>
      <w:r>
        <w:rPr>
          <w:rFonts w:ascii="Times New Roman" w:hAnsi="Times New Roman" w:cs="Times New Roman"/>
          <w:sz w:val="28"/>
          <w:szCs w:val="28"/>
        </w:rPr>
        <w:t>ділянки</w:t>
      </w:r>
      <w:r>
        <w:rPr>
          <w:rFonts w:ascii="Times New Roman" w:hAnsi="Times New Roman" w:cs="Times New Roman"/>
          <w:sz w:val="28"/>
          <w:szCs w:val="28"/>
          <w:lang w:val="en-US"/>
        </w:rPr>
        <w:t xml:space="preserve">, </w:t>
      </w:r>
      <w:r>
        <w:rPr>
          <w:rFonts w:ascii="Times New Roman" w:hAnsi="Times New Roman" w:cs="Times New Roman"/>
          <w:sz w:val="28"/>
          <w:szCs w:val="28"/>
        </w:rPr>
        <w:t>захищенні</w:t>
      </w:r>
      <w:r>
        <w:rPr>
          <w:rFonts w:ascii="Times New Roman" w:hAnsi="Times New Roman" w:cs="Times New Roman"/>
          <w:sz w:val="28"/>
          <w:szCs w:val="28"/>
          <w:lang w:val="en-US"/>
        </w:rPr>
        <w:t xml:space="preserve"> </w:t>
      </w:r>
      <w:r>
        <w:rPr>
          <w:rFonts w:ascii="Times New Roman" w:hAnsi="Times New Roman" w:cs="Times New Roman"/>
          <w:sz w:val="28"/>
          <w:szCs w:val="28"/>
        </w:rPr>
        <w:t>від</w:t>
      </w:r>
      <w:r>
        <w:rPr>
          <w:rFonts w:ascii="Times New Roman" w:hAnsi="Times New Roman" w:cs="Times New Roman"/>
          <w:sz w:val="28"/>
          <w:szCs w:val="28"/>
          <w:lang w:val="en-US"/>
        </w:rPr>
        <w:t xml:space="preserve"> </w:t>
      </w:r>
      <w:r>
        <w:rPr>
          <w:rFonts w:ascii="Times New Roman" w:hAnsi="Times New Roman" w:cs="Times New Roman"/>
          <w:sz w:val="28"/>
          <w:szCs w:val="28"/>
        </w:rPr>
        <w:t>північно</w:t>
      </w:r>
      <w:r>
        <w:rPr>
          <w:rFonts w:ascii="Times New Roman" w:hAnsi="Times New Roman" w:cs="Times New Roman"/>
          <w:sz w:val="28"/>
          <w:szCs w:val="28"/>
          <w:lang w:val="en-US"/>
        </w:rPr>
        <w:t>-</w:t>
      </w:r>
      <w:r>
        <w:rPr>
          <w:rFonts w:ascii="Times New Roman" w:hAnsi="Times New Roman" w:cs="Times New Roman"/>
          <w:sz w:val="28"/>
          <w:szCs w:val="28"/>
        </w:rPr>
        <w:t>східних</w:t>
      </w:r>
      <w:r>
        <w:rPr>
          <w:rFonts w:ascii="Times New Roman" w:hAnsi="Times New Roman" w:cs="Times New Roman"/>
          <w:sz w:val="28"/>
          <w:szCs w:val="28"/>
          <w:lang w:val="en-US"/>
        </w:rPr>
        <w:t xml:space="preserve"> </w:t>
      </w:r>
      <w:r>
        <w:rPr>
          <w:rFonts w:ascii="Times New Roman" w:hAnsi="Times New Roman" w:cs="Times New Roman"/>
          <w:sz w:val="28"/>
          <w:szCs w:val="28"/>
        </w:rPr>
        <w:t>холодних</w:t>
      </w:r>
      <w:r>
        <w:rPr>
          <w:rFonts w:ascii="Times New Roman" w:hAnsi="Times New Roman" w:cs="Times New Roman"/>
          <w:sz w:val="28"/>
          <w:szCs w:val="28"/>
          <w:lang w:val="en-US"/>
        </w:rPr>
        <w:t xml:space="preserve"> </w:t>
      </w:r>
      <w:r>
        <w:rPr>
          <w:rFonts w:ascii="Times New Roman" w:hAnsi="Times New Roman" w:cs="Times New Roman"/>
          <w:sz w:val="28"/>
          <w:szCs w:val="28"/>
        </w:rPr>
        <w:t>вітрів</w:t>
      </w:r>
      <w:r>
        <w:rPr>
          <w:rFonts w:ascii="Times New Roman" w:hAnsi="Times New Roman" w:cs="Times New Roman"/>
          <w:sz w:val="28"/>
          <w:szCs w:val="28"/>
          <w:lang w:val="en-US"/>
        </w:rPr>
        <w:t xml:space="preserve">, </w:t>
      </w:r>
      <w:r>
        <w:rPr>
          <w:rFonts w:ascii="Times New Roman" w:hAnsi="Times New Roman" w:cs="Times New Roman"/>
          <w:sz w:val="28"/>
          <w:szCs w:val="28"/>
        </w:rPr>
        <w:t>добре</w:t>
      </w:r>
      <w:r>
        <w:rPr>
          <w:rFonts w:ascii="Times New Roman" w:hAnsi="Times New Roman" w:cs="Times New Roman"/>
          <w:sz w:val="28"/>
          <w:szCs w:val="28"/>
          <w:lang w:val="en-US"/>
        </w:rPr>
        <w:t xml:space="preserve"> </w:t>
      </w:r>
      <w:r>
        <w:rPr>
          <w:rFonts w:ascii="Times New Roman" w:hAnsi="Times New Roman" w:cs="Times New Roman"/>
          <w:sz w:val="28"/>
          <w:szCs w:val="28"/>
        </w:rPr>
        <w:t>освітлене</w:t>
      </w:r>
      <w:r>
        <w:rPr>
          <w:rFonts w:ascii="Times New Roman" w:hAnsi="Times New Roman" w:cs="Times New Roman"/>
          <w:sz w:val="28"/>
          <w:szCs w:val="28"/>
          <w:lang w:val="en-US"/>
        </w:rPr>
        <w:t xml:space="preserve"> </w:t>
      </w:r>
      <w:r>
        <w:rPr>
          <w:rFonts w:ascii="Times New Roman" w:hAnsi="Times New Roman" w:cs="Times New Roman"/>
          <w:sz w:val="28"/>
          <w:szCs w:val="28"/>
        </w:rPr>
        <w:t>сонцем</w:t>
      </w:r>
      <w:r>
        <w:rPr>
          <w:rFonts w:ascii="Times New Roman" w:hAnsi="Times New Roman" w:cs="Times New Roman"/>
          <w:sz w:val="28"/>
          <w:szCs w:val="28"/>
          <w:lang w:val="en-US"/>
        </w:rPr>
        <w:t xml:space="preserve"> </w:t>
      </w:r>
      <w:r>
        <w:rPr>
          <w:rFonts w:ascii="Times New Roman" w:hAnsi="Times New Roman" w:cs="Times New Roman"/>
          <w:sz w:val="28"/>
          <w:szCs w:val="28"/>
        </w:rPr>
        <w:t>і</w:t>
      </w:r>
      <w:r>
        <w:rPr>
          <w:rFonts w:ascii="Times New Roman" w:hAnsi="Times New Roman" w:cs="Times New Roman"/>
          <w:sz w:val="28"/>
          <w:szCs w:val="28"/>
          <w:lang w:val="en-US"/>
        </w:rPr>
        <w:t xml:space="preserve"> </w:t>
      </w:r>
      <w:r>
        <w:rPr>
          <w:rFonts w:ascii="Times New Roman" w:hAnsi="Times New Roman" w:cs="Times New Roman"/>
          <w:sz w:val="28"/>
          <w:szCs w:val="28"/>
        </w:rPr>
        <w:t>віддалені</w:t>
      </w:r>
      <w:r>
        <w:rPr>
          <w:rFonts w:ascii="Times New Roman" w:hAnsi="Times New Roman" w:cs="Times New Roman"/>
          <w:sz w:val="28"/>
          <w:szCs w:val="28"/>
          <w:lang w:val="en-US"/>
        </w:rPr>
        <w:t xml:space="preserve"> </w:t>
      </w:r>
      <w:r>
        <w:rPr>
          <w:rFonts w:ascii="Times New Roman" w:hAnsi="Times New Roman" w:cs="Times New Roman"/>
          <w:sz w:val="28"/>
          <w:szCs w:val="28"/>
        </w:rPr>
        <w:t>від</w:t>
      </w:r>
      <w:r>
        <w:rPr>
          <w:rFonts w:ascii="Times New Roman" w:hAnsi="Times New Roman" w:cs="Times New Roman"/>
          <w:sz w:val="28"/>
          <w:szCs w:val="28"/>
          <w:lang w:val="en-US"/>
        </w:rPr>
        <w:t xml:space="preserve"> </w:t>
      </w:r>
      <w:r>
        <w:rPr>
          <w:rFonts w:ascii="Times New Roman" w:hAnsi="Times New Roman" w:cs="Times New Roman"/>
          <w:sz w:val="28"/>
          <w:szCs w:val="28"/>
        </w:rPr>
        <w:t>доріг</w:t>
      </w:r>
      <w:r>
        <w:rPr>
          <w:rFonts w:ascii="Times New Roman" w:hAnsi="Times New Roman" w:cs="Times New Roman"/>
          <w:sz w:val="28"/>
          <w:szCs w:val="28"/>
          <w:lang w:val="en-US"/>
        </w:rPr>
        <w:t xml:space="preserve">, </w:t>
      </w:r>
      <w:r>
        <w:rPr>
          <w:rFonts w:ascii="Times New Roman" w:hAnsi="Times New Roman" w:cs="Times New Roman"/>
          <w:sz w:val="28"/>
          <w:szCs w:val="28"/>
        </w:rPr>
        <w:t>щоб</w:t>
      </w:r>
      <w:r>
        <w:rPr>
          <w:rFonts w:ascii="Times New Roman" w:hAnsi="Times New Roman" w:cs="Times New Roman"/>
          <w:sz w:val="28"/>
          <w:szCs w:val="28"/>
          <w:lang w:val="en-US"/>
        </w:rPr>
        <w:t xml:space="preserve"> </w:t>
      </w:r>
      <w:r>
        <w:rPr>
          <w:rFonts w:ascii="Times New Roman" w:hAnsi="Times New Roman" w:cs="Times New Roman"/>
          <w:sz w:val="28"/>
          <w:szCs w:val="28"/>
        </w:rPr>
        <w:t>шорстка</w:t>
      </w:r>
      <w:r>
        <w:rPr>
          <w:rFonts w:ascii="Times New Roman" w:hAnsi="Times New Roman" w:cs="Times New Roman"/>
          <w:sz w:val="28"/>
          <w:szCs w:val="28"/>
          <w:lang w:val="en-US"/>
        </w:rPr>
        <w:t xml:space="preserve"> </w:t>
      </w:r>
      <w:r>
        <w:rPr>
          <w:rFonts w:ascii="Times New Roman" w:hAnsi="Times New Roman" w:cs="Times New Roman"/>
          <w:sz w:val="28"/>
          <w:szCs w:val="28"/>
        </w:rPr>
        <w:t>поверхня</w:t>
      </w:r>
      <w:r>
        <w:rPr>
          <w:rFonts w:ascii="Times New Roman" w:hAnsi="Times New Roman" w:cs="Times New Roman"/>
          <w:sz w:val="28"/>
          <w:szCs w:val="28"/>
          <w:lang w:val="en-US"/>
        </w:rPr>
        <w:t xml:space="preserve"> </w:t>
      </w:r>
      <w:r>
        <w:rPr>
          <w:rFonts w:ascii="Times New Roman" w:hAnsi="Times New Roman" w:cs="Times New Roman"/>
          <w:sz w:val="28"/>
          <w:szCs w:val="28"/>
        </w:rPr>
        <w:t>листя</w:t>
      </w:r>
      <w:r>
        <w:rPr>
          <w:rFonts w:ascii="Times New Roman" w:hAnsi="Times New Roman" w:cs="Times New Roman"/>
          <w:sz w:val="28"/>
          <w:szCs w:val="28"/>
          <w:lang w:val="en-US"/>
        </w:rPr>
        <w:t xml:space="preserve"> </w:t>
      </w:r>
      <w:r>
        <w:rPr>
          <w:rFonts w:ascii="Times New Roman" w:hAnsi="Times New Roman" w:cs="Times New Roman"/>
          <w:sz w:val="28"/>
          <w:szCs w:val="28"/>
        </w:rPr>
        <w:t>рослини</w:t>
      </w:r>
      <w:r>
        <w:rPr>
          <w:rFonts w:ascii="Times New Roman" w:hAnsi="Times New Roman" w:cs="Times New Roman"/>
          <w:sz w:val="28"/>
          <w:szCs w:val="28"/>
          <w:lang w:val="en-US"/>
        </w:rPr>
        <w:t xml:space="preserve"> </w:t>
      </w:r>
      <w:r>
        <w:rPr>
          <w:rFonts w:ascii="Times New Roman" w:hAnsi="Times New Roman" w:cs="Times New Roman"/>
          <w:sz w:val="28"/>
          <w:szCs w:val="28"/>
        </w:rPr>
        <w:t>не</w:t>
      </w:r>
      <w:r>
        <w:rPr>
          <w:rFonts w:ascii="Times New Roman" w:hAnsi="Times New Roman" w:cs="Times New Roman"/>
          <w:sz w:val="28"/>
          <w:szCs w:val="28"/>
          <w:lang w:val="en-US"/>
        </w:rPr>
        <w:t xml:space="preserve"> </w:t>
      </w:r>
      <w:r>
        <w:rPr>
          <w:rFonts w:ascii="Times New Roman" w:hAnsi="Times New Roman" w:cs="Times New Roman"/>
          <w:sz w:val="28"/>
          <w:szCs w:val="28"/>
        </w:rPr>
        <w:t>вкривалось</w:t>
      </w:r>
      <w:r>
        <w:rPr>
          <w:rFonts w:ascii="Times New Roman" w:hAnsi="Times New Roman" w:cs="Times New Roman"/>
          <w:sz w:val="28"/>
          <w:szCs w:val="28"/>
          <w:lang w:val="en-US"/>
        </w:rPr>
        <w:t xml:space="preserve"> </w:t>
      </w:r>
      <w:r>
        <w:rPr>
          <w:rFonts w:ascii="Times New Roman" w:hAnsi="Times New Roman" w:cs="Times New Roman"/>
          <w:sz w:val="28"/>
          <w:szCs w:val="28"/>
        </w:rPr>
        <w:t>дорожнім</w:t>
      </w:r>
      <w:r>
        <w:rPr>
          <w:rFonts w:ascii="Times New Roman" w:hAnsi="Times New Roman" w:cs="Times New Roman"/>
          <w:sz w:val="28"/>
          <w:szCs w:val="28"/>
          <w:lang w:val="en-US"/>
        </w:rPr>
        <w:t xml:space="preserve"> </w:t>
      </w:r>
      <w:r>
        <w:rPr>
          <w:rFonts w:ascii="Times New Roman" w:hAnsi="Times New Roman" w:cs="Times New Roman"/>
          <w:sz w:val="28"/>
          <w:szCs w:val="28"/>
        </w:rPr>
        <w:t>пилом</w:t>
      </w:r>
      <w:r>
        <w:rPr>
          <w:rFonts w:ascii="Times New Roman" w:hAnsi="Times New Roman" w:cs="Times New Roman"/>
          <w:sz w:val="28"/>
          <w:szCs w:val="28"/>
          <w:lang w:val="en-US"/>
        </w:rPr>
        <w:t xml:space="preserve">, </w:t>
      </w:r>
      <w:r>
        <w:rPr>
          <w:rFonts w:ascii="Times New Roman" w:hAnsi="Times New Roman" w:cs="Times New Roman"/>
          <w:sz w:val="28"/>
          <w:szCs w:val="28"/>
        </w:rPr>
        <w:t>бо</w:t>
      </w:r>
      <w:r>
        <w:rPr>
          <w:rFonts w:ascii="Times New Roman" w:hAnsi="Times New Roman" w:cs="Times New Roman"/>
          <w:sz w:val="28"/>
          <w:szCs w:val="28"/>
          <w:lang w:val="en-US"/>
        </w:rPr>
        <w:t xml:space="preserve"> </w:t>
      </w:r>
      <w:r>
        <w:rPr>
          <w:rFonts w:ascii="Times New Roman" w:hAnsi="Times New Roman" w:cs="Times New Roman"/>
          <w:sz w:val="28"/>
          <w:szCs w:val="28"/>
        </w:rPr>
        <w:t>це</w:t>
      </w:r>
      <w:r>
        <w:rPr>
          <w:rFonts w:ascii="Times New Roman" w:hAnsi="Times New Roman" w:cs="Times New Roman"/>
          <w:sz w:val="28"/>
          <w:szCs w:val="28"/>
          <w:lang w:val="en-US"/>
        </w:rPr>
        <w:t xml:space="preserve"> </w:t>
      </w:r>
      <w:r>
        <w:rPr>
          <w:rFonts w:ascii="Times New Roman" w:hAnsi="Times New Roman" w:cs="Times New Roman"/>
          <w:sz w:val="28"/>
          <w:szCs w:val="28"/>
        </w:rPr>
        <w:t>погіршує</w:t>
      </w:r>
      <w:r>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Pr>
          <w:rFonts w:ascii="Times New Roman" w:hAnsi="Times New Roman" w:cs="Times New Roman"/>
          <w:sz w:val="28"/>
          <w:szCs w:val="28"/>
          <w:lang w:val="en-US"/>
        </w:rPr>
        <w:t xml:space="preserve"> </w:t>
      </w:r>
      <w:r>
        <w:rPr>
          <w:rFonts w:ascii="Times New Roman" w:hAnsi="Times New Roman" w:cs="Times New Roman"/>
          <w:sz w:val="28"/>
          <w:szCs w:val="28"/>
        </w:rPr>
        <w:t>сировини</w:t>
      </w:r>
      <w:r>
        <w:rPr>
          <w:rFonts w:ascii="Times New Roman" w:hAnsi="Times New Roman" w:cs="Times New Roman"/>
          <w:sz w:val="28"/>
          <w:szCs w:val="28"/>
          <w:lang w:val="en-US"/>
        </w:rPr>
        <w:t xml:space="preserve">. </w:t>
      </w:r>
      <w:r w:rsidR="002E461D">
        <w:rPr>
          <w:rFonts w:ascii="Times New Roman" w:hAnsi="Times New Roman" w:cs="Times New Roman"/>
          <w:sz w:val="28"/>
          <w:szCs w:val="28"/>
        </w:rPr>
        <w:t>Ґрунт</w:t>
      </w:r>
      <w:r>
        <w:rPr>
          <w:rFonts w:ascii="Times New Roman" w:hAnsi="Times New Roman" w:cs="Times New Roman"/>
          <w:sz w:val="28"/>
          <w:szCs w:val="28"/>
        </w:rPr>
        <w:t xml:space="preserve"> повинен бути родючим і структурним. Найкращими попередниками шавлії  є пар, озимина, що їде по удобреному пару, і просапні культури, які ідуть звичайно по добриво. У зв’язку з тим, що шавлія може рости на одному місці до п’яти років, її рекомендується виносити на запільні ділянки або вводити в спеціальні сівозміни з багаторічними лікарськими травами.</w:t>
      </w:r>
      <w:r>
        <w:rPr>
          <w:rFonts w:ascii="Times New Roman" w:hAnsi="Times New Roman" w:cs="Times New Roman"/>
          <w:sz w:val="28"/>
          <w:szCs w:val="28"/>
        </w:rPr>
        <w:br/>
        <w:t xml:space="preserve">     </w:t>
      </w:r>
      <w:r>
        <w:rPr>
          <w:rFonts w:ascii="Times New Roman" w:hAnsi="Times New Roman" w:cs="Times New Roman"/>
          <w:i/>
          <w:sz w:val="28"/>
          <w:szCs w:val="28"/>
        </w:rPr>
        <w:t xml:space="preserve">Обробіток </w:t>
      </w:r>
      <w:r w:rsidR="002E461D">
        <w:rPr>
          <w:rFonts w:ascii="Times New Roman" w:hAnsi="Times New Roman" w:cs="Times New Roman"/>
          <w:i/>
          <w:sz w:val="28"/>
          <w:szCs w:val="28"/>
        </w:rPr>
        <w:t>ґрунт</w:t>
      </w:r>
      <w:r>
        <w:rPr>
          <w:rFonts w:ascii="Times New Roman" w:hAnsi="Times New Roman" w:cs="Times New Roman"/>
          <w:i/>
          <w:sz w:val="28"/>
          <w:szCs w:val="28"/>
        </w:rPr>
        <w:t>у.</w:t>
      </w:r>
      <w:r>
        <w:rPr>
          <w:rFonts w:ascii="Times New Roman" w:hAnsi="Times New Roman" w:cs="Times New Roman"/>
          <w:sz w:val="28"/>
          <w:szCs w:val="28"/>
        </w:rPr>
        <w:t xml:space="preserve"> Якщо попередником була зернова культура, відразу після її збирання лущать стерню на глибину 8-10 см. Зяблеву оранку провадять на глибину 27-30 см. На </w:t>
      </w:r>
      <w:r w:rsidR="002E461D">
        <w:rPr>
          <w:rFonts w:ascii="Times New Roman" w:hAnsi="Times New Roman" w:cs="Times New Roman"/>
          <w:sz w:val="28"/>
          <w:szCs w:val="28"/>
        </w:rPr>
        <w:t>ґрунт</w:t>
      </w:r>
      <w:r>
        <w:rPr>
          <w:rFonts w:ascii="Times New Roman" w:hAnsi="Times New Roman" w:cs="Times New Roman"/>
          <w:sz w:val="28"/>
          <w:szCs w:val="28"/>
        </w:rPr>
        <w:t>ах з неглибоким орним шаром останній поглиблюють і обов’язково вносять органічні та мінеральні добрива. Рано навесні поле боронують, а перед сівбою культивують на глибину 10-12 см. Потім поле ще раз боронують і вкочують котками.</w:t>
      </w:r>
      <w:r>
        <w:rPr>
          <w:rFonts w:ascii="Times New Roman" w:hAnsi="Times New Roman" w:cs="Times New Roman"/>
          <w:sz w:val="28"/>
          <w:szCs w:val="28"/>
        </w:rPr>
        <w:br/>
        <w:t xml:space="preserve">     Внесення добрив. Органічні добрива у вигляді гною і компосту слід вносити під зяблеву оранку з розрахунку 20-30 т/га, додавши 2-3 ц/га суперфосфату. При недостачі гною його кількість можна зменшити вдвоє при одночасному внесенні мінеральних добрив (по 30-40 кг/га діючої речовини). Під час сівби у рядки вносять по 25-35 кг/га гранульованого суперфосфату.</w:t>
      </w:r>
      <w:r>
        <w:rPr>
          <w:rFonts w:ascii="Times New Roman" w:hAnsi="Times New Roman" w:cs="Times New Roman"/>
          <w:sz w:val="28"/>
          <w:szCs w:val="28"/>
        </w:rPr>
        <w:br/>
        <w:t xml:space="preserve">     Розмноження. Найраціональнішим способом розмноження є ранньовесняний посів у </w:t>
      </w:r>
      <w:r w:rsidR="002E461D">
        <w:rPr>
          <w:rFonts w:ascii="Times New Roman" w:hAnsi="Times New Roman" w:cs="Times New Roman"/>
          <w:sz w:val="28"/>
          <w:szCs w:val="28"/>
        </w:rPr>
        <w:t>ґрунт</w:t>
      </w:r>
      <w:r>
        <w:rPr>
          <w:rFonts w:ascii="Times New Roman" w:hAnsi="Times New Roman" w:cs="Times New Roman"/>
          <w:sz w:val="28"/>
          <w:szCs w:val="28"/>
        </w:rPr>
        <w:t xml:space="preserve"> при міжряддях 60 см. Норма висіву насіння 8-9 кг/га, глибина загортання 2-3 см, а на важких </w:t>
      </w:r>
      <w:r w:rsidR="002E461D">
        <w:rPr>
          <w:rFonts w:ascii="Times New Roman" w:hAnsi="Times New Roman" w:cs="Times New Roman"/>
          <w:sz w:val="28"/>
          <w:szCs w:val="28"/>
        </w:rPr>
        <w:t>ґрунт</w:t>
      </w:r>
      <w:r>
        <w:rPr>
          <w:rFonts w:ascii="Times New Roman" w:hAnsi="Times New Roman" w:cs="Times New Roman"/>
          <w:sz w:val="28"/>
          <w:szCs w:val="28"/>
        </w:rPr>
        <w:t>ах – до 2 см. Сіють овочевими або зерновими сівалками.</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Догляд за плантаціями</w:t>
      </w:r>
      <w:r>
        <w:rPr>
          <w:rFonts w:ascii="Times New Roman" w:hAnsi="Times New Roman" w:cs="Times New Roman"/>
          <w:sz w:val="28"/>
          <w:szCs w:val="28"/>
        </w:rPr>
        <w:t>. Перше розпушування міжрядь провадять ще до появи сходів. Для цього одночасно з шавлією висівають насіння гречки як маякової культури – 0,5 кг/га. Коли на рослині з’явиться по дві-три пари справжніх листочків, провадять букетування з вирізом 20-30 см та довжиною букета 10-15 см. Дуже густі сходи проривають, залишаючи в кожному букеті п’ять-шість рослин. Міжрядний обробіток і виполювання бур’янів протягом першого року життя провадять три-п’ять разів. Пізно восени підгортають кущі, а взимку затримують вологу.</w:t>
      </w:r>
    </w:p>
    <w:p w:rsidR="00EB19B2" w:rsidRDefault="00EB19B2" w:rsidP="00704817">
      <w:pPr>
        <w:spacing w:after="0"/>
        <w:jc w:val="both"/>
        <w:rPr>
          <w:rFonts w:ascii="Times New Roman" w:hAnsi="Times New Roman" w:cs="Times New Roman"/>
          <w:sz w:val="28"/>
          <w:szCs w:val="28"/>
          <w:lang w:val="ru-RU"/>
        </w:rPr>
      </w:pPr>
      <w:r>
        <w:rPr>
          <w:rFonts w:ascii="Times New Roman" w:hAnsi="Times New Roman" w:cs="Times New Roman"/>
          <w:sz w:val="28"/>
          <w:szCs w:val="28"/>
        </w:rPr>
        <w:t xml:space="preserve">     </w:t>
      </w:r>
      <w:r>
        <w:rPr>
          <w:rFonts w:ascii="Times New Roman" w:hAnsi="Times New Roman" w:cs="Times New Roman"/>
          <w:i/>
          <w:sz w:val="28"/>
          <w:szCs w:val="28"/>
        </w:rPr>
        <w:t>Внесення добрив.</w:t>
      </w:r>
      <w:r>
        <w:rPr>
          <w:rFonts w:ascii="Times New Roman" w:hAnsi="Times New Roman" w:cs="Times New Roman"/>
          <w:sz w:val="28"/>
          <w:szCs w:val="28"/>
        </w:rPr>
        <w:t xml:space="preserve"> Для підвищення урожаю шавлію підживлюють місцевими добривами у вигляді гноївки (4-6 т/га) або курячого посліду (3-5 </w:t>
      </w:r>
      <w:r>
        <w:rPr>
          <w:rFonts w:ascii="Times New Roman" w:hAnsi="Times New Roman" w:cs="Times New Roman"/>
          <w:sz w:val="28"/>
          <w:szCs w:val="28"/>
        </w:rPr>
        <w:lastRenderedPageBreak/>
        <w:t xml:space="preserve">ц/га). На плантаціях першого року слід проводити перше підживлення під час букетування, а друге – за місяць до збирання листя. Рослини другого, третього та наступних років життя підживлюють за 20-30 днів до збирання листя. Якщо немає місцевих органічних добрив, вносять мінеральні з розрахунку 20-35 кг/га діючої речовини азотного, фосфорного і калійного. </w:t>
      </w:r>
      <w:r>
        <w:rPr>
          <w:rFonts w:ascii="Times New Roman" w:hAnsi="Times New Roman" w:cs="Times New Roman"/>
          <w:sz w:val="28"/>
          <w:szCs w:val="28"/>
        </w:rPr>
        <w:br/>
        <w:t xml:space="preserve">     Збирання врожаю. Збирають лише листя. На першому році культури збирати починають у кінці серпня з тим, щоб до зими на рослині могло з’явитися нове листя. Збирають шавлію вручну за три-чотири заходи. Перший збір провадять під час цвітіння, коли нижні листки досягають довжини 8 см. Останній раз збирають листя, яке залишилось, разом з верхівкою стебла в кінці літа.  Зараз у багатьох господарствах провадять суцільне механізоване збирання разом із стеблами безлафетними жатками (на висоті 13-15 см від поверхні </w:t>
      </w:r>
      <w:r w:rsidR="002E461D">
        <w:rPr>
          <w:rFonts w:ascii="Times New Roman" w:hAnsi="Times New Roman" w:cs="Times New Roman"/>
          <w:sz w:val="28"/>
          <w:szCs w:val="28"/>
        </w:rPr>
        <w:t>ґрунт</w:t>
      </w:r>
      <w:r>
        <w:rPr>
          <w:rFonts w:ascii="Times New Roman" w:hAnsi="Times New Roman" w:cs="Times New Roman"/>
          <w:sz w:val="28"/>
          <w:szCs w:val="28"/>
        </w:rPr>
        <w:t>у), що знижує затрати праці ,оскільки набагато підвищується її продуктивність.</w:t>
      </w:r>
      <w:r>
        <w:rPr>
          <w:rFonts w:ascii="Times New Roman" w:hAnsi="Times New Roman" w:cs="Times New Roman"/>
          <w:sz w:val="28"/>
          <w:szCs w:val="28"/>
        </w:rPr>
        <w:br/>
        <w:t xml:space="preserve">     Сушіння листя проводять у закритих приміщеннях. Однак найкраще сушити у вогневих сушарнях, де спочатку при температурі 30-40 С вологість листя доводять  до 50-60%, а потім досушують його при температурі 50-60 С протягом  8-10 годин, доводячи вологість до 13%. Траву шавлії, зібрану із стеблами, сушать на відкритих токах і в полі, а в погану погоду під навісами. Висушену масу обмолочують комбайном, а подрібнене очищають від стебел та інших домішок на металевих решетах.</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       Середній урожай сухого листя з плантації першого року культури становить 3-6 ц/га, другого та третього років – 6-12 ц/га. (При високій агротехніці, старанному догляді і внесенні необхідної кількості добрив вирощують урожаї до 20-30 ц/га.) </w:t>
      </w:r>
    </w:p>
    <w:p w:rsidR="00EB19B2" w:rsidRDefault="00EB19B2" w:rsidP="00704817">
      <w:pPr>
        <w:spacing w:after="0"/>
        <w:ind w:left="709" w:firstLine="709"/>
        <w:jc w:val="both"/>
        <w:rPr>
          <w:rFonts w:ascii="Times New Roman" w:hAnsi="Times New Roman" w:cs="Times New Roman"/>
          <w:b/>
          <w:iCs/>
          <w:sz w:val="28"/>
          <w:szCs w:val="28"/>
        </w:rPr>
      </w:pPr>
      <w:r>
        <w:rPr>
          <w:rFonts w:ascii="Times New Roman" w:hAnsi="Times New Roman" w:cs="Times New Roman"/>
          <w:b/>
          <w:sz w:val="28"/>
          <w:szCs w:val="28"/>
        </w:rPr>
        <w:t xml:space="preserve">Подорожник великий – </w:t>
      </w:r>
      <w:r>
        <w:rPr>
          <w:rFonts w:ascii="Times New Roman" w:hAnsi="Times New Roman" w:cs="Times New Roman"/>
          <w:b/>
          <w:iCs/>
          <w:sz w:val="28"/>
          <w:szCs w:val="28"/>
          <w:lang w:val="en-US"/>
        </w:rPr>
        <w:t>Plantago</w:t>
      </w:r>
      <w:r w:rsidRPr="00EB19B2">
        <w:rPr>
          <w:rFonts w:ascii="Times New Roman" w:hAnsi="Times New Roman" w:cs="Times New Roman"/>
          <w:b/>
          <w:iCs/>
          <w:sz w:val="28"/>
          <w:szCs w:val="28"/>
          <w:lang w:val="ru-RU"/>
        </w:rPr>
        <w:t xml:space="preserve"> </w:t>
      </w:r>
      <w:r>
        <w:rPr>
          <w:rFonts w:ascii="Times New Roman" w:hAnsi="Times New Roman" w:cs="Times New Roman"/>
          <w:b/>
          <w:iCs/>
          <w:sz w:val="28"/>
          <w:szCs w:val="28"/>
          <w:lang w:val="en-US"/>
        </w:rPr>
        <w:t>major</w:t>
      </w:r>
      <w:r w:rsidRPr="00EB19B2">
        <w:rPr>
          <w:rFonts w:ascii="Times New Roman" w:hAnsi="Times New Roman" w:cs="Times New Roman"/>
          <w:b/>
          <w:iCs/>
          <w:sz w:val="28"/>
          <w:szCs w:val="28"/>
          <w:lang w:val="ru-RU"/>
        </w:rPr>
        <w:t xml:space="preserve"> </w:t>
      </w:r>
      <w:r>
        <w:rPr>
          <w:rFonts w:ascii="Times New Roman" w:hAnsi="Times New Roman" w:cs="Times New Roman"/>
          <w:b/>
          <w:iCs/>
          <w:sz w:val="28"/>
          <w:szCs w:val="28"/>
          <w:lang w:val="en-US"/>
        </w:rPr>
        <w:t>L</w:t>
      </w:r>
      <w:r>
        <w:rPr>
          <w:rFonts w:ascii="Times New Roman" w:hAnsi="Times New Roman" w:cs="Times New Roman"/>
          <w:b/>
          <w:iCs/>
          <w:sz w:val="28"/>
          <w:szCs w:val="28"/>
        </w:rPr>
        <w:t xml:space="preserve">. </w:t>
      </w:r>
    </w:p>
    <w:p w:rsidR="00EB19B2" w:rsidRDefault="00EB19B2" w:rsidP="00704817">
      <w:pPr>
        <w:spacing w:after="0"/>
        <w:ind w:left="709" w:firstLine="709"/>
        <w:jc w:val="both"/>
        <w:rPr>
          <w:rFonts w:ascii="Times New Roman" w:hAnsi="Times New Roman" w:cs="Times New Roman"/>
          <w:b/>
          <w:iCs/>
          <w:sz w:val="28"/>
          <w:szCs w:val="28"/>
        </w:rPr>
      </w:pPr>
      <w:r>
        <w:rPr>
          <w:rFonts w:ascii="Times New Roman" w:hAnsi="Times New Roman" w:cs="Times New Roman"/>
          <w:b/>
          <w:sz w:val="28"/>
          <w:szCs w:val="28"/>
        </w:rPr>
        <w:t xml:space="preserve">Родина подорожникових – </w:t>
      </w:r>
      <w:r>
        <w:rPr>
          <w:rFonts w:ascii="Times New Roman" w:hAnsi="Times New Roman" w:cs="Times New Roman"/>
          <w:b/>
          <w:sz w:val="28"/>
          <w:szCs w:val="28"/>
          <w:lang w:val="en-US"/>
        </w:rPr>
        <w:t>Plantaginaceae</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i/>
          <w:sz w:val="28"/>
          <w:szCs w:val="28"/>
        </w:rPr>
        <w:t>Агротехніка вирощуванн</w:t>
      </w:r>
      <w:r>
        <w:rPr>
          <w:rFonts w:ascii="Times New Roman" w:hAnsi="Times New Roman" w:cs="Times New Roman"/>
          <w:sz w:val="28"/>
          <w:szCs w:val="28"/>
        </w:rPr>
        <w:t xml:space="preserve">я. Вирощування подорожника великого добре вдається на чорноземах, суглинних і супіщаних </w:t>
      </w:r>
      <w:r w:rsidR="002E461D">
        <w:rPr>
          <w:rFonts w:ascii="Times New Roman" w:hAnsi="Times New Roman" w:cs="Times New Roman"/>
          <w:sz w:val="28"/>
          <w:szCs w:val="28"/>
        </w:rPr>
        <w:t>ґрунт</w:t>
      </w:r>
      <w:r>
        <w:rPr>
          <w:rFonts w:ascii="Times New Roman" w:hAnsi="Times New Roman" w:cs="Times New Roman"/>
          <w:sz w:val="28"/>
          <w:szCs w:val="28"/>
        </w:rPr>
        <w:t xml:space="preserve">ах. Важкі глинисті </w:t>
      </w:r>
      <w:r w:rsidR="002E461D">
        <w:rPr>
          <w:rFonts w:ascii="Times New Roman" w:hAnsi="Times New Roman" w:cs="Times New Roman"/>
          <w:sz w:val="28"/>
          <w:szCs w:val="28"/>
        </w:rPr>
        <w:t>ґрунт</w:t>
      </w:r>
      <w:r>
        <w:rPr>
          <w:rFonts w:ascii="Times New Roman" w:hAnsi="Times New Roman" w:cs="Times New Roman"/>
          <w:sz w:val="28"/>
          <w:szCs w:val="28"/>
        </w:rPr>
        <w:t>и, схильні запливання, для нього непридатні.</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Подорожник великий – багаторічна рослина з досить тривалим періодом використання плантацій (3 – 5 років). Тому його посіви слід розміщувати на ділянках з досить вологою і родючим </w:t>
      </w:r>
      <w:r w:rsidR="002E461D">
        <w:rPr>
          <w:rFonts w:ascii="Times New Roman" w:hAnsi="Times New Roman" w:cs="Times New Roman"/>
          <w:sz w:val="28"/>
          <w:szCs w:val="28"/>
        </w:rPr>
        <w:t>ґрунт</w:t>
      </w:r>
      <w:r>
        <w:rPr>
          <w:rFonts w:ascii="Times New Roman" w:hAnsi="Times New Roman" w:cs="Times New Roman"/>
          <w:sz w:val="28"/>
          <w:szCs w:val="28"/>
        </w:rPr>
        <w:t>ом, в ланках сівозміни з багаторічними лікарськими рослинами.</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i/>
          <w:sz w:val="28"/>
          <w:szCs w:val="28"/>
        </w:rPr>
        <w:t xml:space="preserve">Підготовка </w:t>
      </w:r>
      <w:r w:rsidR="002E461D">
        <w:rPr>
          <w:rFonts w:ascii="Times New Roman" w:hAnsi="Times New Roman" w:cs="Times New Roman"/>
          <w:i/>
          <w:sz w:val="28"/>
          <w:szCs w:val="28"/>
        </w:rPr>
        <w:t>ґрунт</w:t>
      </w:r>
      <w:r>
        <w:rPr>
          <w:rFonts w:ascii="Times New Roman" w:hAnsi="Times New Roman" w:cs="Times New Roman"/>
          <w:i/>
          <w:sz w:val="28"/>
          <w:szCs w:val="28"/>
        </w:rPr>
        <w:t xml:space="preserve">у. </w:t>
      </w:r>
      <w:r>
        <w:rPr>
          <w:rFonts w:ascii="Times New Roman" w:hAnsi="Times New Roman" w:cs="Times New Roman"/>
          <w:sz w:val="28"/>
          <w:szCs w:val="28"/>
        </w:rPr>
        <w:t xml:space="preserve">Основна обробка </w:t>
      </w:r>
      <w:r w:rsidR="002E461D">
        <w:rPr>
          <w:rFonts w:ascii="Times New Roman" w:hAnsi="Times New Roman" w:cs="Times New Roman"/>
          <w:sz w:val="28"/>
          <w:szCs w:val="28"/>
        </w:rPr>
        <w:t>ґрунт</w:t>
      </w:r>
      <w:r>
        <w:rPr>
          <w:rFonts w:ascii="Times New Roman" w:hAnsi="Times New Roman" w:cs="Times New Roman"/>
          <w:sz w:val="28"/>
          <w:szCs w:val="28"/>
        </w:rPr>
        <w:t xml:space="preserve">у не відрізняється від загальноприйнятої під інші просапні культури. Передпосівна підготовка залежить від терміну посіву. При підзимовому посіві ділянку після оранки, яку проводять не пізніше ніж за 10 – 15 днів до посіву, боронують в 1 – 2 сліду. Якщо період між оранкою і посівом досить великий і </w:t>
      </w:r>
      <w:r w:rsidR="002E461D">
        <w:rPr>
          <w:rFonts w:ascii="Times New Roman" w:hAnsi="Times New Roman" w:cs="Times New Roman"/>
          <w:sz w:val="28"/>
          <w:szCs w:val="28"/>
        </w:rPr>
        <w:t>ґрунт</w:t>
      </w:r>
      <w:r>
        <w:rPr>
          <w:rFonts w:ascii="Times New Roman" w:hAnsi="Times New Roman" w:cs="Times New Roman"/>
          <w:sz w:val="28"/>
          <w:szCs w:val="28"/>
        </w:rPr>
        <w:t xml:space="preserve"> сильно </w:t>
      </w:r>
      <w:r>
        <w:rPr>
          <w:rFonts w:ascii="Times New Roman" w:hAnsi="Times New Roman" w:cs="Times New Roman"/>
          <w:sz w:val="28"/>
          <w:szCs w:val="28"/>
        </w:rPr>
        <w:lastRenderedPageBreak/>
        <w:t xml:space="preserve">ущільнилася або поле початок заростати бур’янами, проводять культивацію і боронування. Для отримання рівномірних і дружних сходів після культивації та боронування поле накочують легким катком.При весняному посіві зораний з осені ділянку залишають в зиму без боронування. Ранньою весною, як тільки можна почати польові роботи, зяб боронують в 1 – 2 сліду. Культивацію застосовують тільки на сильно ущільненої </w:t>
      </w:r>
      <w:r w:rsidR="002E461D">
        <w:rPr>
          <w:rFonts w:ascii="Times New Roman" w:hAnsi="Times New Roman" w:cs="Times New Roman"/>
          <w:sz w:val="28"/>
          <w:szCs w:val="28"/>
        </w:rPr>
        <w:t>ґрунт</w:t>
      </w:r>
      <w:r>
        <w:rPr>
          <w:rFonts w:ascii="Times New Roman" w:hAnsi="Times New Roman" w:cs="Times New Roman"/>
          <w:sz w:val="28"/>
          <w:szCs w:val="28"/>
        </w:rPr>
        <w:t xml:space="preserve">і і за умови, що перед посівом поле буде закоткувати. При літньому посіві </w:t>
      </w:r>
      <w:r w:rsidR="002E461D">
        <w:rPr>
          <w:rFonts w:ascii="Times New Roman" w:hAnsi="Times New Roman" w:cs="Times New Roman"/>
          <w:sz w:val="28"/>
          <w:szCs w:val="28"/>
        </w:rPr>
        <w:t>ґрунт</w:t>
      </w:r>
      <w:r>
        <w:rPr>
          <w:rFonts w:ascii="Times New Roman" w:hAnsi="Times New Roman" w:cs="Times New Roman"/>
          <w:sz w:val="28"/>
          <w:szCs w:val="28"/>
        </w:rPr>
        <w:t xml:space="preserve"> обробляють за типом пара або напівпару.</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i/>
          <w:sz w:val="28"/>
          <w:szCs w:val="28"/>
        </w:rPr>
        <w:t xml:space="preserve">Добриво. </w:t>
      </w:r>
      <w:r>
        <w:rPr>
          <w:rFonts w:ascii="Times New Roman" w:hAnsi="Times New Roman" w:cs="Times New Roman"/>
          <w:sz w:val="28"/>
          <w:szCs w:val="28"/>
        </w:rPr>
        <w:t>Органічні добрива слід вносити під попередник. Безпосередньо під посіви подорожника великого дають повне мінеральне добриво в дозі на 1 га 60 кг діючих речовин. За час вегетації рослини 1 – 2 рази підгодовують мінеральними або місцевими добривами. Дослідами встановлено, що дворазова підгодівля повним мінеральним добривом (на 1 га 30 кг діючих речовин) збільшує врожай сировини па 22 – 28%. З місцевих добрив для підживлення можна використовувати гнойову рідоту і курячий послід.</w:t>
      </w:r>
      <w:r>
        <w:rPr>
          <w:rFonts w:ascii="Times New Roman" w:hAnsi="Times New Roman" w:cs="Times New Roman"/>
          <w:sz w:val="28"/>
          <w:szCs w:val="28"/>
        </w:rPr>
        <w:br/>
        <w:t>Посів. Подорожник великий висівають овочевий сівалкою. Підзимовий і літній посіви проводять сухим насінням, а весняний – стратифікованих або сухими. Для стратифікації насіння подорожника змішують в ящику з зволоженим піском у пропорції 1: 4 за об’ємом і при температурі в 18 – 20 ° витримують двоє доби. Потім їх виносять в льох або поміщають на 1 – 2 місяці під сніг. Перед посівом насіння подорожника великого висушують до сипучого стану на повітрі і очищають від піску.</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 xml:space="preserve">На порівняно чистих від бур’янів </w:t>
      </w:r>
      <w:r w:rsidR="002E461D">
        <w:rPr>
          <w:rFonts w:ascii="Times New Roman" w:hAnsi="Times New Roman" w:cs="Times New Roman"/>
          <w:sz w:val="28"/>
          <w:szCs w:val="28"/>
        </w:rPr>
        <w:t>ґрунт</w:t>
      </w:r>
      <w:r>
        <w:rPr>
          <w:rFonts w:ascii="Times New Roman" w:hAnsi="Times New Roman" w:cs="Times New Roman"/>
          <w:sz w:val="28"/>
          <w:szCs w:val="28"/>
        </w:rPr>
        <w:t>ах подорожник великий сіють з міжряддями 27,5 – 30 см. При таких звужених міжряддях листя в розетці більше підняті над землею, ніж при широкорядних посівах, що дає можливість механізувати збирання. На недостатньо чистих ділянках слід висівати з міжряддями 45 і навіть 60 см. </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Під зиму насіння подорожника висівають поверхнево, а при посіві влітку або навесні їх заглиблюють на 0,5 – 1 см. Норма висіву сухих насіння 6 кг на 1 га, стратифікованих – 4 кг.</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i/>
          <w:sz w:val="28"/>
          <w:szCs w:val="28"/>
        </w:rPr>
        <w:t>Догляд за посівом</w:t>
      </w:r>
      <w:r>
        <w:rPr>
          <w:rFonts w:ascii="Times New Roman" w:hAnsi="Times New Roman" w:cs="Times New Roman"/>
          <w:sz w:val="28"/>
          <w:szCs w:val="28"/>
        </w:rPr>
        <w:t xml:space="preserve">.Влітку посіви своєчасно спушують, прополюють у рядках, підгодовують і ведуть боротьбу з хворобами та шкідниками. Особливо ретельно повинен бути догляд на початку першого року вирощування рослин, тому що дрібні сходи легко заглушають бур’яни. Першу культивацію проводять слідом за появою сходів. Рано навесні перехідні плантації подорожника великого боронують, щоб видалити відмерлі листя. Решта прийоми догляду ті ж, що і за плантаціями першого року життя. Для підвищення врожаю листя на сировинних плантаціях, де з вирощуваного </w:t>
      </w:r>
      <w:r>
        <w:rPr>
          <w:rFonts w:ascii="Times New Roman" w:hAnsi="Times New Roman" w:cs="Times New Roman"/>
          <w:sz w:val="28"/>
          <w:szCs w:val="28"/>
        </w:rPr>
        <w:lastRenderedPageBreak/>
        <w:t>подорожника не намічається збір насіння, доцільно скошувати і видаляти утворюються квітконоси.</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Збирання врожаю.Урожай листа прибирають 1 – 2 рази за сезон, залежно від погодних умов. Першу прибирання проводять у фазі початку цвітіння рослин, другу – за 1,5 – 2 місяці до кінця вегетації, щоб рослини перед відходом в зиму могли сформувати нову розетку і досить добре зміцніти. Забирають урожай жаткою, обладнаної копичник. У випадках, коли листя в розетках слабо підняті над землею, їх зрізають серпом.</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Щоб витягти сік, зібране листя без затримки направляють на переробку. Для отримання сухої продукції їх сушать в повітряному сушарці або під навісом, а в негоду – в вогневої сушарці з температурою теплоносія 40 – 50 °.</w:t>
      </w:r>
      <w:r>
        <w:rPr>
          <w:rFonts w:ascii="Times New Roman" w:hAnsi="Times New Roman" w:cs="Times New Roman"/>
          <w:sz w:val="28"/>
          <w:szCs w:val="28"/>
        </w:rPr>
        <w:br/>
        <w:t>При належній агротехніці вирощування урожай свіжого листа подорожника за два укосу доходить до 70 – 90 ц з 1 га. Вихід сухого листя становить приблизно 20%.</w:t>
      </w:r>
    </w:p>
    <w:p w:rsidR="00704817"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Вирощування насіння подорожника великого проводиться виключно для цілей подальшого розмноження. До збирання на насіння приступають, коли починають розкриватися нижні супліддя колосків. Скошують квітконосні стебла жаткою з копичник. Скошувати квітконоси слід на висоті 15 – 20 см, щоб не зачіпати листя розетки. Скошені квітконоси звозять на тік, розкладають шаром 8 – 10 см і під час сушки періодично ворушать. Після сушіння їх обмолочують на молотарці, а потім насіння оч</w:t>
      </w:r>
      <w:r w:rsidR="00704817">
        <w:rPr>
          <w:rFonts w:ascii="Times New Roman" w:hAnsi="Times New Roman" w:cs="Times New Roman"/>
          <w:sz w:val="28"/>
          <w:szCs w:val="28"/>
        </w:rPr>
        <w:t>ищають на зерноочисних машинах.</w:t>
      </w:r>
    </w:p>
    <w:p w:rsidR="00EB19B2" w:rsidRPr="00704817" w:rsidRDefault="00704817" w:rsidP="00704817">
      <w:pPr>
        <w:spacing w:after="0"/>
        <w:jc w:val="both"/>
        <w:rPr>
          <w:rFonts w:ascii="Times New Roman" w:hAnsi="Times New Roman" w:cs="Times New Roman"/>
          <w:b/>
          <w:sz w:val="28"/>
          <w:szCs w:val="28"/>
        </w:rPr>
      </w:pPr>
      <w:r>
        <w:rPr>
          <w:rFonts w:ascii="Times New Roman" w:hAnsi="Times New Roman" w:cs="Times New Roman"/>
          <w:sz w:val="28"/>
          <w:szCs w:val="28"/>
        </w:rPr>
        <w:t xml:space="preserve">                 </w:t>
      </w:r>
      <w:r>
        <w:rPr>
          <w:rFonts w:ascii="Times New Roman" w:hAnsi="Times New Roman" w:cs="Times New Roman"/>
          <w:b/>
          <w:sz w:val="28"/>
          <w:szCs w:val="28"/>
        </w:rPr>
        <w:t xml:space="preserve"> </w:t>
      </w:r>
      <w:r w:rsidR="00EB19B2">
        <w:rPr>
          <w:rFonts w:ascii="Times New Roman" w:hAnsi="Times New Roman" w:cs="Times New Roman"/>
          <w:b/>
          <w:sz w:val="28"/>
          <w:szCs w:val="28"/>
        </w:rPr>
        <w:t>Чебрець звичайний – Thymus vulgaris L.</w:t>
      </w:r>
    </w:p>
    <w:p w:rsidR="00EB19B2" w:rsidRPr="00704817" w:rsidRDefault="00EB19B2" w:rsidP="00704817">
      <w:pPr>
        <w:spacing w:after="0"/>
        <w:ind w:left="709" w:firstLine="709"/>
        <w:jc w:val="both"/>
        <w:rPr>
          <w:rFonts w:ascii="Times New Roman" w:hAnsi="Times New Roman" w:cs="Times New Roman"/>
          <w:b/>
          <w:sz w:val="28"/>
          <w:szCs w:val="28"/>
        </w:rPr>
      </w:pPr>
      <w:r>
        <w:rPr>
          <w:rFonts w:ascii="Times New Roman" w:hAnsi="Times New Roman" w:cs="Times New Roman"/>
          <w:b/>
          <w:sz w:val="28"/>
          <w:szCs w:val="28"/>
        </w:rPr>
        <w:t>Родина ясноткових – Lamiaceae</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b/>
          <w:sz w:val="28"/>
          <w:szCs w:val="28"/>
        </w:rPr>
        <w:t xml:space="preserve">             Чебрець звичайний</w:t>
      </w:r>
      <w:r>
        <w:rPr>
          <w:rFonts w:ascii="Times New Roman" w:hAnsi="Times New Roman" w:cs="Times New Roman"/>
          <w:sz w:val="28"/>
          <w:szCs w:val="28"/>
        </w:rPr>
        <w:t xml:space="preserve"> – теплолюбна рослина. Насіння, якими розмножується чебрець для проростання потребують підвищеної вологості </w:t>
      </w:r>
      <w:r w:rsidR="002E461D">
        <w:rPr>
          <w:rFonts w:ascii="Times New Roman" w:hAnsi="Times New Roman" w:cs="Times New Roman"/>
          <w:sz w:val="28"/>
          <w:szCs w:val="28"/>
        </w:rPr>
        <w:t>ґрунт</w:t>
      </w:r>
      <w:r>
        <w:rPr>
          <w:rFonts w:ascii="Times New Roman" w:hAnsi="Times New Roman" w:cs="Times New Roman"/>
          <w:sz w:val="28"/>
          <w:szCs w:val="28"/>
        </w:rPr>
        <w:t xml:space="preserve">у. Дорослі рослини надмірну вологість </w:t>
      </w:r>
      <w:r w:rsidR="002E461D">
        <w:rPr>
          <w:rFonts w:ascii="Times New Roman" w:hAnsi="Times New Roman" w:cs="Times New Roman"/>
          <w:sz w:val="28"/>
          <w:szCs w:val="28"/>
        </w:rPr>
        <w:t>ґрунт</w:t>
      </w:r>
      <w:r>
        <w:rPr>
          <w:rFonts w:ascii="Times New Roman" w:hAnsi="Times New Roman" w:cs="Times New Roman"/>
          <w:sz w:val="28"/>
          <w:szCs w:val="28"/>
        </w:rPr>
        <w:t>у переносять погано. Сходи ростуть повільно, особливо при нестачі тенла. Затемнення затримує ріст рослин і знижує вміст ефірної олії в сировині.</w:t>
      </w:r>
    </w:p>
    <w:p w:rsidR="00D27C80" w:rsidRPr="00D27C80" w:rsidRDefault="00EB19B2" w:rsidP="00704817">
      <w:pPr>
        <w:spacing w:after="0"/>
        <w:jc w:val="both"/>
        <w:rPr>
          <w:rFonts w:ascii="Times New Roman" w:hAnsi="Times New Roman" w:cs="Times New Roman"/>
          <w:i/>
          <w:sz w:val="28"/>
          <w:szCs w:val="28"/>
        </w:rPr>
      </w:pPr>
      <w:r>
        <w:rPr>
          <w:rFonts w:ascii="Times New Roman" w:hAnsi="Times New Roman" w:cs="Times New Roman"/>
          <w:i/>
          <w:sz w:val="28"/>
          <w:szCs w:val="28"/>
        </w:rPr>
        <w:t>Попередники.</w:t>
      </w:r>
      <w:r>
        <w:rPr>
          <w:rFonts w:ascii="Times New Roman" w:hAnsi="Times New Roman" w:cs="Times New Roman"/>
          <w:sz w:val="28"/>
          <w:szCs w:val="28"/>
        </w:rPr>
        <w:t>При вирощуванні чебрецю звичайного його плантації  використовують не менше 4 років. Його посіви розміщують в 10 – і 12-польний сівозмінах, в ланці з багаторічними лікарськими рослинами. Кращими попередниками є чистий пар і озимі по удобренному пару. Хороші результати дають посіви чебрецю по кукурудзі на силос і маку олійного.</w:t>
      </w:r>
      <w:r>
        <w:rPr>
          <w:rFonts w:ascii="Times New Roman" w:hAnsi="Times New Roman" w:cs="Times New Roman"/>
          <w:sz w:val="28"/>
          <w:szCs w:val="28"/>
        </w:rPr>
        <w:br/>
      </w:r>
      <w:r>
        <w:rPr>
          <w:rFonts w:ascii="Times New Roman" w:hAnsi="Times New Roman" w:cs="Times New Roman"/>
          <w:i/>
          <w:sz w:val="28"/>
          <w:szCs w:val="28"/>
        </w:rPr>
        <w:t xml:space="preserve">Підготовка </w:t>
      </w:r>
      <w:r w:rsidR="002E461D">
        <w:rPr>
          <w:rFonts w:ascii="Times New Roman" w:hAnsi="Times New Roman" w:cs="Times New Roman"/>
          <w:i/>
          <w:sz w:val="28"/>
          <w:szCs w:val="28"/>
        </w:rPr>
        <w:t>ґрунт</w:t>
      </w:r>
      <w:r>
        <w:rPr>
          <w:rFonts w:ascii="Times New Roman" w:hAnsi="Times New Roman" w:cs="Times New Roman"/>
          <w:i/>
          <w:sz w:val="28"/>
          <w:szCs w:val="28"/>
        </w:rPr>
        <w:t>у.</w:t>
      </w:r>
      <w:r>
        <w:rPr>
          <w:rFonts w:ascii="Times New Roman" w:hAnsi="Times New Roman" w:cs="Times New Roman"/>
          <w:sz w:val="28"/>
          <w:szCs w:val="28"/>
        </w:rPr>
        <w:t xml:space="preserve"> Поле, яке готують для вирощування чебрецю готують спеціальним чином. Спочатку прибирають попередні культури, а потім його глибоко орють (на 27 – 30 см) і одночасно боронують. Восени, в жовтні, оранку вирівнюють шляхом культивації з боронуванням або дискування поперек оранки, що знищує пророслі з осені бур’яни і зберігає вологу осінніх </w:t>
      </w:r>
      <w:r>
        <w:rPr>
          <w:rFonts w:ascii="Times New Roman" w:hAnsi="Times New Roman" w:cs="Times New Roman"/>
          <w:sz w:val="28"/>
          <w:szCs w:val="28"/>
        </w:rPr>
        <w:lastRenderedPageBreak/>
        <w:t>опадів. Ранньою весною ділянку боронують в 2 – 3 сліду в двох напрямках і перед самим посівом знову боронують легкими боронами.</w:t>
      </w:r>
      <w:r>
        <w:rPr>
          <w:rFonts w:ascii="Times New Roman" w:hAnsi="Times New Roman" w:cs="Times New Roman"/>
          <w:sz w:val="28"/>
          <w:szCs w:val="28"/>
        </w:rPr>
        <w:br/>
      </w:r>
      <w:r>
        <w:rPr>
          <w:rFonts w:ascii="Times New Roman" w:hAnsi="Times New Roman" w:cs="Times New Roman"/>
          <w:i/>
          <w:sz w:val="28"/>
          <w:szCs w:val="28"/>
        </w:rPr>
        <w:t>Добриво.</w:t>
      </w:r>
      <w:r>
        <w:rPr>
          <w:rFonts w:ascii="Times New Roman" w:hAnsi="Times New Roman" w:cs="Times New Roman"/>
          <w:sz w:val="28"/>
          <w:szCs w:val="28"/>
        </w:rPr>
        <w:t xml:space="preserve"> При культурному вирощуванні чебрець добре відгукується на органічні добрива. Тому гній у дозі 40 – 60 т на 1 га краще вносити під попередні культури або перегній в дозі 10 – 15 т на 1 га – безпосередньо під чебрець при передпосівної підготовки </w:t>
      </w:r>
      <w:r w:rsidR="002E461D">
        <w:rPr>
          <w:rFonts w:ascii="Times New Roman" w:hAnsi="Times New Roman" w:cs="Times New Roman"/>
          <w:sz w:val="28"/>
          <w:szCs w:val="28"/>
        </w:rPr>
        <w:t>ґрунт</w:t>
      </w:r>
      <w:r>
        <w:rPr>
          <w:rFonts w:ascii="Times New Roman" w:hAnsi="Times New Roman" w:cs="Times New Roman"/>
          <w:sz w:val="28"/>
          <w:szCs w:val="28"/>
        </w:rPr>
        <w:t>у. Мінеральні туки також значно підвищують урожай трави чебрецю звичайного. Їх вносять під основний оранку в наступних дозах (на 1 га): сірчанокислого амонію 2 ц, суперфосфату 3 – 4 ц і калійної солі 1 ц. При посіві в рядки дають гранульований суперфосфат – 20 кг на 1 га. Насіння змішують з суперфосфатом перед засипанням їх в сівалки. Щорічно 1 – 2 рази за вегетацію посіви підживлюють аміачною селітрою (1 ц на 1 га) і суперфосфатом (1,5 ц на 1 га). Першу підгодівлю проводять рано навесні, другу – після першого укосу. </w:t>
      </w:r>
      <w:r>
        <w:rPr>
          <w:rFonts w:ascii="Times New Roman" w:hAnsi="Times New Roman" w:cs="Times New Roman"/>
          <w:sz w:val="28"/>
          <w:szCs w:val="28"/>
        </w:rPr>
        <w:br/>
      </w:r>
      <w:r>
        <w:rPr>
          <w:rFonts w:ascii="Times New Roman" w:hAnsi="Times New Roman" w:cs="Times New Roman"/>
          <w:i/>
          <w:sz w:val="28"/>
          <w:szCs w:val="28"/>
        </w:rPr>
        <w:t>Посів</w:t>
      </w:r>
      <w:r>
        <w:rPr>
          <w:rFonts w:ascii="Times New Roman" w:hAnsi="Times New Roman" w:cs="Times New Roman"/>
          <w:sz w:val="28"/>
          <w:szCs w:val="28"/>
        </w:rPr>
        <w:t xml:space="preserve">. Сіють чебрець звичайний ранньою весною сухим насінням рядовим способом з міжряддями 45 см . Для посіву застосовують тракторні овочеві або бурякові сівалки. Глибина загортання насіння 0,5 – 1 см, норма висіву при 100%-ной схожості 6 – 7 кг на 1 га. Вирощування чебрецю з насіння. </w:t>
      </w:r>
      <w:r w:rsidRPr="00D27C80">
        <w:rPr>
          <w:rFonts w:ascii="Times New Roman" w:hAnsi="Times New Roman" w:cs="Times New Roman"/>
          <w:i/>
          <w:sz w:val="28"/>
          <w:szCs w:val="28"/>
        </w:rPr>
        <w:t>Догляд за посівом.</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br/>
        <w:t>У початковий період розвитку чебрець потребує особливо ретельного догляду, тому боротьбу з бур’янами потрібно починати якомога раніше. При появі сходів проводять Шарівки, полку бур’янів у рядках та розпушування міжрядь. Протягом першого вегетаційного періоду рядки 2 – 4 рази прополюють і стільки ж разів спушують міжряддя. Перехідні плантації ранньою весною боронують поперек рядків. Протягом усієї вегетації посіви підтримуються в чистому стані, особливо перед прибиранням, щоб у сировину не потрапили бур’яни. Після прибирання догляд за плантацією триває до припинення вегетації.</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i/>
          <w:sz w:val="28"/>
          <w:szCs w:val="28"/>
        </w:rPr>
        <w:t>Збирання врожаю.</w:t>
      </w:r>
      <w:r>
        <w:rPr>
          <w:rFonts w:ascii="Times New Roman" w:hAnsi="Times New Roman" w:cs="Times New Roman"/>
          <w:sz w:val="28"/>
          <w:szCs w:val="28"/>
        </w:rPr>
        <w:t>Перший раз чебрець прибирають в період масового цвітіння, другий – за 1 – 2 місяці до закінчення вегетаційного періоду. Зелену масу скошують жнивні машинами на висоті 10 – 15 см. Щоб скоротити втрати листа при сушінні, скошену масу згрібають тракторними або кінними граблями в валки, а потім у міру підсихання копи. Висушену в поле траву звозять на сховища і укладають в скирти. Надалі проводять обмолот трави та очищення листя від великих стебел. Для отримання ефірної олії скошену масу можна переробляти і в свіжому вигляді.</w:t>
      </w:r>
    </w:p>
    <w:p w:rsidR="00EB19B2" w:rsidRDefault="00EB19B2" w:rsidP="00704817">
      <w:pPr>
        <w:spacing w:after="0"/>
        <w:jc w:val="both"/>
        <w:rPr>
          <w:rFonts w:ascii="Times New Roman" w:hAnsi="Times New Roman" w:cs="Times New Roman"/>
          <w:sz w:val="28"/>
          <w:szCs w:val="28"/>
        </w:rPr>
      </w:pPr>
      <w:r>
        <w:rPr>
          <w:rFonts w:ascii="Times New Roman" w:hAnsi="Times New Roman" w:cs="Times New Roman"/>
          <w:sz w:val="28"/>
          <w:szCs w:val="28"/>
        </w:rPr>
        <w:t>Урожай повітряносухої маси в перший рік вегетації досягає 5 – 6 ц з 1 га, а в наступні роки – 10 – 25 ц.</w:t>
      </w:r>
    </w:p>
    <w:p w:rsidR="00490F5A" w:rsidRDefault="00EB19B2" w:rsidP="00490F5A">
      <w:pPr>
        <w:spacing w:after="0"/>
        <w:jc w:val="both"/>
        <w:rPr>
          <w:rFonts w:ascii="Times New Roman" w:hAnsi="Times New Roman" w:cs="Times New Roman"/>
          <w:sz w:val="28"/>
          <w:szCs w:val="28"/>
        </w:rPr>
      </w:pPr>
      <w:r w:rsidRPr="000772B1">
        <w:rPr>
          <w:rFonts w:ascii="Times New Roman" w:hAnsi="Times New Roman" w:cs="Times New Roman"/>
          <w:i/>
          <w:sz w:val="28"/>
          <w:szCs w:val="28"/>
        </w:rPr>
        <w:lastRenderedPageBreak/>
        <w:t>Насіння</w:t>
      </w:r>
      <w:r>
        <w:rPr>
          <w:rFonts w:ascii="Times New Roman" w:hAnsi="Times New Roman" w:cs="Times New Roman"/>
          <w:sz w:val="28"/>
          <w:szCs w:val="28"/>
        </w:rPr>
        <w:t>. Для одержання насіння при вирощуванні чебрецю звичайного виділяють кращі і чисті від бур’янів плантації другого або третього року життя, на яких і проводять їх заготівлю. Забирають насінники, коли насіння починає приймати бурувате забарвлення. Скошену траву перевозять на критий струм і після сушіння обмолочують комбайнами. Урожай насіння не перевищує 60 – 80 кг з 1 га.</w:t>
      </w: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Default="000546EB" w:rsidP="00490F5A">
      <w:pPr>
        <w:spacing w:after="0"/>
        <w:jc w:val="center"/>
        <w:rPr>
          <w:rFonts w:ascii="Times New Roman" w:hAnsi="Times New Roman" w:cs="Times New Roman"/>
          <w:b/>
          <w:sz w:val="32"/>
          <w:szCs w:val="28"/>
          <w:lang w:val="ru-RU"/>
        </w:rPr>
      </w:pPr>
    </w:p>
    <w:p w:rsidR="000546EB" w:rsidRPr="00FD5010" w:rsidRDefault="000546EB" w:rsidP="000546EB">
      <w:pPr>
        <w:spacing w:after="0"/>
        <w:jc w:val="center"/>
        <w:rPr>
          <w:rFonts w:ascii="Times New Roman" w:hAnsi="Times New Roman" w:cs="Times New Roman"/>
          <w:b/>
          <w:sz w:val="28"/>
          <w:szCs w:val="28"/>
        </w:rPr>
      </w:pPr>
      <w:r w:rsidRPr="00FD5010">
        <w:rPr>
          <w:rFonts w:ascii="Times New Roman" w:hAnsi="Times New Roman" w:cs="Times New Roman"/>
          <w:b/>
          <w:sz w:val="28"/>
          <w:szCs w:val="28"/>
        </w:rPr>
        <w:lastRenderedPageBreak/>
        <w:t>РЕКОМЕНДОВАНА ЛІТЕРАТУРА</w:t>
      </w:r>
    </w:p>
    <w:p w:rsidR="000546EB" w:rsidRDefault="000546EB" w:rsidP="000546EB">
      <w:pPr>
        <w:spacing w:after="0"/>
        <w:ind w:firstLine="578"/>
        <w:jc w:val="center"/>
        <w:rPr>
          <w:rFonts w:ascii="Times New Roman" w:hAnsi="Times New Roman" w:cs="Times New Roman"/>
          <w:bCs/>
          <w:i/>
          <w:sz w:val="28"/>
          <w:szCs w:val="28"/>
        </w:rPr>
      </w:pPr>
    </w:p>
    <w:p w:rsidR="000546EB" w:rsidRPr="001E08BE" w:rsidRDefault="000546EB" w:rsidP="000546EB">
      <w:pPr>
        <w:spacing w:after="0"/>
        <w:ind w:firstLine="578"/>
        <w:jc w:val="center"/>
        <w:rPr>
          <w:rFonts w:ascii="Times New Roman" w:hAnsi="Times New Roman" w:cs="Times New Roman"/>
          <w:bCs/>
          <w:i/>
          <w:sz w:val="28"/>
          <w:szCs w:val="28"/>
        </w:rPr>
      </w:pPr>
      <w:r w:rsidRPr="001E08BE">
        <w:rPr>
          <w:rFonts w:ascii="Times New Roman" w:hAnsi="Times New Roman" w:cs="Times New Roman"/>
          <w:bCs/>
          <w:i/>
          <w:sz w:val="28"/>
          <w:szCs w:val="28"/>
        </w:rPr>
        <w:t>Основна</w:t>
      </w:r>
      <w:r>
        <w:rPr>
          <w:rFonts w:ascii="Times New Roman" w:hAnsi="Times New Roman" w:cs="Times New Roman"/>
          <w:bCs/>
          <w:i/>
          <w:sz w:val="28"/>
          <w:szCs w:val="28"/>
        </w:rPr>
        <w:t>:</w:t>
      </w:r>
    </w:p>
    <w:p w:rsidR="000546EB" w:rsidRPr="00944788" w:rsidRDefault="000546EB" w:rsidP="000546EB">
      <w:pPr>
        <w:numPr>
          <w:ilvl w:val="0"/>
          <w:numId w:val="36"/>
        </w:numPr>
        <w:tabs>
          <w:tab w:val="clear" w:pos="1180"/>
        </w:tabs>
        <w:spacing w:after="0"/>
        <w:ind w:left="426" w:hanging="294"/>
        <w:jc w:val="both"/>
        <w:rPr>
          <w:rFonts w:ascii="Times New Roman" w:hAnsi="Times New Roman" w:cs="Times New Roman"/>
          <w:sz w:val="28"/>
          <w:szCs w:val="28"/>
        </w:rPr>
      </w:pPr>
      <w:r w:rsidRPr="00944788">
        <w:rPr>
          <w:rFonts w:ascii="Times New Roman" w:hAnsi="Times New Roman" w:cs="Times New Roman"/>
          <w:sz w:val="28"/>
          <w:szCs w:val="28"/>
        </w:rPr>
        <w:t>Лікарські рослини: технологія вирощування та використання: підручник для студентів ВНЗ, які навчаються за освітньо-професійною програмою бакалавра з напряму підготовки "Агрономія" та "Ветеринарна медицина" / В. Г. Біленко [та ін.]; за ред. Б. Є. Якубенка; Національний університет біоресурсів і природокористування України. - Житомир: Рута, 2015. - 600 с.</w:t>
      </w:r>
    </w:p>
    <w:p w:rsidR="000546EB" w:rsidRPr="00FD5010" w:rsidRDefault="000546EB" w:rsidP="000546EB">
      <w:pPr>
        <w:numPr>
          <w:ilvl w:val="0"/>
          <w:numId w:val="36"/>
        </w:numPr>
        <w:tabs>
          <w:tab w:val="clear" w:pos="1180"/>
        </w:tabs>
        <w:spacing w:after="0"/>
        <w:ind w:left="426" w:hanging="294"/>
        <w:jc w:val="both"/>
        <w:rPr>
          <w:rFonts w:ascii="Times New Roman" w:hAnsi="Times New Roman" w:cs="Times New Roman"/>
          <w:sz w:val="28"/>
          <w:szCs w:val="28"/>
        </w:rPr>
      </w:pPr>
      <w:r w:rsidRPr="00FD5010">
        <w:rPr>
          <w:rFonts w:ascii="Times New Roman" w:hAnsi="Times New Roman" w:cs="Times New Roman"/>
          <w:sz w:val="28"/>
          <w:szCs w:val="28"/>
        </w:rPr>
        <w:t>Фармацевтична ботаніка : підруч. [базовий] для студ. фармац. ВЗО та фармац. ф-тів мед. ВЗО III-IV рівнів акредитації / А. Г. Сербін, Л. М. Сіра, Т. О. Слободянюк ; за ред. Л. М. Сірої. - [2-ге вид., стереотип.]. - Вінниця : Нова Книга, 2015. - 488 с.</w:t>
      </w:r>
    </w:p>
    <w:p w:rsidR="000546EB" w:rsidRPr="00FD5010" w:rsidRDefault="000546EB" w:rsidP="000546EB">
      <w:pPr>
        <w:numPr>
          <w:ilvl w:val="0"/>
          <w:numId w:val="36"/>
        </w:numPr>
        <w:tabs>
          <w:tab w:val="clear" w:pos="1180"/>
        </w:tabs>
        <w:spacing w:after="0"/>
        <w:ind w:left="426" w:hanging="294"/>
        <w:jc w:val="both"/>
        <w:rPr>
          <w:rFonts w:ascii="Times New Roman" w:hAnsi="Times New Roman" w:cs="Times New Roman"/>
          <w:sz w:val="28"/>
          <w:szCs w:val="28"/>
        </w:rPr>
      </w:pPr>
      <w:r w:rsidRPr="00FD5010">
        <w:rPr>
          <w:rFonts w:ascii="Times New Roman" w:hAnsi="Times New Roman" w:cs="Times New Roman"/>
          <w:sz w:val="28"/>
          <w:szCs w:val="28"/>
        </w:rPr>
        <w:t>Фармакогностичне ресурсознавство з основами інтродукції рослин : нац. посіб. для студ., провізорів-інтернів вищ. мед. та фармац. навч. закл. III-IV рівнів акредитації / О. В. Мазулін [та ін.]. - 3-тє вид., доопрац. і доп. - Запоріжжя : ЗДМУ, 2017. - 208 с.</w:t>
      </w:r>
    </w:p>
    <w:p w:rsidR="000546EB" w:rsidRPr="00FD5010" w:rsidRDefault="000546EB" w:rsidP="000546EB">
      <w:pPr>
        <w:numPr>
          <w:ilvl w:val="0"/>
          <w:numId w:val="36"/>
        </w:numPr>
        <w:tabs>
          <w:tab w:val="clear" w:pos="1180"/>
        </w:tabs>
        <w:spacing w:after="0"/>
        <w:ind w:left="426" w:hanging="294"/>
        <w:jc w:val="both"/>
        <w:rPr>
          <w:rFonts w:ascii="Times New Roman" w:hAnsi="Times New Roman" w:cs="Times New Roman"/>
          <w:sz w:val="28"/>
          <w:szCs w:val="28"/>
        </w:rPr>
      </w:pPr>
      <w:r w:rsidRPr="00FD5010">
        <w:rPr>
          <w:rFonts w:ascii="Times New Roman" w:hAnsi="Times New Roman" w:cs="Times New Roman"/>
          <w:sz w:val="28"/>
          <w:szCs w:val="28"/>
        </w:rPr>
        <w:t>Фармацевтична ботаніка. Навчально</w:t>
      </w:r>
      <w:r>
        <w:rPr>
          <w:rFonts w:ascii="Times New Roman" w:hAnsi="Times New Roman" w:cs="Times New Roman"/>
          <w:sz w:val="28"/>
          <w:szCs w:val="28"/>
        </w:rPr>
        <w:t>-</w:t>
      </w:r>
      <w:r w:rsidRPr="00FD5010">
        <w:rPr>
          <w:rFonts w:ascii="Times New Roman" w:hAnsi="Times New Roman" w:cs="Times New Roman"/>
          <w:sz w:val="28"/>
          <w:szCs w:val="28"/>
        </w:rPr>
        <w:t>польова практика.</w:t>
      </w:r>
      <w:r>
        <w:rPr>
          <w:rFonts w:ascii="Times New Roman" w:hAnsi="Times New Roman" w:cs="Times New Roman"/>
          <w:sz w:val="28"/>
          <w:szCs w:val="28"/>
        </w:rPr>
        <w:t xml:space="preserve"> </w:t>
      </w:r>
      <w:r w:rsidRPr="00FD5010">
        <w:rPr>
          <w:rFonts w:ascii="Times New Roman" w:hAnsi="Times New Roman" w:cs="Times New Roman"/>
          <w:sz w:val="28"/>
          <w:szCs w:val="28"/>
        </w:rPr>
        <w:t>- Запоріжжя: ЗДМУ, 2013. – 122с.</w:t>
      </w:r>
    </w:p>
    <w:p w:rsidR="000546EB" w:rsidRPr="000546EB" w:rsidRDefault="000546EB" w:rsidP="000546EB">
      <w:pPr>
        <w:spacing w:after="0"/>
        <w:ind w:firstLine="578"/>
        <w:jc w:val="center"/>
        <w:rPr>
          <w:rFonts w:ascii="Times New Roman" w:hAnsi="Times New Roman" w:cs="Times New Roman"/>
          <w:bCs/>
          <w:i/>
          <w:sz w:val="28"/>
          <w:szCs w:val="28"/>
        </w:rPr>
      </w:pPr>
      <w:r w:rsidRPr="000546EB">
        <w:rPr>
          <w:rFonts w:ascii="Times New Roman" w:hAnsi="Times New Roman" w:cs="Times New Roman"/>
          <w:bCs/>
          <w:i/>
          <w:sz w:val="28"/>
          <w:szCs w:val="28"/>
        </w:rPr>
        <w:t>Додаткова:</w:t>
      </w:r>
    </w:p>
    <w:p w:rsidR="000546EB" w:rsidRDefault="000546EB" w:rsidP="000546EB">
      <w:pPr>
        <w:numPr>
          <w:ilvl w:val="0"/>
          <w:numId w:val="37"/>
        </w:numPr>
        <w:spacing w:after="0" w:line="240" w:lineRule="auto"/>
        <w:jc w:val="both"/>
        <w:rPr>
          <w:rFonts w:ascii="Times New Roman" w:hAnsi="Times New Roman" w:cs="Times New Roman"/>
          <w:sz w:val="28"/>
          <w:szCs w:val="28"/>
        </w:rPr>
      </w:pPr>
      <w:r w:rsidRPr="00FD5010">
        <w:rPr>
          <w:rFonts w:ascii="Times New Roman" w:hAnsi="Times New Roman" w:cs="Times New Roman"/>
          <w:sz w:val="28"/>
          <w:szCs w:val="28"/>
        </w:rPr>
        <w:t>Мазулин А. В. Выращивание лекарственных растений на приусадебных участках / А. В. Мазулин, Н. А. Калошина. - Харків : Прапор, 2001. - 240 с.</w:t>
      </w:r>
    </w:p>
    <w:p w:rsidR="000546EB" w:rsidRPr="00540CDB" w:rsidRDefault="000546EB" w:rsidP="000546EB">
      <w:pPr>
        <w:numPr>
          <w:ilvl w:val="0"/>
          <w:numId w:val="37"/>
        </w:numPr>
        <w:spacing w:after="0" w:line="240" w:lineRule="auto"/>
        <w:jc w:val="both"/>
        <w:rPr>
          <w:rFonts w:ascii="Times New Roman" w:hAnsi="Times New Roman" w:cs="Times New Roman"/>
          <w:sz w:val="28"/>
          <w:szCs w:val="28"/>
        </w:rPr>
      </w:pPr>
      <w:r w:rsidRPr="00540CDB">
        <w:rPr>
          <w:rFonts w:ascii="Times New Roman" w:hAnsi="Times New Roman" w:cs="Times New Roman"/>
          <w:sz w:val="28"/>
          <w:szCs w:val="28"/>
        </w:rPr>
        <w:t xml:space="preserve">Сафонов, Н. Н. Полный атлас лекарственных растений / Н.Н. Сафонов. - М. : Эксмо, 2008. - 312 с. </w:t>
      </w:r>
    </w:p>
    <w:p w:rsidR="000546EB" w:rsidRPr="00540CDB" w:rsidRDefault="000546EB" w:rsidP="000546EB">
      <w:pPr>
        <w:numPr>
          <w:ilvl w:val="0"/>
          <w:numId w:val="37"/>
        </w:numPr>
        <w:spacing w:after="0" w:line="240" w:lineRule="auto"/>
        <w:jc w:val="both"/>
        <w:rPr>
          <w:rFonts w:ascii="Times New Roman" w:hAnsi="Times New Roman" w:cs="Times New Roman"/>
          <w:sz w:val="28"/>
          <w:szCs w:val="28"/>
        </w:rPr>
      </w:pPr>
      <w:r w:rsidRPr="00944788">
        <w:rPr>
          <w:rFonts w:ascii="Times New Roman" w:hAnsi="Times New Roman" w:cs="Times New Roman"/>
          <w:sz w:val="28"/>
          <w:szCs w:val="28"/>
        </w:rPr>
        <w:t>Біленко В.Г. Вирощування лікарських рослин та використання їх у медичній ветеринаній практиці. Довідник. – К.: Арістей, 2004. – 304 с.</w:t>
      </w:r>
      <w:r w:rsidRPr="00540CDB">
        <w:rPr>
          <w:rFonts w:ascii="Times New Roman" w:hAnsi="Times New Roman" w:cs="Times New Roman"/>
          <w:sz w:val="28"/>
          <w:szCs w:val="28"/>
        </w:rPr>
        <w:t xml:space="preserve"> </w:t>
      </w:r>
    </w:p>
    <w:p w:rsidR="000546EB" w:rsidRPr="00540CDB" w:rsidRDefault="000546EB" w:rsidP="000546EB">
      <w:pPr>
        <w:numPr>
          <w:ilvl w:val="0"/>
          <w:numId w:val="37"/>
        </w:numPr>
        <w:spacing w:after="0" w:line="240" w:lineRule="auto"/>
        <w:jc w:val="both"/>
        <w:rPr>
          <w:rFonts w:ascii="Times New Roman" w:hAnsi="Times New Roman" w:cs="Times New Roman"/>
          <w:sz w:val="28"/>
          <w:szCs w:val="28"/>
        </w:rPr>
      </w:pPr>
      <w:r w:rsidRPr="00540CDB">
        <w:rPr>
          <w:rFonts w:ascii="Times New Roman" w:hAnsi="Times New Roman" w:cs="Times New Roman"/>
          <w:sz w:val="28"/>
          <w:szCs w:val="28"/>
        </w:rPr>
        <w:t>Зузук, Б. М. Ресурсознавство лікарських рослин : підручник / Б. М. Зузук, Л. Б. Зузук. - Вінниця : Нова книга, 2009. - 144 с.</w:t>
      </w:r>
    </w:p>
    <w:p w:rsidR="000546EB" w:rsidRDefault="000546EB" w:rsidP="000546EB">
      <w:pPr>
        <w:numPr>
          <w:ilvl w:val="0"/>
          <w:numId w:val="37"/>
        </w:numPr>
        <w:spacing w:after="0" w:line="240" w:lineRule="auto"/>
        <w:jc w:val="both"/>
        <w:rPr>
          <w:rFonts w:ascii="Times New Roman" w:hAnsi="Times New Roman" w:cs="Times New Roman"/>
          <w:sz w:val="28"/>
          <w:szCs w:val="28"/>
        </w:rPr>
      </w:pPr>
      <w:r w:rsidRPr="00540CDB">
        <w:rPr>
          <w:rFonts w:ascii="Times New Roman" w:hAnsi="Times New Roman" w:cs="Times New Roman"/>
          <w:sz w:val="28"/>
          <w:szCs w:val="28"/>
        </w:rPr>
        <w:t>Ресурсознавство лікарських рослин : навч. посіб. для ВНЗ / В. С. Кисличенко [та ін.]. - Х. : НФаУ : Золоті сторінки, 2015. - 160 с.</w:t>
      </w:r>
    </w:p>
    <w:p w:rsidR="000546EB" w:rsidRPr="00944788" w:rsidRDefault="000546EB" w:rsidP="000546EB">
      <w:pPr>
        <w:numPr>
          <w:ilvl w:val="0"/>
          <w:numId w:val="37"/>
        </w:numPr>
        <w:spacing w:after="0" w:line="240" w:lineRule="auto"/>
        <w:jc w:val="both"/>
        <w:rPr>
          <w:rFonts w:ascii="Times New Roman" w:hAnsi="Times New Roman" w:cs="Times New Roman"/>
          <w:sz w:val="28"/>
          <w:szCs w:val="28"/>
        </w:rPr>
      </w:pPr>
      <w:r w:rsidRPr="00540CDB">
        <w:rPr>
          <w:rFonts w:ascii="Times New Roman" w:hAnsi="Times New Roman" w:cs="Times New Roman"/>
          <w:sz w:val="28"/>
          <w:szCs w:val="28"/>
        </w:rPr>
        <w:t>Климчук, О. В. Лікарські рослини. Технологія вирощування : навч. посіб. / О. В. Климчук, І. С. Поліщук, В. А. Мазур. – Вінниця, 2012. – 187 c.</w:t>
      </w:r>
    </w:p>
    <w:p w:rsidR="000546EB" w:rsidRPr="00944788" w:rsidRDefault="000546EB" w:rsidP="000546EB">
      <w:pPr>
        <w:numPr>
          <w:ilvl w:val="0"/>
          <w:numId w:val="40"/>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Лікарські рослини в ендокринології</w:t>
      </w:r>
      <w:r>
        <w:rPr>
          <w:rFonts w:ascii="Times New Roman" w:hAnsi="Times New Roman" w:cs="Times New Roman"/>
          <w:sz w:val="28"/>
          <w:szCs w:val="28"/>
        </w:rPr>
        <w:t xml:space="preserve"> /</w:t>
      </w:r>
      <w:r w:rsidRPr="00944788">
        <w:rPr>
          <w:rFonts w:ascii="Times New Roman" w:hAnsi="Times New Roman" w:cs="Times New Roman"/>
          <w:sz w:val="28"/>
          <w:szCs w:val="28"/>
        </w:rPr>
        <w:t xml:space="preserve"> </w:t>
      </w:r>
      <w:r>
        <w:rPr>
          <w:rFonts w:ascii="Times New Roman" w:hAnsi="Times New Roman" w:cs="Times New Roman"/>
          <w:sz w:val="28"/>
          <w:szCs w:val="28"/>
        </w:rPr>
        <w:t>у</w:t>
      </w:r>
      <w:r w:rsidRPr="00944788">
        <w:rPr>
          <w:rFonts w:ascii="Times New Roman" w:hAnsi="Times New Roman" w:cs="Times New Roman"/>
          <w:sz w:val="28"/>
          <w:szCs w:val="28"/>
        </w:rPr>
        <w:t>клад</w:t>
      </w:r>
      <w:r>
        <w:rPr>
          <w:rFonts w:ascii="Times New Roman" w:hAnsi="Times New Roman" w:cs="Times New Roman"/>
          <w:sz w:val="28"/>
          <w:szCs w:val="28"/>
        </w:rPr>
        <w:t>.</w:t>
      </w:r>
      <w:r w:rsidRPr="00944788">
        <w:rPr>
          <w:rFonts w:ascii="Times New Roman" w:hAnsi="Times New Roman" w:cs="Times New Roman"/>
          <w:sz w:val="28"/>
          <w:szCs w:val="28"/>
        </w:rPr>
        <w:t>: Л.</w:t>
      </w:r>
      <w:r>
        <w:rPr>
          <w:rFonts w:ascii="Times New Roman" w:hAnsi="Times New Roman" w:cs="Times New Roman"/>
          <w:sz w:val="28"/>
          <w:szCs w:val="28"/>
        </w:rPr>
        <w:t xml:space="preserve"> </w:t>
      </w:r>
      <w:r w:rsidRPr="00944788">
        <w:rPr>
          <w:rFonts w:ascii="Times New Roman" w:hAnsi="Times New Roman" w:cs="Times New Roman"/>
          <w:sz w:val="28"/>
          <w:szCs w:val="28"/>
        </w:rPr>
        <w:t>Б.</w:t>
      </w:r>
      <w:r w:rsidRPr="00540CDB">
        <w:rPr>
          <w:rFonts w:ascii="Times New Roman" w:hAnsi="Times New Roman" w:cs="Times New Roman"/>
          <w:sz w:val="28"/>
          <w:szCs w:val="28"/>
        </w:rPr>
        <w:t xml:space="preserve"> </w:t>
      </w:r>
      <w:r w:rsidRPr="00944788">
        <w:rPr>
          <w:rFonts w:ascii="Times New Roman" w:hAnsi="Times New Roman" w:cs="Times New Roman"/>
          <w:sz w:val="28"/>
          <w:szCs w:val="28"/>
        </w:rPr>
        <w:t>Павлович, Н.</w:t>
      </w:r>
      <w:r>
        <w:rPr>
          <w:rFonts w:ascii="Times New Roman" w:hAnsi="Times New Roman" w:cs="Times New Roman"/>
          <w:sz w:val="28"/>
          <w:szCs w:val="28"/>
        </w:rPr>
        <w:t xml:space="preserve"> </w:t>
      </w:r>
      <w:r w:rsidRPr="00944788">
        <w:rPr>
          <w:rFonts w:ascii="Times New Roman" w:hAnsi="Times New Roman" w:cs="Times New Roman"/>
          <w:sz w:val="28"/>
          <w:szCs w:val="28"/>
        </w:rPr>
        <w:t>В.</w:t>
      </w:r>
      <w:r w:rsidRPr="00540CDB">
        <w:rPr>
          <w:rFonts w:ascii="Times New Roman" w:hAnsi="Times New Roman" w:cs="Times New Roman"/>
          <w:sz w:val="28"/>
          <w:szCs w:val="28"/>
        </w:rPr>
        <w:t xml:space="preserve"> </w:t>
      </w:r>
      <w:r w:rsidRPr="00944788">
        <w:rPr>
          <w:rFonts w:ascii="Times New Roman" w:hAnsi="Times New Roman" w:cs="Times New Roman"/>
          <w:sz w:val="28"/>
          <w:szCs w:val="28"/>
        </w:rPr>
        <w:t>Пашковська, В.</w:t>
      </w:r>
      <w:r>
        <w:rPr>
          <w:rFonts w:ascii="Times New Roman" w:hAnsi="Times New Roman" w:cs="Times New Roman"/>
          <w:sz w:val="28"/>
          <w:szCs w:val="28"/>
        </w:rPr>
        <w:t xml:space="preserve"> </w:t>
      </w:r>
      <w:r w:rsidRPr="00944788">
        <w:rPr>
          <w:rFonts w:ascii="Times New Roman" w:hAnsi="Times New Roman" w:cs="Times New Roman"/>
          <w:sz w:val="28"/>
          <w:szCs w:val="28"/>
        </w:rPr>
        <w:t>А.</w:t>
      </w:r>
      <w:r w:rsidRPr="00540CDB">
        <w:rPr>
          <w:rFonts w:ascii="Times New Roman" w:hAnsi="Times New Roman" w:cs="Times New Roman"/>
          <w:sz w:val="28"/>
          <w:szCs w:val="28"/>
        </w:rPr>
        <w:t xml:space="preserve"> </w:t>
      </w:r>
      <w:r w:rsidRPr="00944788">
        <w:rPr>
          <w:rFonts w:ascii="Times New Roman" w:hAnsi="Times New Roman" w:cs="Times New Roman"/>
          <w:sz w:val="28"/>
          <w:szCs w:val="28"/>
        </w:rPr>
        <w:t>Маслянко, І.</w:t>
      </w:r>
      <w:r>
        <w:rPr>
          <w:rFonts w:ascii="Times New Roman" w:hAnsi="Times New Roman" w:cs="Times New Roman"/>
          <w:sz w:val="28"/>
          <w:szCs w:val="28"/>
        </w:rPr>
        <w:t xml:space="preserve"> </w:t>
      </w:r>
      <w:r w:rsidRPr="00944788">
        <w:rPr>
          <w:rFonts w:ascii="Times New Roman" w:hAnsi="Times New Roman" w:cs="Times New Roman"/>
          <w:sz w:val="28"/>
          <w:szCs w:val="28"/>
        </w:rPr>
        <w:t>І. Білоус</w:t>
      </w:r>
      <w:r>
        <w:rPr>
          <w:rFonts w:ascii="Times New Roman" w:hAnsi="Times New Roman" w:cs="Times New Roman"/>
          <w:sz w:val="28"/>
          <w:szCs w:val="28"/>
        </w:rPr>
        <w:t>.</w:t>
      </w:r>
      <w:r w:rsidRPr="00944788">
        <w:rPr>
          <w:rFonts w:ascii="Times New Roman" w:hAnsi="Times New Roman" w:cs="Times New Roman"/>
          <w:sz w:val="28"/>
          <w:szCs w:val="28"/>
        </w:rPr>
        <w:t xml:space="preserve"> – Чернівці, 2016 р. – 196 с.</w:t>
      </w:r>
    </w:p>
    <w:p w:rsidR="000546EB" w:rsidRPr="00944788" w:rsidRDefault="000546EB" w:rsidP="000546EB">
      <w:pPr>
        <w:numPr>
          <w:ilvl w:val="0"/>
          <w:numId w:val="40"/>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 xml:space="preserve">Лікарські рослини: енциклопедичний довідник / під ред. А. М. Гродзінського. – К.: УРЕ, 1990. – 544 с. </w:t>
      </w:r>
    </w:p>
    <w:p w:rsidR="000546EB" w:rsidRPr="00944788" w:rsidRDefault="000546EB" w:rsidP="000546EB">
      <w:pPr>
        <w:numPr>
          <w:ilvl w:val="0"/>
          <w:numId w:val="40"/>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Мінарченко В.</w:t>
      </w:r>
      <w:r>
        <w:rPr>
          <w:rFonts w:ascii="Times New Roman" w:hAnsi="Times New Roman" w:cs="Times New Roman"/>
          <w:sz w:val="28"/>
          <w:szCs w:val="28"/>
        </w:rPr>
        <w:t xml:space="preserve"> </w:t>
      </w:r>
      <w:r w:rsidRPr="00944788">
        <w:rPr>
          <w:rFonts w:ascii="Times New Roman" w:hAnsi="Times New Roman" w:cs="Times New Roman"/>
          <w:sz w:val="28"/>
          <w:szCs w:val="28"/>
        </w:rPr>
        <w:t xml:space="preserve">М. Лікарські судинні рослини України (медичне та ресурсне значення). </w:t>
      </w:r>
      <w:r w:rsidRPr="00944788">
        <w:rPr>
          <w:rFonts w:ascii="Times New Roman" w:hAnsi="Times New Roman" w:cs="Times New Roman"/>
          <w:sz w:val="28"/>
          <w:szCs w:val="28"/>
          <w:lang w:val="ru-RU"/>
        </w:rPr>
        <w:t>–</w:t>
      </w:r>
      <w:r w:rsidRPr="00944788">
        <w:rPr>
          <w:rFonts w:ascii="Times New Roman" w:hAnsi="Times New Roman" w:cs="Times New Roman"/>
          <w:sz w:val="28"/>
          <w:szCs w:val="28"/>
        </w:rPr>
        <w:t xml:space="preserve"> К.: Фітосоціоцентр, 2005. </w:t>
      </w:r>
      <w:r w:rsidRPr="00944788">
        <w:rPr>
          <w:rFonts w:ascii="Times New Roman" w:hAnsi="Times New Roman" w:cs="Times New Roman"/>
          <w:sz w:val="28"/>
          <w:szCs w:val="28"/>
          <w:lang w:val="ru-RU"/>
        </w:rPr>
        <w:t>–</w:t>
      </w:r>
      <w:r w:rsidRPr="00944788">
        <w:rPr>
          <w:rFonts w:ascii="Times New Roman" w:hAnsi="Times New Roman" w:cs="Times New Roman"/>
          <w:sz w:val="28"/>
          <w:szCs w:val="28"/>
        </w:rPr>
        <w:t xml:space="preserve"> 324 с.</w:t>
      </w:r>
    </w:p>
    <w:p w:rsidR="000546EB" w:rsidRPr="00944788" w:rsidRDefault="000546EB" w:rsidP="000546EB">
      <w:pPr>
        <w:numPr>
          <w:ilvl w:val="0"/>
          <w:numId w:val="40"/>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lastRenderedPageBreak/>
        <w:t xml:space="preserve">Мінарченко В.М., Махиня Л.М., Середа П.І. Медична ботаніка. Підручник/ Інститут ботаніки ім. М.Г. Холодного НАН України, Київський медичний університет. – К.: Медицина, 2009. </w:t>
      </w:r>
      <w:r w:rsidRPr="00944788">
        <w:rPr>
          <w:rFonts w:ascii="Times New Roman" w:hAnsi="Times New Roman" w:cs="Times New Roman"/>
          <w:sz w:val="28"/>
          <w:szCs w:val="28"/>
          <w:lang w:val="ru-RU"/>
        </w:rPr>
        <w:t>–</w:t>
      </w:r>
      <w:r w:rsidRPr="00944788">
        <w:rPr>
          <w:rFonts w:ascii="Times New Roman" w:hAnsi="Times New Roman" w:cs="Times New Roman"/>
          <w:sz w:val="28"/>
          <w:szCs w:val="28"/>
        </w:rPr>
        <w:t xml:space="preserve"> 328 с.</w:t>
      </w:r>
    </w:p>
    <w:p w:rsidR="000546EB" w:rsidRPr="00944788" w:rsidRDefault="000546EB" w:rsidP="000546EB">
      <w:pPr>
        <w:numPr>
          <w:ilvl w:val="0"/>
          <w:numId w:val="40"/>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Мінарченко В.М., Середа П.І. Ресурсознавство. Лікарські рослини</w:t>
      </w:r>
      <w:r>
        <w:rPr>
          <w:rFonts w:ascii="Times New Roman" w:hAnsi="Times New Roman" w:cs="Times New Roman"/>
          <w:sz w:val="28"/>
          <w:szCs w:val="28"/>
        </w:rPr>
        <w:t xml:space="preserve"> :</w:t>
      </w:r>
      <w:r w:rsidRPr="00944788">
        <w:rPr>
          <w:rFonts w:ascii="Times New Roman" w:hAnsi="Times New Roman" w:cs="Times New Roman"/>
          <w:sz w:val="28"/>
          <w:szCs w:val="28"/>
        </w:rPr>
        <w:t xml:space="preserve"> </w:t>
      </w:r>
      <w:r>
        <w:rPr>
          <w:rFonts w:ascii="Times New Roman" w:hAnsi="Times New Roman" w:cs="Times New Roman"/>
          <w:sz w:val="28"/>
          <w:szCs w:val="28"/>
        </w:rPr>
        <w:t>н</w:t>
      </w:r>
      <w:r w:rsidRPr="00944788">
        <w:rPr>
          <w:rFonts w:ascii="Times New Roman" w:hAnsi="Times New Roman" w:cs="Times New Roman"/>
          <w:sz w:val="28"/>
          <w:szCs w:val="28"/>
        </w:rPr>
        <w:t>авч</w:t>
      </w:r>
      <w:r>
        <w:rPr>
          <w:rFonts w:ascii="Times New Roman" w:hAnsi="Times New Roman" w:cs="Times New Roman"/>
          <w:sz w:val="28"/>
          <w:szCs w:val="28"/>
        </w:rPr>
        <w:t>.-</w:t>
      </w:r>
      <w:r w:rsidRPr="00944788">
        <w:rPr>
          <w:rFonts w:ascii="Times New Roman" w:hAnsi="Times New Roman" w:cs="Times New Roman"/>
          <w:sz w:val="28"/>
          <w:szCs w:val="28"/>
        </w:rPr>
        <w:t>метод</w:t>
      </w:r>
      <w:r>
        <w:rPr>
          <w:rFonts w:ascii="Times New Roman" w:hAnsi="Times New Roman" w:cs="Times New Roman"/>
          <w:sz w:val="28"/>
          <w:szCs w:val="28"/>
        </w:rPr>
        <w:t>.</w:t>
      </w:r>
      <w:r w:rsidRPr="00944788">
        <w:rPr>
          <w:rFonts w:ascii="Times New Roman" w:hAnsi="Times New Roman" w:cs="Times New Roman"/>
          <w:sz w:val="28"/>
          <w:szCs w:val="28"/>
        </w:rPr>
        <w:t xml:space="preserve"> посіб. – К.: Фітосоціоцентр, 2004. – 71 с. </w:t>
      </w:r>
    </w:p>
    <w:p w:rsidR="000546EB" w:rsidRPr="00944788" w:rsidRDefault="000546EB" w:rsidP="000546EB">
      <w:pPr>
        <w:numPr>
          <w:ilvl w:val="0"/>
          <w:numId w:val="40"/>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 xml:space="preserve">Мінарченко В.М., Тимченко І.А. Атлас лікарських рослин України (хорологія, ресурси та охорона). – К.: Фітосоціоцентр, 2002. – 172 с. </w:t>
      </w:r>
    </w:p>
    <w:p w:rsidR="000546EB" w:rsidRPr="00944788" w:rsidRDefault="000546EB" w:rsidP="000546EB">
      <w:pPr>
        <w:numPr>
          <w:ilvl w:val="0"/>
          <w:numId w:val="40"/>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Основи фітотерапії і гомеопатії. Видання друге, переработане та доповнене / О.І. Волошин, В.Л. Васюк, Л.О. Волошина, Н.М. Малкович, Б.П.</w:t>
      </w:r>
      <w:r>
        <w:rPr>
          <w:rFonts w:ascii="Times New Roman" w:hAnsi="Times New Roman" w:cs="Times New Roman"/>
          <w:sz w:val="28"/>
          <w:szCs w:val="28"/>
        </w:rPr>
        <w:t xml:space="preserve"> Сенюк, </w:t>
      </w:r>
      <w:r w:rsidRPr="00944788">
        <w:rPr>
          <w:rFonts w:ascii="Times New Roman" w:hAnsi="Times New Roman" w:cs="Times New Roman"/>
          <w:sz w:val="28"/>
          <w:szCs w:val="28"/>
        </w:rPr>
        <w:t>О.В. Глубоченко. – Чернівці: «Місто», 2017. – 608 с.</w:t>
      </w:r>
    </w:p>
    <w:p w:rsidR="000546EB" w:rsidRPr="00944788" w:rsidRDefault="000546EB" w:rsidP="000546EB">
      <w:pPr>
        <w:numPr>
          <w:ilvl w:val="0"/>
          <w:numId w:val="40"/>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 xml:space="preserve">Офіційні переліки регіонально рідкісних рослин адміністративних територій України (довідкове видання) / </w:t>
      </w:r>
      <w:r>
        <w:rPr>
          <w:rFonts w:ascii="Times New Roman" w:hAnsi="Times New Roman" w:cs="Times New Roman"/>
          <w:sz w:val="28"/>
          <w:szCs w:val="28"/>
        </w:rPr>
        <w:t>у</w:t>
      </w:r>
      <w:r w:rsidRPr="00944788">
        <w:rPr>
          <w:rFonts w:ascii="Times New Roman" w:hAnsi="Times New Roman" w:cs="Times New Roman"/>
          <w:sz w:val="28"/>
          <w:szCs w:val="28"/>
        </w:rPr>
        <w:t>клад</w:t>
      </w:r>
      <w:r>
        <w:rPr>
          <w:rFonts w:ascii="Times New Roman" w:hAnsi="Times New Roman" w:cs="Times New Roman"/>
          <w:sz w:val="28"/>
          <w:szCs w:val="28"/>
        </w:rPr>
        <w:t>.</w:t>
      </w:r>
      <w:r w:rsidRPr="00944788">
        <w:rPr>
          <w:rFonts w:ascii="Times New Roman" w:hAnsi="Times New Roman" w:cs="Times New Roman"/>
          <w:sz w:val="28"/>
          <w:szCs w:val="28"/>
        </w:rPr>
        <w:t xml:space="preserve">: Т.Л. Андрієнко, М.М. Перегрим. </w:t>
      </w:r>
      <w:r w:rsidRPr="00540CDB">
        <w:rPr>
          <w:rFonts w:ascii="Times New Roman" w:hAnsi="Times New Roman" w:cs="Times New Roman"/>
          <w:sz w:val="28"/>
          <w:szCs w:val="28"/>
        </w:rPr>
        <w:t>–</w:t>
      </w:r>
      <w:r w:rsidRPr="00944788">
        <w:rPr>
          <w:rFonts w:ascii="Times New Roman" w:hAnsi="Times New Roman" w:cs="Times New Roman"/>
          <w:sz w:val="28"/>
          <w:szCs w:val="28"/>
        </w:rPr>
        <w:t xml:space="preserve"> Київ: Альтерпрес, 2012. </w:t>
      </w:r>
      <w:r w:rsidRPr="00540CDB">
        <w:rPr>
          <w:rFonts w:ascii="Times New Roman" w:hAnsi="Times New Roman" w:cs="Times New Roman"/>
          <w:sz w:val="28"/>
          <w:szCs w:val="28"/>
        </w:rPr>
        <w:t>–</w:t>
      </w:r>
      <w:r w:rsidRPr="00944788">
        <w:rPr>
          <w:rFonts w:ascii="Times New Roman" w:hAnsi="Times New Roman" w:cs="Times New Roman"/>
          <w:sz w:val="28"/>
          <w:szCs w:val="28"/>
        </w:rPr>
        <w:t xml:space="preserve"> 148 с.</w:t>
      </w:r>
    </w:p>
    <w:p w:rsidR="000546EB" w:rsidRPr="00944788" w:rsidRDefault="000546EB" w:rsidP="000546EB">
      <w:pPr>
        <w:numPr>
          <w:ilvl w:val="0"/>
          <w:numId w:val="40"/>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Порада О.А. Методика формування та ведення колекцій лікарських рослин</w:t>
      </w:r>
      <w:r>
        <w:rPr>
          <w:rFonts w:ascii="Times New Roman" w:hAnsi="Times New Roman" w:cs="Times New Roman"/>
          <w:sz w:val="28"/>
          <w:szCs w:val="28"/>
        </w:rPr>
        <w:t xml:space="preserve"> </w:t>
      </w:r>
      <w:r w:rsidRPr="00944788">
        <w:rPr>
          <w:rFonts w:ascii="Times New Roman" w:hAnsi="Times New Roman" w:cs="Times New Roman"/>
          <w:sz w:val="28"/>
          <w:szCs w:val="28"/>
        </w:rPr>
        <w:t xml:space="preserve">/ УААН. Дослідна станція лікарських рослин Інституту агроекології. — Березоточча: [б.в.] </w:t>
      </w:r>
      <w:r w:rsidRPr="00944788">
        <w:rPr>
          <w:rFonts w:ascii="Times New Roman" w:hAnsi="Times New Roman" w:cs="Times New Roman"/>
          <w:sz w:val="28"/>
          <w:szCs w:val="28"/>
          <w:lang w:val="ru-RU"/>
        </w:rPr>
        <w:t xml:space="preserve">– </w:t>
      </w:r>
      <w:r w:rsidRPr="00944788">
        <w:rPr>
          <w:rFonts w:ascii="Times New Roman" w:hAnsi="Times New Roman" w:cs="Times New Roman"/>
          <w:sz w:val="28"/>
          <w:szCs w:val="28"/>
        </w:rPr>
        <w:t xml:space="preserve"> 2007. </w:t>
      </w:r>
      <w:r w:rsidRPr="00944788">
        <w:rPr>
          <w:rFonts w:ascii="Times New Roman" w:hAnsi="Times New Roman" w:cs="Times New Roman"/>
          <w:sz w:val="28"/>
          <w:szCs w:val="28"/>
          <w:lang w:val="ru-RU"/>
        </w:rPr>
        <w:t>–</w:t>
      </w:r>
      <w:r w:rsidRPr="00944788">
        <w:rPr>
          <w:rFonts w:ascii="Times New Roman" w:hAnsi="Times New Roman" w:cs="Times New Roman"/>
          <w:sz w:val="28"/>
          <w:szCs w:val="28"/>
        </w:rPr>
        <w:t xml:space="preserve"> 50 с. </w:t>
      </w:r>
    </w:p>
    <w:p w:rsidR="000546EB" w:rsidRPr="00944788" w:rsidRDefault="000546EB" w:rsidP="000546EB">
      <w:pPr>
        <w:numPr>
          <w:ilvl w:val="0"/>
          <w:numId w:val="40"/>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Сметанюк О.І., Захарчук О.І. Лікарські рослини Буковини: екологічні, фармакогностичні та медичні аспекти. – Чернівці, 2016. – 212 с. іл.</w:t>
      </w:r>
    </w:p>
    <w:p w:rsidR="000546EB" w:rsidRPr="00944788" w:rsidRDefault="000546EB" w:rsidP="000546EB">
      <w:pPr>
        <w:numPr>
          <w:ilvl w:val="0"/>
          <w:numId w:val="40"/>
        </w:numPr>
        <w:spacing w:after="0" w:line="240" w:lineRule="auto"/>
        <w:ind w:left="644"/>
        <w:jc w:val="both"/>
        <w:rPr>
          <w:rFonts w:ascii="Times New Roman" w:hAnsi="Times New Roman" w:cs="Times New Roman"/>
          <w:sz w:val="28"/>
          <w:szCs w:val="28"/>
        </w:rPr>
      </w:pPr>
      <w:r>
        <w:rPr>
          <w:rFonts w:ascii="Times New Roman" w:hAnsi="Times New Roman" w:cs="Times New Roman"/>
          <w:sz w:val="28"/>
          <w:szCs w:val="28"/>
        </w:rPr>
        <w:t>Тржецинський С.Д., Мозуль В.І., Корнієвська В.Г., Денисенко О.М</w:t>
      </w:r>
      <w:r w:rsidRPr="00944788">
        <w:rPr>
          <w:rFonts w:ascii="Times New Roman" w:hAnsi="Times New Roman" w:cs="Times New Roman"/>
          <w:sz w:val="28"/>
          <w:szCs w:val="28"/>
        </w:rPr>
        <w:t xml:space="preserve">. Лікарська рослина та фітопрепарати: </w:t>
      </w:r>
      <w:r>
        <w:rPr>
          <w:rFonts w:ascii="Times New Roman" w:hAnsi="Times New Roman" w:cs="Times New Roman"/>
          <w:sz w:val="28"/>
          <w:szCs w:val="28"/>
        </w:rPr>
        <w:t>н</w:t>
      </w:r>
      <w:r w:rsidRPr="00944788">
        <w:rPr>
          <w:rFonts w:ascii="Times New Roman" w:hAnsi="Times New Roman" w:cs="Times New Roman"/>
          <w:sz w:val="28"/>
          <w:szCs w:val="28"/>
        </w:rPr>
        <w:t>авч.</w:t>
      </w:r>
      <w:r>
        <w:rPr>
          <w:rFonts w:ascii="Times New Roman" w:hAnsi="Times New Roman" w:cs="Times New Roman"/>
          <w:sz w:val="28"/>
          <w:szCs w:val="28"/>
        </w:rPr>
        <w:t xml:space="preserve"> </w:t>
      </w:r>
      <w:r w:rsidRPr="00944788">
        <w:rPr>
          <w:rFonts w:ascii="Times New Roman" w:hAnsi="Times New Roman" w:cs="Times New Roman"/>
          <w:sz w:val="28"/>
          <w:szCs w:val="28"/>
        </w:rPr>
        <w:t>посіб. з фармакогнозії з основами біохімії лікар.</w:t>
      </w:r>
      <w:r>
        <w:rPr>
          <w:rFonts w:ascii="Times New Roman" w:hAnsi="Times New Roman" w:cs="Times New Roman"/>
          <w:sz w:val="28"/>
          <w:szCs w:val="28"/>
        </w:rPr>
        <w:t xml:space="preserve"> </w:t>
      </w:r>
      <w:r w:rsidRPr="00944788">
        <w:rPr>
          <w:rFonts w:ascii="Times New Roman" w:hAnsi="Times New Roman" w:cs="Times New Roman"/>
          <w:sz w:val="28"/>
          <w:szCs w:val="28"/>
        </w:rPr>
        <w:t>рослин</w:t>
      </w:r>
      <w:r>
        <w:rPr>
          <w:rFonts w:ascii="Times New Roman" w:hAnsi="Times New Roman" w:cs="Times New Roman"/>
          <w:sz w:val="28"/>
          <w:szCs w:val="28"/>
        </w:rPr>
        <w:t>.</w:t>
      </w:r>
      <w:r w:rsidRPr="00944788">
        <w:rPr>
          <w:rFonts w:ascii="Times New Roman" w:hAnsi="Times New Roman" w:cs="Times New Roman"/>
          <w:sz w:val="28"/>
          <w:szCs w:val="28"/>
        </w:rPr>
        <w:t xml:space="preserve"> </w:t>
      </w:r>
      <w:r>
        <w:rPr>
          <w:rFonts w:ascii="Times New Roman" w:hAnsi="Times New Roman" w:cs="Times New Roman"/>
          <w:sz w:val="28"/>
          <w:szCs w:val="28"/>
        </w:rPr>
        <w:t xml:space="preserve">- </w:t>
      </w:r>
      <w:r w:rsidRPr="00944788">
        <w:rPr>
          <w:rFonts w:ascii="Times New Roman" w:hAnsi="Times New Roman" w:cs="Times New Roman"/>
          <w:sz w:val="28"/>
          <w:szCs w:val="28"/>
        </w:rPr>
        <w:t>2-е вид.. –</w:t>
      </w:r>
      <w:r>
        <w:rPr>
          <w:rFonts w:ascii="Times New Roman" w:hAnsi="Times New Roman" w:cs="Times New Roman"/>
          <w:sz w:val="28"/>
          <w:szCs w:val="28"/>
        </w:rPr>
        <w:t xml:space="preserve"> Х.: Вид-во НфаУ; МТК-книга, 2014</w:t>
      </w:r>
      <w:r w:rsidRPr="00944788">
        <w:rPr>
          <w:rFonts w:ascii="Times New Roman" w:hAnsi="Times New Roman" w:cs="Times New Roman"/>
          <w:sz w:val="28"/>
          <w:szCs w:val="28"/>
        </w:rPr>
        <w:t xml:space="preserve">. – </w:t>
      </w:r>
      <w:r>
        <w:rPr>
          <w:rFonts w:ascii="Times New Roman" w:hAnsi="Times New Roman" w:cs="Times New Roman"/>
          <w:sz w:val="28"/>
          <w:szCs w:val="28"/>
        </w:rPr>
        <w:t>168</w:t>
      </w:r>
      <w:r w:rsidRPr="00944788">
        <w:rPr>
          <w:rFonts w:ascii="Times New Roman" w:hAnsi="Times New Roman" w:cs="Times New Roman"/>
          <w:sz w:val="28"/>
          <w:szCs w:val="28"/>
        </w:rPr>
        <w:t xml:space="preserve"> с.</w:t>
      </w:r>
    </w:p>
    <w:p w:rsidR="000546EB" w:rsidRPr="00944788" w:rsidRDefault="000546EB" w:rsidP="000546EB">
      <w:pPr>
        <w:numPr>
          <w:ilvl w:val="0"/>
          <w:numId w:val="40"/>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Червона книга України. Рослинний світ. / Міністерство охорони навколишнього природного середовища України, Інститут ботаніки ім. М.Г. Холодного. – К.: Глобалконсалтинг, 2009. – 912 с.</w:t>
      </w:r>
    </w:p>
    <w:p w:rsidR="000546EB" w:rsidRDefault="000546EB" w:rsidP="000546EB">
      <w:pPr>
        <w:pStyle w:val="af2"/>
        <w:tabs>
          <w:tab w:val="left" w:pos="5900"/>
        </w:tabs>
        <w:rPr>
          <w:b/>
          <w:szCs w:val="28"/>
        </w:rPr>
      </w:pPr>
    </w:p>
    <w:p w:rsidR="000546EB" w:rsidRPr="000546EB" w:rsidRDefault="000546EB" w:rsidP="000546EB">
      <w:pPr>
        <w:pStyle w:val="af2"/>
        <w:tabs>
          <w:tab w:val="left" w:pos="5900"/>
        </w:tabs>
        <w:rPr>
          <w:rFonts w:ascii="Times New Roman" w:hAnsi="Times New Roman" w:cs="Times New Roman"/>
          <w:b/>
          <w:sz w:val="28"/>
          <w:szCs w:val="28"/>
        </w:rPr>
      </w:pPr>
      <w:r w:rsidRPr="000546EB">
        <w:rPr>
          <w:rFonts w:ascii="Times New Roman" w:hAnsi="Times New Roman" w:cs="Times New Roman"/>
          <w:b/>
          <w:sz w:val="28"/>
          <w:szCs w:val="28"/>
        </w:rPr>
        <w:t>Інформаційні ресурси</w:t>
      </w:r>
    </w:p>
    <w:p w:rsidR="000546EB" w:rsidRPr="00944788" w:rsidRDefault="000546EB" w:rsidP="000546EB">
      <w:pPr>
        <w:pStyle w:val="af2"/>
        <w:tabs>
          <w:tab w:val="left" w:pos="5900"/>
        </w:tabs>
        <w:rPr>
          <w:b/>
          <w:szCs w:val="28"/>
        </w:rPr>
      </w:pPr>
    </w:p>
    <w:p w:rsidR="000546EB" w:rsidRPr="00944788" w:rsidRDefault="000546EB" w:rsidP="000546EB">
      <w:pPr>
        <w:numPr>
          <w:ilvl w:val="0"/>
          <w:numId w:val="41"/>
        </w:numPr>
        <w:spacing w:after="0" w:line="240" w:lineRule="auto"/>
        <w:jc w:val="both"/>
        <w:rPr>
          <w:rFonts w:ascii="Times New Roman" w:hAnsi="Times New Roman" w:cs="Times New Roman"/>
          <w:sz w:val="28"/>
          <w:szCs w:val="28"/>
        </w:rPr>
      </w:pPr>
      <w:r w:rsidRPr="00944788">
        <w:rPr>
          <w:rFonts w:ascii="Times New Roman" w:hAnsi="Times New Roman" w:cs="Times New Roman"/>
          <w:sz w:val="28"/>
          <w:szCs w:val="28"/>
        </w:rPr>
        <w:t>Сайт МОЗ України</w:t>
      </w:r>
      <w:r>
        <w:rPr>
          <w:rFonts w:ascii="Times New Roman" w:hAnsi="Times New Roman" w:cs="Times New Roman"/>
          <w:sz w:val="28"/>
          <w:szCs w:val="28"/>
        </w:rPr>
        <w:t>.</w:t>
      </w:r>
      <w:r w:rsidRPr="00944788">
        <w:rPr>
          <w:rFonts w:ascii="Times New Roman" w:hAnsi="Times New Roman" w:cs="Times New Roman"/>
          <w:sz w:val="28"/>
          <w:szCs w:val="28"/>
        </w:rPr>
        <w:t xml:space="preserve"> – </w:t>
      </w:r>
      <w:r>
        <w:rPr>
          <w:rFonts w:ascii="Times New Roman" w:hAnsi="Times New Roman" w:cs="Times New Roman"/>
          <w:sz w:val="28"/>
          <w:szCs w:val="28"/>
        </w:rPr>
        <w:t xml:space="preserve">Режим доступу : </w:t>
      </w:r>
      <w:hyperlink r:id="rId160" w:history="1">
        <w:r w:rsidRPr="00540CDB">
          <w:rPr>
            <w:rFonts w:ascii="Times New Roman" w:hAnsi="Times New Roman" w:cs="Times New Roman"/>
            <w:sz w:val="28"/>
            <w:szCs w:val="28"/>
          </w:rPr>
          <w:t>http://www.moz.gov.ua</w:t>
        </w:r>
      </w:hyperlink>
      <w:r w:rsidRPr="00944788">
        <w:rPr>
          <w:rFonts w:ascii="Times New Roman" w:hAnsi="Times New Roman" w:cs="Times New Roman"/>
          <w:sz w:val="28"/>
          <w:szCs w:val="28"/>
        </w:rPr>
        <w:t xml:space="preserve"> </w:t>
      </w:r>
    </w:p>
    <w:p w:rsidR="000546EB" w:rsidRPr="00944788" w:rsidRDefault="000546EB" w:rsidP="000546EB">
      <w:pPr>
        <w:numPr>
          <w:ilvl w:val="0"/>
          <w:numId w:val="41"/>
        </w:numPr>
        <w:spacing w:after="0" w:line="240" w:lineRule="auto"/>
        <w:jc w:val="both"/>
        <w:rPr>
          <w:rFonts w:ascii="Times New Roman" w:hAnsi="Times New Roman" w:cs="Times New Roman"/>
          <w:sz w:val="28"/>
          <w:szCs w:val="28"/>
        </w:rPr>
      </w:pPr>
      <w:r w:rsidRPr="00944788">
        <w:rPr>
          <w:rFonts w:ascii="Times New Roman" w:hAnsi="Times New Roman" w:cs="Times New Roman"/>
          <w:sz w:val="28"/>
          <w:szCs w:val="28"/>
        </w:rPr>
        <w:t xml:space="preserve">Сайт </w:t>
      </w:r>
      <w:hyperlink r:id="rId161" w:history="1">
        <w:r w:rsidRPr="00944788">
          <w:rPr>
            <w:rFonts w:ascii="Times New Roman" w:hAnsi="Times New Roman" w:cs="Times New Roman"/>
            <w:sz w:val="28"/>
            <w:szCs w:val="28"/>
          </w:rPr>
          <w:t>Всесвітньої організації охорони здоров’я</w:t>
        </w:r>
        <w:r>
          <w:rPr>
            <w:rFonts w:ascii="Times New Roman" w:hAnsi="Times New Roman" w:cs="Times New Roman"/>
            <w:sz w:val="28"/>
            <w:szCs w:val="28"/>
          </w:rPr>
          <w:t>.</w:t>
        </w:r>
        <w:r w:rsidRPr="00944788">
          <w:rPr>
            <w:rFonts w:ascii="Times New Roman" w:hAnsi="Times New Roman" w:cs="Times New Roman"/>
            <w:sz w:val="28"/>
            <w:szCs w:val="28"/>
          </w:rPr>
          <w:t xml:space="preserve"> – </w:t>
        </w:r>
        <w:r>
          <w:rPr>
            <w:rFonts w:ascii="Times New Roman" w:hAnsi="Times New Roman" w:cs="Times New Roman"/>
            <w:sz w:val="28"/>
            <w:szCs w:val="28"/>
          </w:rPr>
          <w:t xml:space="preserve">Режим доступу : </w:t>
        </w:r>
      </w:hyperlink>
      <w:r w:rsidRPr="00540CDB">
        <w:rPr>
          <w:rFonts w:ascii="Times New Roman" w:hAnsi="Times New Roman" w:cs="Times New Roman"/>
          <w:sz w:val="28"/>
          <w:szCs w:val="28"/>
        </w:rPr>
        <w:t>http://www.who.int/en/</w:t>
      </w:r>
    </w:p>
    <w:p w:rsidR="000546EB" w:rsidRPr="00540CDB" w:rsidRDefault="000546EB" w:rsidP="000546EB">
      <w:pPr>
        <w:numPr>
          <w:ilvl w:val="0"/>
          <w:numId w:val="41"/>
        </w:numPr>
        <w:spacing w:after="0" w:line="240" w:lineRule="auto"/>
        <w:jc w:val="both"/>
        <w:rPr>
          <w:rFonts w:ascii="Times New Roman" w:hAnsi="Times New Roman" w:cs="Times New Roman"/>
          <w:sz w:val="28"/>
          <w:szCs w:val="28"/>
        </w:rPr>
      </w:pPr>
      <w:r w:rsidRPr="00944788">
        <w:rPr>
          <w:rFonts w:ascii="Times New Roman" w:hAnsi="Times New Roman" w:cs="Times New Roman"/>
          <w:sz w:val="28"/>
          <w:szCs w:val="28"/>
        </w:rPr>
        <w:t xml:space="preserve">Сайт </w:t>
      </w:r>
      <w:hyperlink r:id="rId162" w:history="1">
        <w:r w:rsidRPr="00944788">
          <w:rPr>
            <w:rFonts w:ascii="Times New Roman" w:hAnsi="Times New Roman" w:cs="Times New Roman"/>
            <w:sz w:val="28"/>
            <w:szCs w:val="28"/>
          </w:rPr>
          <w:t>Державної наукової медичної бібліотеки України</w:t>
        </w:r>
      </w:hyperlink>
      <w:r>
        <w:rPr>
          <w:rFonts w:ascii="Times New Roman" w:hAnsi="Times New Roman" w:cs="Times New Roman"/>
          <w:sz w:val="28"/>
          <w:szCs w:val="28"/>
        </w:rPr>
        <w:t>.</w:t>
      </w:r>
      <w:r w:rsidRPr="00944788">
        <w:rPr>
          <w:rFonts w:ascii="Times New Roman" w:hAnsi="Times New Roman" w:cs="Times New Roman"/>
          <w:sz w:val="28"/>
          <w:szCs w:val="28"/>
        </w:rPr>
        <w:t xml:space="preserve"> – </w:t>
      </w:r>
      <w:r>
        <w:rPr>
          <w:rFonts w:ascii="Times New Roman" w:hAnsi="Times New Roman" w:cs="Times New Roman"/>
          <w:sz w:val="28"/>
          <w:szCs w:val="28"/>
        </w:rPr>
        <w:t xml:space="preserve">Режим доступу : </w:t>
      </w:r>
      <w:hyperlink r:id="rId163" w:history="1">
        <w:r w:rsidRPr="00540CDB">
          <w:rPr>
            <w:rFonts w:ascii="Times New Roman" w:hAnsi="Times New Roman" w:cs="Times New Roman"/>
            <w:sz w:val="28"/>
            <w:szCs w:val="28"/>
          </w:rPr>
          <w:t>http://www.library.gov.ua/</w:t>
        </w:r>
      </w:hyperlink>
    </w:p>
    <w:p w:rsidR="000546EB" w:rsidRPr="00540CDB" w:rsidRDefault="000546EB" w:rsidP="000546EB">
      <w:pPr>
        <w:numPr>
          <w:ilvl w:val="0"/>
          <w:numId w:val="41"/>
        </w:numPr>
        <w:spacing w:after="0" w:line="240" w:lineRule="auto"/>
        <w:ind w:left="644"/>
        <w:jc w:val="both"/>
        <w:rPr>
          <w:rFonts w:ascii="Times New Roman" w:hAnsi="Times New Roman" w:cs="Times New Roman"/>
          <w:sz w:val="28"/>
          <w:szCs w:val="28"/>
        </w:rPr>
      </w:pPr>
      <w:r w:rsidRPr="00540CDB">
        <w:rPr>
          <w:rFonts w:ascii="Times New Roman" w:hAnsi="Times New Roman" w:cs="Times New Roman"/>
          <w:sz w:val="28"/>
          <w:szCs w:val="28"/>
        </w:rPr>
        <w:t>Сайт Державного підприємства "Український науковий фармакопейний центр якості лікарських засобів"</w:t>
      </w:r>
    </w:p>
    <w:p w:rsidR="000546EB" w:rsidRDefault="000546EB" w:rsidP="000546EB">
      <w:pPr>
        <w:spacing w:after="0" w:line="240" w:lineRule="auto"/>
        <w:jc w:val="both"/>
        <w:rPr>
          <w:rFonts w:ascii="Times New Roman" w:hAnsi="Times New Roman" w:cs="Times New Roman"/>
          <w:sz w:val="28"/>
          <w:szCs w:val="28"/>
        </w:rPr>
      </w:pPr>
    </w:p>
    <w:p w:rsidR="00EB19B2" w:rsidRPr="00944788" w:rsidRDefault="00EB19B2" w:rsidP="00704817">
      <w:pPr>
        <w:spacing w:after="0"/>
        <w:jc w:val="both"/>
        <w:rPr>
          <w:rFonts w:ascii="Times New Roman" w:hAnsi="Times New Roman" w:cs="Times New Roman"/>
          <w:i/>
          <w:sz w:val="28"/>
          <w:szCs w:val="28"/>
        </w:rPr>
      </w:pPr>
    </w:p>
    <w:p w:rsidR="00EB19B2" w:rsidRDefault="00EB19B2" w:rsidP="00704817">
      <w:pPr>
        <w:spacing w:after="0"/>
        <w:jc w:val="both"/>
        <w:rPr>
          <w:rFonts w:ascii="Times New Roman" w:hAnsi="Times New Roman" w:cs="Times New Roman"/>
          <w:sz w:val="28"/>
          <w:szCs w:val="28"/>
        </w:rPr>
      </w:pPr>
    </w:p>
    <w:p w:rsidR="00EB19B2" w:rsidRPr="003828FB" w:rsidRDefault="00EB19B2" w:rsidP="00704817">
      <w:pPr>
        <w:spacing w:after="0"/>
        <w:jc w:val="both"/>
        <w:rPr>
          <w:rFonts w:ascii="Times New Roman" w:hAnsi="Times New Roman" w:cs="Times New Roman"/>
          <w:sz w:val="28"/>
          <w:szCs w:val="28"/>
        </w:rPr>
      </w:pPr>
    </w:p>
    <w:p w:rsidR="00EB19B2" w:rsidRDefault="00EB19B2" w:rsidP="00704817">
      <w:pPr>
        <w:spacing w:after="0"/>
        <w:jc w:val="both"/>
        <w:rPr>
          <w:rFonts w:ascii="Times New Roman" w:hAnsi="Times New Roman" w:cs="Times New Roman"/>
          <w:sz w:val="28"/>
          <w:szCs w:val="28"/>
        </w:rPr>
      </w:pPr>
    </w:p>
    <w:p w:rsidR="009A66CE" w:rsidRPr="00EB19B2" w:rsidRDefault="009A66CE" w:rsidP="00704817">
      <w:pPr>
        <w:spacing w:after="0" w:line="240" w:lineRule="auto"/>
        <w:rPr>
          <w:rFonts w:ascii="Times New Roman" w:hAnsi="Times New Roman" w:cs="Times New Roman"/>
          <w:sz w:val="28"/>
          <w:szCs w:val="28"/>
        </w:rPr>
      </w:pPr>
    </w:p>
    <w:p w:rsidR="009A66CE" w:rsidRDefault="009A66CE" w:rsidP="00704817">
      <w:pPr>
        <w:spacing w:after="0"/>
      </w:pPr>
    </w:p>
    <w:p w:rsidR="000772B1" w:rsidRDefault="000772B1" w:rsidP="00704817">
      <w:pPr>
        <w:spacing w:after="0"/>
      </w:pPr>
    </w:p>
    <w:p w:rsidR="000772B1" w:rsidRPr="00944788" w:rsidRDefault="000772B1" w:rsidP="00704817">
      <w:pPr>
        <w:spacing w:after="0"/>
        <w:rPr>
          <w:rFonts w:ascii="Times New Roman" w:hAnsi="Times New Roman" w:cs="Times New Roman"/>
          <w:b/>
          <w:sz w:val="32"/>
          <w:szCs w:val="28"/>
        </w:rPr>
      </w:pPr>
      <w:r w:rsidRPr="00944788">
        <w:rPr>
          <w:rFonts w:ascii="Times New Roman" w:hAnsi="Times New Roman" w:cs="Times New Roman"/>
          <w:b/>
          <w:sz w:val="32"/>
          <w:szCs w:val="28"/>
        </w:rPr>
        <w:lastRenderedPageBreak/>
        <w:t xml:space="preserve">                                                Зміст</w:t>
      </w:r>
    </w:p>
    <w:p w:rsidR="00944788" w:rsidRPr="00944788" w:rsidRDefault="00944788" w:rsidP="00490F5A">
      <w:pPr>
        <w:spacing w:after="0" w:line="240" w:lineRule="auto"/>
        <w:ind w:right="-1"/>
        <w:jc w:val="both"/>
        <w:rPr>
          <w:rFonts w:ascii="Times New Roman" w:hAnsi="Times New Roman" w:cs="Times New Roman"/>
          <w:sz w:val="28"/>
        </w:rPr>
      </w:pPr>
      <w:r w:rsidRPr="00944788">
        <w:rPr>
          <w:rFonts w:ascii="Times New Roman" w:hAnsi="Times New Roman" w:cs="Times New Roman"/>
          <w:sz w:val="28"/>
        </w:rPr>
        <w:t>Передмова</w:t>
      </w:r>
      <w:r w:rsidR="00490F5A">
        <w:rPr>
          <w:rFonts w:ascii="Times New Roman" w:hAnsi="Times New Roman" w:cs="Times New Roman"/>
          <w:sz w:val="28"/>
        </w:rPr>
        <w:t>………………………………………………………………………....</w:t>
      </w:r>
      <w:r>
        <w:rPr>
          <w:rFonts w:ascii="Times New Roman" w:hAnsi="Times New Roman" w:cs="Times New Roman"/>
          <w:sz w:val="28"/>
        </w:rPr>
        <w:t>3</w:t>
      </w:r>
    </w:p>
    <w:p w:rsidR="00944788" w:rsidRPr="00944788" w:rsidRDefault="00944788" w:rsidP="00490F5A">
      <w:pPr>
        <w:spacing w:after="0" w:line="240" w:lineRule="auto"/>
        <w:jc w:val="both"/>
        <w:rPr>
          <w:rFonts w:ascii="Times New Roman" w:hAnsi="Times New Roman" w:cs="Times New Roman"/>
          <w:sz w:val="28"/>
          <w:szCs w:val="28"/>
        </w:rPr>
      </w:pPr>
      <w:r w:rsidRPr="00944788">
        <w:rPr>
          <w:rFonts w:ascii="Times New Roman" w:hAnsi="Times New Roman" w:cs="Times New Roman"/>
          <w:sz w:val="28"/>
          <w:szCs w:val="28"/>
        </w:rPr>
        <w:t>Тема 1.Предмет і завдання дисципліни.</w:t>
      </w:r>
      <w:r>
        <w:rPr>
          <w:rFonts w:ascii="Times New Roman" w:hAnsi="Times New Roman" w:cs="Times New Roman"/>
          <w:sz w:val="28"/>
          <w:szCs w:val="28"/>
        </w:rPr>
        <w:t xml:space="preserve"> </w:t>
      </w:r>
      <w:r w:rsidRPr="00944788">
        <w:rPr>
          <w:rFonts w:ascii="Times New Roman" w:hAnsi="Times New Roman" w:cs="Times New Roman"/>
          <w:sz w:val="28"/>
          <w:szCs w:val="28"/>
        </w:rPr>
        <w:t>Лікарські рослини , їх класифікація та морфологічний опис</w:t>
      </w:r>
      <w:r w:rsidR="00490F5A">
        <w:rPr>
          <w:rFonts w:ascii="Times New Roman" w:hAnsi="Times New Roman" w:cs="Times New Roman"/>
          <w:sz w:val="28"/>
          <w:szCs w:val="28"/>
        </w:rPr>
        <w:t>……………………………………………………………...</w:t>
      </w:r>
      <w:r w:rsidRPr="00944788">
        <w:rPr>
          <w:rFonts w:ascii="Times New Roman" w:hAnsi="Times New Roman" w:cs="Times New Roman"/>
          <w:sz w:val="28"/>
          <w:szCs w:val="28"/>
        </w:rPr>
        <w:t>4</w:t>
      </w:r>
    </w:p>
    <w:p w:rsidR="000772B1" w:rsidRPr="00944788" w:rsidRDefault="00944788" w:rsidP="00490F5A">
      <w:pPr>
        <w:spacing w:after="0" w:line="240" w:lineRule="auto"/>
        <w:jc w:val="both"/>
        <w:rPr>
          <w:rFonts w:ascii="Times New Roman" w:hAnsi="Times New Roman" w:cs="Times New Roman"/>
          <w:sz w:val="28"/>
          <w:szCs w:val="28"/>
        </w:rPr>
      </w:pPr>
      <w:r w:rsidRPr="00944788">
        <w:rPr>
          <w:rFonts w:ascii="Times New Roman" w:hAnsi="Times New Roman" w:cs="Times New Roman"/>
          <w:sz w:val="28"/>
          <w:szCs w:val="28"/>
        </w:rPr>
        <w:t>Тема 2. Розмноження лікарських рослин: насінн</w:t>
      </w:r>
      <w:r w:rsidR="00490F5A">
        <w:rPr>
          <w:rFonts w:ascii="Times New Roman" w:hAnsi="Times New Roman" w:cs="Times New Roman"/>
          <w:sz w:val="28"/>
          <w:szCs w:val="28"/>
        </w:rPr>
        <w:t>є</w:t>
      </w:r>
      <w:r w:rsidRPr="00944788">
        <w:rPr>
          <w:rFonts w:ascii="Times New Roman" w:hAnsi="Times New Roman" w:cs="Times New Roman"/>
          <w:sz w:val="28"/>
          <w:szCs w:val="28"/>
        </w:rPr>
        <w:t>ве та вегетативне</w:t>
      </w:r>
      <w:r w:rsidR="00490F5A">
        <w:rPr>
          <w:rFonts w:ascii="Times New Roman" w:hAnsi="Times New Roman" w:cs="Times New Roman"/>
          <w:sz w:val="28"/>
          <w:szCs w:val="28"/>
        </w:rPr>
        <w:t>………..</w:t>
      </w:r>
      <w:r w:rsidRPr="00944788">
        <w:rPr>
          <w:rFonts w:ascii="Times New Roman" w:hAnsi="Times New Roman" w:cs="Times New Roman"/>
          <w:sz w:val="28"/>
          <w:szCs w:val="28"/>
        </w:rPr>
        <w:t>27</w:t>
      </w:r>
    </w:p>
    <w:p w:rsidR="00490F5A" w:rsidRDefault="00944788" w:rsidP="00490F5A">
      <w:pPr>
        <w:spacing w:after="0" w:line="240" w:lineRule="auto"/>
        <w:jc w:val="both"/>
        <w:rPr>
          <w:rFonts w:ascii="Times New Roman" w:hAnsi="Times New Roman" w:cs="Times New Roman"/>
          <w:color w:val="000000"/>
          <w:sz w:val="28"/>
          <w:szCs w:val="28"/>
          <w:shd w:val="clear" w:color="auto" w:fill="FFFFFF"/>
        </w:rPr>
      </w:pPr>
      <w:r w:rsidRPr="00944788">
        <w:rPr>
          <w:rFonts w:ascii="Times New Roman" w:hAnsi="Times New Roman" w:cs="Times New Roman"/>
          <w:color w:val="000000"/>
          <w:sz w:val="28"/>
          <w:szCs w:val="28"/>
          <w:shd w:val="clear" w:color="auto" w:fill="FFFFFF"/>
        </w:rPr>
        <w:t>Тема 3. Фізіологія росту і розвитку рослин</w:t>
      </w:r>
      <w:r w:rsidR="00490F5A">
        <w:rPr>
          <w:rFonts w:ascii="Times New Roman" w:hAnsi="Times New Roman" w:cs="Times New Roman"/>
          <w:color w:val="000000"/>
          <w:sz w:val="28"/>
          <w:szCs w:val="28"/>
          <w:shd w:val="clear" w:color="auto" w:fill="FFFFFF"/>
        </w:rPr>
        <w:t>……………………………………</w:t>
      </w:r>
      <w:r w:rsidRPr="00944788">
        <w:rPr>
          <w:rFonts w:ascii="Times New Roman" w:hAnsi="Times New Roman" w:cs="Times New Roman"/>
          <w:sz w:val="28"/>
          <w:szCs w:val="28"/>
        </w:rPr>
        <w:t>33</w:t>
      </w:r>
    </w:p>
    <w:p w:rsidR="000772B1" w:rsidRPr="00490F5A" w:rsidRDefault="00944788" w:rsidP="00490F5A">
      <w:pPr>
        <w:spacing w:after="0" w:line="240" w:lineRule="auto"/>
        <w:jc w:val="both"/>
        <w:rPr>
          <w:rFonts w:ascii="Times New Roman" w:hAnsi="Times New Roman" w:cs="Times New Roman"/>
          <w:color w:val="000000"/>
          <w:sz w:val="28"/>
          <w:szCs w:val="28"/>
          <w:shd w:val="clear" w:color="auto" w:fill="FFFFFF"/>
        </w:rPr>
      </w:pPr>
      <w:r w:rsidRPr="00490F5A">
        <w:rPr>
          <w:rFonts w:ascii="Times New Roman" w:hAnsi="Times New Roman" w:cs="Times New Roman"/>
          <w:sz w:val="28"/>
          <w:szCs w:val="28"/>
        </w:rPr>
        <w:t xml:space="preserve">Тема 4. Агротехнічні основи  </w:t>
      </w:r>
      <w:r w:rsidR="00490F5A">
        <w:rPr>
          <w:rFonts w:ascii="Times New Roman" w:hAnsi="Times New Roman" w:cs="Times New Roman"/>
          <w:sz w:val="28"/>
          <w:szCs w:val="28"/>
        </w:rPr>
        <w:t>вирощування лікарських рослин…..………………………………………………………………………...</w:t>
      </w:r>
      <w:r w:rsidR="00490F5A" w:rsidRPr="00490F5A">
        <w:rPr>
          <w:rFonts w:ascii="Times New Roman" w:hAnsi="Times New Roman" w:cs="Times New Roman"/>
          <w:sz w:val="28"/>
          <w:szCs w:val="28"/>
        </w:rPr>
        <w:t>38</w:t>
      </w:r>
    </w:p>
    <w:p w:rsidR="000772B1" w:rsidRPr="00490F5A" w:rsidRDefault="00490F5A" w:rsidP="00490F5A">
      <w:pPr>
        <w:spacing w:after="0" w:line="240" w:lineRule="auto"/>
        <w:jc w:val="both"/>
        <w:rPr>
          <w:rFonts w:ascii="Times New Roman" w:hAnsi="Times New Roman" w:cs="Times New Roman"/>
          <w:sz w:val="28"/>
          <w:szCs w:val="28"/>
        </w:rPr>
      </w:pPr>
      <w:r w:rsidRPr="00490F5A">
        <w:rPr>
          <w:rFonts w:ascii="Times New Roman" w:hAnsi="Times New Roman" w:cs="Times New Roman"/>
          <w:sz w:val="28"/>
          <w:szCs w:val="28"/>
        </w:rPr>
        <w:t>Тема 5. Технології вирощування лікарських рослин, які введені в культуру на території України</w:t>
      </w:r>
      <w:r>
        <w:rPr>
          <w:rFonts w:ascii="Times New Roman" w:hAnsi="Times New Roman" w:cs="Times New Roman"/>
          <w:sz w:val="28"/>
          <w:szCs w:val="28"/>
        </w:rPr>
        <w:t>………………………………………………………………..</w:t>
      </w:r>
      <w:r w:rsidRPr="00490F5A">
        <w:rPr>
          <w:rFonts w:ascii="Times New Roman" w:hAnsi="Times New Roman" w:cs="Times New Roman"/>
          <w:sz w:val="28"/>
          <w:szCs w:val="28"/>
        </w:rPr>
        <w:t>55</w:t>
      </w:r>
    </w:p>
    <w:p w:rsidR="000772B1" w:rsidRPr="000546EB" w:rsidRDefault="000546EB" w:rsidP="00490F5A">
      <w:pPr>
        <w:spacing w:after="0"/>
        <w:ind w:right="-143"/>
        <w:rPr>
          <w:sz w:val="20"/>
          <w:lang w:val="ru-RU"/>
        </w:rPr>
      </w:pPr>
      <w:r>
        <w:rPr>
          <w:rFonts w:ascii="Times New Roman" w:hAnsi="Times New Roman" w:cs="Times New Roman"/>
          <w:sz w:val="28"/>
          <w:szCs w:val="28"/>
          <w:lang w:val="ru-RU"/>
        </w:rPr>
        <w:t>Рекомендована л</w:t>
      </w:r>
      <w:r w:rsidR="00490F5A" w:rsidRPr="00490F5A">
        <w:rPr>
          <w:rFonts w:ascii="Times New Roman" w:hAnsi="Times New Roman" w:cs="Times New Roman"/>
          <w:sz w:val="28"/>
          <w:szCs w:val="28"/>
        </w:rPr>
        <w:t>ітература</w:t>
      </w:r>
      <w:r>
        <w:rPr>
          <w:rFonts w:ascii="Times New Roman" w:hAnsi="Times New Roman" w:cs="Times New Roman"/>
          <w:sz w:val="28"/>
          <w:szCs w:val="28"/>
        </w:rPr>
        <w:t>………………………………………………………</w:t>
      </w:r>
      <w:r w:rsidR="00490F5A" w:rsidRPr="00490F5A">
        <w:rPr>
          <w:rFonts w:ascii="Times New Roman" w:hAnsi="Times New Roman" w:cs="Times New Roman"/>
          <w:sz w:val="28"/>
          <w:szCs w:val="28"/>
        </w:rPr>
        <w:t>8</w:t>
      </w:r>
      <w:r>
        <w:rPr>
          <w:rFonts w:ascii="Times New Roman" w:hAnsi="Times New Roman" w:cs="Times New Roman"/>
          <w:sz w:val="28"/>
          <w:szCs w:val="28"/>
          <w:lang w:val="ru-RU"/>
        </w:rPr>
        <w:t>8</w:t>
      </w:r>
    </w:p>
    <w:sectPr w:rsidR="000772B1" w:rsidRPr="000546EB">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60A3" w:rsidRDefault="000160A3">
      <w:pPr>
        <w:spacing w:after="0" w:line="240" w:lineRule="auto"/>
      </w:pPr>
      <w:r>
        <w:separator/>
      </w:r>
    </w:p>
  </w:endnote>
  <w:endnote w:type="continuationSeparator" w:id="0">
    <w:p w:rsidR="000160A3" w:rsidRDefault="000160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5067815"/>
      <w:docPartObj>
        <w:docPartGallery w:val="Page Numbers (Bottom of Page)"/>
        <w:docPartUnique/>
      </w:docPartObj>
    </w:sdtPr>
    <w:sdtEndPr/>
    <w:sdtContent>
      <w:p w:rsidR="009C19C3" w:rsidRDefault="009C19C3">
        <w:pPr>
          <w:pStyle w:val="af"/>
          <w:jc w:val="right"/>
        </w:pPr>
        <w:r>
          <w:fldChar w:fldCharType="begin"/>
        </w:r>
        <w:r>
          <w:instrText>PAGE   \* MERGEFORMAT</w:instrText>
        </w:r>
        <w:r>
          <w:fldChar w:fldCharType="separate"/>
        </w:r>
        <w:r w:rsidR="00E30E50">
          <w:rPr>
            <w:noProof/>
          </w:rPr>
          <w:t>4</w:t>
        </w:r>
        <w:r>
          <w:fldChar w:fldCharType="end"/>
        </w:r>
      </w:p>
    </w:sdtContent>
  </w:sdt>
  <w:p w:rsidR="009C19C3" w:rsidRDefault="009C19C3">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60A3" w:rsidRDefault="000160A3">
      <w:pPr>
        <w:spacing w:after="0" w:line="240" w:lineRule="auto"/>
      </w:pPr>
      <w:r>
        <w:separator/>
      </w:r>
    </w:p>
  </w:footnote>
  <w:footnote w:type="continuationSeparator" w:id="0">
    <w:p w:rsidR="000160A3" w:rsidRDefault="000160A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3F2156"/>
    <w:multiLevelType w:val="hybridMultilevel"/>
    <w:tmpl w:val="1CBA60C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DBF199A"/>
    <w:multiLevelType w:val="hybridMultilevel"/>
    <w:tmpl w:val="99886596"/>
    <w:lvl w:ilvl="0" w:tplc="0419000D">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0F4217AF"/>
    <w:multiLevelType w:val="hybridMultilevel"/>
    <w:tmpl w:val="8F5AF72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5BF0343"/>
    <w:multiLevelType w:val="hybridMultilevel"/>
    <w:tmpl w:val="6DEA2C62"/>
    <w:lvl w:ilvl="0" w:tplc="CEE84940">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6D358A0"/>
    <w:multiLevelType w:val="hybridMultilevel"/>
    <w:tmpl w:val="8B0AA41C"/>
    <w:lvl w:ilvl="0" w:tplc="0419000F">
      <w:start w:val="1"/>
      <w:numFmt w:val="decimal"/>
      <w:lvlText w:val="%1."/>
      <w:lvlJc w:val="left"/>
      <w:pPr>
        <w:tabs>
          <w:tab w:val="num" w:pos="644"/>
        </w:tabs>
        <w:ind w:left="644"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191D234E"/>
    <w:multiLevelType w:val="hybridMultilevel"/>
    <w:tmpl w:val="5A84E014"/>
    <w:lvl w:ilvl="0" w:tplc="0419000D">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nsid w:val="1AA20107"/>
    <w:multiLevelType w:val="hybridMultilevel"/>
    <w:tmpl w:val="119E21C8"/>
    <w:lvl w:ilvl="0" w:tplc="0419000D">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
    <w:nsid w:val="28C66DFE"/>
    <w:multiLevelType w:val="hybridMultilevel"/>
    <w:tmpl w:val="4BB2675A"/>
    <w:lvl w:ilvl="0" w:tplc="DA6CEA04">
      <w:start w:val="1"/>
      <w:numFmt w:val="decimal"/>
      <w:lvlText w:val="%1."/>
      <w:lvlJc w:val="left"/>
      <w:pPr>
        <w:tabs>
          <w:tab w:val="num" w:pos="1668"/>
        </w:tabs>
        <w:ind w:left="1668" w:hanging="960"/>
      </w:pPr>
    </w:lvl>
    <w:lvl w:ilvl="1" w:tplc="04190019">
      <w:start w:val="1"/>
      <w:numFmt w:val="lowerLetter"/>
      <w:lvlText w:val="%2."/>
      <w:lvlJc w:val="left"/>
      <w:pPr>
        <w:tabs>
          <w:tab w:val="num" w:pos="1788"/>
        </w:tabs>
        <w:ind w:left="1788" w:hanging="360"/>
      </w:pPr>
    </w:lvl>
    <w:lvl w:ilvl="2" w:tplc="0419001B">
      <w:start w:val="1"/>
      <w:numFmt w:val="lowerRoman"/>
      <w:lvlText w:val="%3."/>
      <w:lvlJc w:val="right"/>
      <w:pPr>
        <w:tabs>
          <w:tab w:val="num" w:pos="2508"/>
        </w:tabs>
        <w:ind w:left="2508" w:hanging="180"/>
      </w:pPr>
    </w:lvl>
    <w:lvl w:ilvl="3" w:tplc="0419000F">
      <w:start w:val="1"/>
      <w:numFmt w:val="decimal"/>
      <w:lvlText w:val="%4."/>
      <w:lvlJc w:val="left"/>
      <w:pPr>
        <w:tabs>
          <w:tab w:val="num" w:pos="3228"/>
        </w:tabs>
        <w:ind w:left="3228" w:hanging="360"/>
      </w:pPr>
    </w:lvl>
    <w:lvl w:ilvl="4" w:tplc="04190019">
      <w:start w:val="1"/>
      <w:numFmt w:val="lowerLetter"/>
      <w:lvlText w:val="%5."/>
      <w:lvlJc w:val="left"/>
      <w:pPr>
        <w:tabs>
          <w:tab w:val="num" w:pos="3948"/>
        </w:tabs>
        <w:ind w:left="3948" w:hanging="360"/>
      </w:pPr>
    </w:lvl>
    <w:lvl w:ilvl="5" w:tplc="0419001B">
      <w:start w:val="1"/>
      <w:numFmt w:val="lowerRoman"/>
      <w:lvlText w:val="%6."/>
      <w:lvlJc w:val="right"/>
      <w:pPr>
        <w:tabs>
          <w:tab w:val="num" w:pos="4668"/>
        </w:tabs>
        <w:ind w:left="4668" w:hanging="180"/>
      </w:pPr>
    </w:lvl>
    <w:lvl w:ilvl="6" w:tplc="0419000F">
      <w:start w:val="1"/>
      <w:numFmt w:val="decimal"/>
      <w:lvlText w:val="%7."/>
      <w:lvlJc w:val="left"/>
      <w:pPr>
        <w:tabs>
          <w:tab w:val="num" w:pos="5388"/>
        </w:tabs>
        <w:ind w:left="5388" w:hanging="360"/>
      </w:pPr>
    </w:lvl>
    <w:lvl w:ilvl="7" w:tplc="04190019">
      <w:start w:val="1"/>
      <w:numFmt w:val="lowerLetter"/>
      <w:lvlText w:val="%8."/>
      <w:lvlJc w:val="left"/>
      <w:pPr>
        <w:tabs>
          <w:tab w:val="num" w:pos="6108"/>
        </w:tabs>
        <w:ind w:left="6108" w:hanging="360"/>
      </w:pPr>
    </w:lvl>
    <w:lvl w:ilvl="8" w:tplc="0419001B">
      <w:start w:val="1"/>
      <w:numFmt w:val="lowerRoman"/>
      <w:lvlText w:val="%9."/>
      <w:lvlJc w:val="right"/>
      <w:pPr>
        <w:tabs>
          <w:tab w:val="num" w:pos="6828"/>
        </w:tabs>
        <w:ind w:left="6828" w:hanging="180"/>
      </w:pPr>
    </w:lvl>
  </w:abstractNum>
  <w:abstractNum w:abstractNumId="8">
    <w:nsid w:val="2C266859"/>
    <w:multiLevelType w:val="hybridMultilevel"/>
    <w:tmpl w:val="3A66C47E"/>
    <w:lvl w:ilvl="0" w:tplc="0419000F">
      <w:start w:val="17"/>
      <w:numFmt w:val="decimal"/>
      <w:lvlText w:val="%1."/>
      <w:lvlJc w:val="left"/>
      <w:pPr>
        <w:tabs>
          <w:tab w:val="num" w:pos="720"/>
        </w:tabs>
        <w:ind w:left="720" w:hanging="360"/>
      </w:pPr>
      <w:rPr>
        <w:rFonts w:hint="default"/>
      </w:r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2F575426"/>
    <w:multiLevelType w:val="hybridMultilevel"/>
    <w:tmpl w:val="B6B4ADE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nsid w:val="312C24C6"/>
    <w:multiLevelType w:val="hybridMultilevel"/>
    <w:tmpl w:val="EF0C294A"/>
    <w:lvl w:ilvl="0" w:tplc="04190001">
      <w:start w:val="1"/>
      <w:numFmt w:val="bullet"/>
      <w:lvlText w:val=""/>
      <w:lvlJc w:val="left"/>
      <w:pPr>
        <w:ind w:left="1365" w:hanging="360"/>
      </w:pPr>
      <w:rPr>
        <w:rFonts w:ascii="Symbol" w:hAnsi="Symbol" w:hint="default"/>
      </w:rPr>
    </w:lvl>
    <w:lvl w:ilvl="1" w:tplc="04190003">
      <w:start w:val="1"/>
      <w:numFmt w:val="bullet"/>
      <w:lvlText w:val="o"/>
      <w:lvlJc w:val="left"/>
      <w:pPr>
        <w:ind w:left="2085" w:hanging="360"/>
      </w:pPr>
      <w:rPr>
        <w:rFonts w:ascii="Courier New" w:hAnsi="Courier New" w:cs="Courier New" w:hint="default"/>
      </w:rPr>
    </w:lvl>
    <w:lvl w:ilvl="2" w:tplc="04190005">
      <w:start w:val="1"/>
      <w:numFmt w:val="bullet"/>
      <w:lvlText w:val=""/>
      <w:lvlJc w:val="left"/>
      <w:pPr>
        <w:ind w:left="2805" w:hanging="360"/>
      </w:pPr>
      <w:rPr>
        <w:rFonts w:ascii="Wingdings" w:hAnsi="Wingdings" w:hint="default"/>
      </w:rPr>
    </w:lvl>
    <w:lvl w:ilvl="3" w:tplc="04190001">
      <w:start w:val="1"/>
      <w:numFmt w:val="bullet"/>
      <w:lvlText w:val=""/>
      <w:lvlJc w:val="left"/>
      <w:pPr>
        <w:ind w:left="3525" w:hanging="360"/>
      </w:pPr>
      <w:rPr>
        <w:rFonts w:ascii="Symbol" w:hAnsi="Symbol" w:hint="default"/>
      </w:rPr>
    </w:lvl>
    <w:lvl w:ilvl="4" w:tplc="04190003">
      <w:start w:val="1"/>
      <w:numFmt w:val="bullet"/>
      <w:lvlText w:val="o"/>
      <w:lvlJc w:val="left"/>
      <w:pPr>
        <w:ind w:left="4245" w:hanging="360"/>
      </w:pPr>
      <w:rPr>
        <w:rFonts w:ascii="Courier New" w:hAnsi="Courier New" w:cs="Courier New" w:hint="default"/>
      </w:rPr>
    </w:lvl>
    <w:lvl w:ilvl="5" w:tplc="04190005">
      <w:start w:val="1"/>
      <w:numFmt w:val="bullet"/>
      <w:lvlText w:val=""/>
      <w:lvlJc w:val="left"/>
      <w:pPr>
        <w:ind w:left="4965" w:hanging="360"/>
      </w:pPr>
      <w:rPr>
        <w:rFonts w:ascii="Wingdings" w:hAnsi="Wingdings" w:hint="default"/>
      </w:rPr>
    </w:lvl>
    <w:lvl w:ilvl="6" w:tplc="04190001">
      <w:start w:val="1"/>
      <w:numFmt w:val="bullet"/>
      <w:lvlText w:val=""/>
      <w:lvlJc w:val="left"/>
      <w:pPr>
        <w:ind w:left="5685" w:hanging="360"/>
      </w:pPr>
      <w:rPr>
        <w:rFonts w:ascii="Symbol" w:hAnsi="Symbol" w:hint="default"/>
      </w:rPr>
    </w:lvl>
    <w:lvl w:ilvl="7" w:tplc="04190003">
      <w:start w:val="1"/>
      <w:numFmt w:val="bullet"/>
      <w:lvlText w:val="o"/>
      <w:lvlJc w:val="left"/>
      <w:pPr>
        <w:ind w:left="6405" w:hanging="360"/>
      </w:pPr>
      <w:rPr>
        <w:rFonts w:ascii="Courier New" w:hAnsi="Courier New" w:cs="Courier New" w:hint="default"/>
      </w:rPr>
    </w:lvl>
    <w:lvl w:ilvl="8" w:tplc="04190005">
      <w:start w:val="1"/>
      <w:numFmt w:val="bullet"/>
      <w:lvlText w:val=""/>
      <w:lvlJc w:val="left"/>
      <w:pPr>
        <w:ind w:left="7125" w:hanging="360"/>
      </w:pPr>
      <w:rPr>
        <w:rFonts w:ascii="Wingdings" w:hAnsi="Wingdings" w:hint="default"/>
      </w:rPr>
    </w:lvl>
  </w:abstractNum>
  <w:abstractNum w:abstractNumId="11">
    <w:nsid w:val="33FD2E04"/>
    <w:multiLevelType w:val="hybridMultilevel"/>
    <w:tmpl w:val="2A44F30A"/>
    <w:lvl w:ilvl="0" w:tplc="872E882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47A6B29"/>
    <w:multiLevelType w:val="hybridMultilevel"/>
    <w:tmpl w:val="A1CCB23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49B4BAF"/>
    <w:multiLevelType w:val="multilevel"/>
    <w:tmpl w:val="6302D9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FB0742B"/>
    <w:multiLevelType w:val="hybridMultilevel"/>
    <w:tmpl w:val="A266A2C2"/>
    <w:lvl w:ilvl="0" w:tplc="0419000D">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nsid w:val="40292205"/>
    <w:multiLevelType w:val="multilevel"/>
    <w:tmpl w:val="89BEE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429E6448"/>
    <w:multiLevelType w:val="hybridMultilevel"/>
    <w:tmpl w:val="D6D06D0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4BE5D6D"/>
    <w:multiLevelType w:val="hybridMultilevel"/>
    <w:tmpl w:val="8B0AA41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461E4301"/>
    <w:multiLevelType w:val="hybridMultilevel"/>
    <w:tmpl w:val="CB74A54A"/>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9">
    <w:nsid w:val="48680EFE"/>
    <w:multiLevelType w:val="hybridMultilevel"/>
    <w:tmpl w:val="A0EE60F4"/>
    <w:lvl w:ilvl="0" w:tplc="0419000D">
      <w:start w:val="1"/>
      <w:numFmt w:val="bullet"/>
      <w:lvlText w:val=""/>
      <w:lvlJc w:val="left"/>
      <w:pPr>
        <w:ind w:left="2061" w:hanging="360"/>
      </w:pPr>
      <w:rPr>
        <w:rFonts w:ascii="Wingdings" w:hAnsi="Wingdings" w:hint="default"/>
        <w:i w:val="0"/>
      </w:rPr>
    </w:lvl>
    <w:lvl w:ilvl="1" w:tplc="04190019" w:tentative="1">
      <w:start w:val="1"/>
      <w:numFmt w:val="lowerLetter"/>
      <w:lvlText w:val="%2."/>
      <w:lvlJc w:val="left"/>
      <w:pPr>
        <w:ind w:left="2433" w:hanging="360"/>
      </w:pPr>
    </w:lvl>
    <w:lvl w:ilvl="2" w:tplc="0419001B" w:tentative="1">
      <w:start w:val="1"/>
      <w:numFmt w:val="lowerRoman"/>
      <w:lvlText w:val="%3."/>
      <w:lvlJc w:val="right"/>
      <w:pPr>
        <w:ind w:left="3153" w:hanging="180"/>
      </w:pPr>
    </w:lvl>
    <w:lvl w:ilvl="3" w:tplc="0419000F" w:tentative="1">
      <w:start w:val="1"/>
      <w:numFmt w:val="decimal"/>
      <w:lvlText w:val="%4."/>
      <w:lvlJc w:val="left"/>
      <w:pPr>
        <w:ind w:left="3873" w:hanging="360"/>
      </w:pPr>
    </w:lvl>
    <w:lvl w:ilvl="4" w:tplc="04190019" w:tentative="1">
      <w:start w:val="1"/>
      <w:numFmt w:val="lowerLetter"/>
      <w:lvlText w:val="%5."/>
      <w:lvlJc w:val="left"/>
      <w:pPr>
        <w:ind w:left="4593" w:hanging="360"/>
      </w:pPr>
    </w:lvl>
    <w:lvl w:ilvl="5" w:tplc="0419001B" w:tentative="1">
      <w:start w:val="1"/>
      <w:numFmt w:val="lowerRoman"/>
      <w:lvlText w:val="%6."/>
      <w:lvlJc w:val="right"/>
      <w:pPr>
        <w:ind w:left="5313" w:hanging="180"/>
      </w:pPr>
    </w:lvl>
    <w:lvl w:ilvl="6" w:tplc="0419000F" w:tentative="1">
      <w:start w:val="1"/>
      <w:numFmt w:val="decimal"/>
      <w:lvlText w:val="%7."/>
      <w:lvlJc w:val="left"/>
      <w:pPr>
        <w:ind w:left="6033" w:hanging="360"/>
      </w:pPr>
    </w:lvl>
    <w:lvl w:ilvl="7" w:tplc="04190019" w:tentative="1">
      <w:start w:val="1"/>
      <w:numFmt w:val="lowerLetter"/>
      <w:lvlText w:val="%8."/>
      <w:lvlJc w:val="left"/>
      <w:pPr>
        <w:ind w:left="6753" w:hanging="360"/>
      </w:pPr>
    </w:lvl>
    <w:lvl w:ilvl="8" w:tplc="0419001B" w:tentative="1">
      <w:start w:val="1"/>
      <w:numFmt w:val="lowerRoman"/>
      <w:lvlText w:val="%9."/>
      <w:lvlJc w:val="right"/>
      <w:pPr>
        <w:ind w:left="7473" w:hanging="180"/>
      </w:pPr>
    </w:lvl>
  </w:abstractNum>
  <w:abstractNum w:abstractNumId="20">
    <w:nsid w:val="4AF03079"/>
    <w:multiLevelType w:val="hybridMultilevel"/>
    <w:tmpl w:val="8B0AA41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51FE4910"/>
    <w:multiLevelType w:val="hybridMultilevel"/>
    <w:tmpl w:val="7AE89892"/>
    <w:lvl w:ilvl="0" w:tplc="0419000D">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2">
    <w:nsid w:val="52001535"/>
    <w:multiLevelType w:val="hybridMultilevel"/>
    <w:tmpl w:val="7B224540"/>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3">
    <w:nsid w:val="580171E0"/>
    <w:multiLevelType w:val="hybridMultilevel"/>
    <w:tmpl w:val="D1A4FF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B103DD7"/>
    <w:multiLevelType w:val="hybridMultilevel"/>
    <w:tmpl w:val="2E086D1A"/>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25">
    <w:nsid w:val="5BFA5E41"/>
    <w:multiLevelType w:val="multilevel"/>
    <w:tmpl w:val="793C6E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nsid w:val="5D0D0C61"/>
    <w:multiLevelType w:val="multilevel"/>
    <w:tmpl w:val="3AB21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5DC7621C"/>
    <w:multiLevelType w:val="hybridMultilevel"/>
    <w:tmpl w:val="414A482C"/>
    <w:lvl w:ilvl="0" w:tplc="540CA022">
      <w:start w:val="1"/>
      <w:numFmt w:val="decimal"/>
      <w:lvlText w:val="%1."/>
      <w:lvlJc w:val="left"/>
      <w:pPr>
        <w:tabs>
          <w:tab w:val="num" w:pos="1180"/>
        </w:tabs>
        <w:ind w:left="1180" w:hanging="360"/>
      </w:pPr>
      <w:rPr>
        <w:rFonts w:ascii="Times New Roman" w:eastAsia="Times New Roman" w:hAnsi="Times New Roman" w:cs="Times New Roman"/>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28">
    <w:nsid w:val="61BB0180"/>
    <w:multiLevelType w:val="hybridMultilevel"/>
    <w:tmpl w:val="8D544C16"/>
    <w:lvl w:ilvl="0" w:tplc="872E882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65646ED0"/>
    <w:multiLevelType w:val="hybridMultilevel"/>
    <w:tmpl w:val="F85CABF6"/>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0">
    <w:nsid w:val="68D32FF4"/>
    <w:multiLevelType w:val="multilevel"/>
    <w:tmpl w:val="E1C4CAC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94F3FFD"/>
    <w:multiLevelType w:val="multilevel"/>
    <w:tmpl w:val="9C56115A"/>
    <w:lvl w:ilvl="0">
      <w:start w:val="1"/>
      <w:numFmt w:val="bullet"/>
      <w:lvlText w:val=""/>
      <w:lvlJc w:val="left"/>
      <w:pPr>
        <w:tabs>
          <w:tab w:val="num" w:pos="360"/>
        </w:tabs>
        <w:ind w:left="360" w:hanging="360"/>
      </w:pPr>
      <w:rPr>
        <w:rFonts w:ascii="Symbol" w:hAnsi="Symbol" w:hint="default"/>
        <w:sz w:val="20"/>
      </w:rPr>
    </w:lvl>
    <w:lvl w:ilvl="1">
      <w:start w:val="1"/>
      <w:numFmt w:val="decimal"/>
      <w:lvlText w:val="%2."/>
      <w:lvlJc w:val="left"/>
      <w:pPr>
        <w:ind w:left="1440" w:hanging="360"/>
      </w:pPr>
      <w:rPr>
        <w:rFonts w:hint="default"/>
        <w:i w:val="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nsid w:val="6AA34D00"/>
    <w:multiLevelType w:val="hybridMultilevel"/>
    <w:tmpl w:val="75441F44"/>
    <w:lvl w:ilvl="0" w:tplc="872E882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3">
    <w:nsid w:val="6B2423A4"/>
    <w:multiLevelType w:val="hybridMultilevel"/>
    <w:tmpl w:val="20084092"/>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4">
    <w:nsid w:val="6FED2200"/>
    <w:multiLevelType w:val="hybridMultilevel"/>
    <w:tmpl w:val="41BC21D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abstractNum w:abstractNumId="35">
    <w:nsid w:val="72491A98"/>
    <w:multiLevelType w:val="multilevel"/>
    <w:tmpl w:val="E618D9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73694DDC"/>
    <w:multiLevelType w:val="hybridMultilevel"/>
    <w:tmpl w:val="4C909342"/>
    <w:lvl w:ilvl="0" w:tplc="0419000D">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7">
    <w:nsid w:val="73F37607"/>
    <w:multiLevelType w:val="hybridMultilevel"/>
    <w:tmpl w:val="773826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7D491B61"/>
    <w:multiLevelType w:val="hybridMultilevel"/>
    <w:tmpl w:val="3502DD4A"/>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9">
    <w:nsid w:val="7E3C2022"/>
    <w:multiLevelType w:val="hybridMultilevel"/>
    <w:tmpl w:val="F5DA53B4"/>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40">
    <w:nsid w:val="7E846B09"/>
    <w:multiLevelType w:val="hybridMultilevel"/>
    <w:tmpl w:val="2C6C8802"/>
    <w:lvl w:ilvl="0" w:tplc="872E882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5"/>
  </w:num>
  <w:num w:numId="3">
    <w:abstractNumId w:val="35"/>
  </w:num>
  <w:num w:numId="4">
    <w:abstractNumId w:val="15"/>
  </w:num>
  <w:num w:numId="5">
    <w:abstractNumId w:val="26"/>
  </w:num>
  <w:num w:numId="6">
    <w:abstractNumId w:val="29"/>
  </w:num>
  <w:num w:numId="7">
    <w:abstractNumId w:val="22"/>
  </w:num>
  <w:num w:numId="8">
    <w:abstractNumId w:val="32"/>
  </w:num>
  <w:num w:numId="9">
    <w:abstractNumId w:val="40"/>
  </w:num>
  <w:num w:numId="10">
    <w:abstractNumId w:val="11"/>
  </w:num>
  <w:num w:numId="11">
    <w:abstractNumId w:val="37"/>
  </w:num>
  <w:num w:numId="12">
    <w:abstractNumId w:val="28"/>
  </w:num>
  <w:num w:numId="13">
    <w:abstractNumId w:val="23"/>
  </w:num>
  <w:num w:numId="14">
    <w:abstractNumId w:val="38"/>
  </w:num>
  <w:num w:numId="15">
    <w:abstractNumId w:val="34"/>
  </w:num>
  <w:num w:numId="16">
    <w:abstractNumId w:val="3"/>
  </w:num>
  <w:num w:numId="17">
    <w:abstractNumId w:val="31"/>
    <w:lvlOverride w:ilvl="0"/>
    <w:lvlOverride w:ilvl="1">
      <w:startOverride w:val="1"/>
    </w:lvlOverride>
    <w:lvlOverride w:ilvl="2"/>
    <w:lvlOverride w:ilvl="3"/>
    <w:lvlOverride w:ilvl="4"/>
    <w:lvlOverride w:ilvl="5"/>
    <w:lvlOverride w:ilvl="6"/>
    <w:lvlOverride w:ilvl="7"/>
    <w:lvlOverride w:ilvl="8"/>
  </w:num>
  <w:num w:numId="18">
    <w:abstractNumId w:val="13"/>
  </w:num>
  <w:num w:numId="19">
    <w:abstractNumId w:val="18"/>
  </w:num>
  <w:num w:numId="20">
    <w:abstractNumId w:val="39"/>
  </w:num>
  <w:num w:numId="21">
    <w:abstractNumId w:val="10"/>
  </w:num>
  <w:num w:numId="22">
    <w:abstractNumId w:val="6"/>
  </w:num>
  <w:num w:numId="23">
    <w:abstractNumId w:val="19"/>
  </w:num>
  <w:num w:numId="24">
    <w:abstractNumId w:val="21"/>
  </w:num>
  <w:num w:numId="25">
    <w:abstractNumId w:val="0"/>
  </w:num>
  <w:num w:numId="26">
    <w:abstractNumId w:val="2"/>
  </w:num>
  <w:num w:numId="27">
    <w:abstractNumId w:val="36"/>
  </w:num>
  <w:num w:numId="28">
    <w:abstractNumId w:val="16"/>
  </w:num>
  <w:num w:numId="29">
    <w:abstractNumId w:val="5"/>
  </w:num>
  <w:num w:numId="30">
    <w:abstractNumId w:val="1"/>
  </w:num>
  <w:num w:numId="31">
    <w:abstractNumId w:val="14"/>
  </w:num>
  <w:num w:numId="32">
    <w:abstractNumId w:val="30"/>
  </w:num>
  <w:num w:numId="33">
    <w:abstractNumId w:val="12"/>
  </w:num>
  <w:num w:numId="34">
    <w:abstractNumId w:val="33"/>
  </w:num>
  <w:num w:numId="35">
    <w:abstractNumId w:val="8"/>
  </w:num>
  <w:num w:numId="36">
    <w:abstractNumId w:val="27"/>
  </w:num>
  <w:num w:numId="37">
    <w:abstractNumId w:val="4"/>
  </w:num>
  <w:num w:numId="3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7"/>
  </w:num>
  <w:num w:numId="41">
    <w:abstractNumId w:val="20"/>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2222"/>
    <w:rsid w:val="000160A3"/>
    <w:rsid w:val="000546EB"/>
    <w:rsid w:val="000772B1"/>
    <w:rsid w:val="000E36BD"/>
    <w:rsid w:val="002B238C"/>
    <w:rsid w:val="002E461D"/>
    <w:rsid w:val="00311D37"/>
    <w:rsid w:val="003828FB"/>
    <w:rsid w:val="003D6918"/>
    <w:rsid w:val="00490F5A"/>
    <w:rsid w:val="004A329E"/>
    <w:rsid w:val="004D003F"/>
    <w:rsid w:val="00597CF7"/>
    <w:rsid w:val="005A5E5E"/>
    <w:rsid w:val="005B4994"/>
    <w:rsid w:val="005B78E1"/>
    <w:rsid w:val="00671D35"/>
    <w:rsid w:val="00704817"/>
    <w:rsid w:val="00725D48"/>
    <w:rsid w:val="007B6844"/>
    <w:rsid w:val="008C5B23"/>
    <w:rsid w:val="00925397"/>
    <w:rsid w:val="00944788"/>
    <w:rsid w:val="009A66CE"/>
    <w:rsid w:val="009C19C3"/>
    <w:rsid w:val="00A07082"/>
    <w:rsid w:val="00A4037E"/>
    <w:rsid w:val="00A53A0F"/>
    <w:rsid w:val="00AC307E"/>
    <w:rsid w:val="00B61782"/>
    <w:rsid w:val="00BE64C4"/>
    <w:rsid w:val="00C8178F"/>
    <w:rsid w:val="00D27C80"/>
    <w:rsid w:val="00D50151"/>
    <w:rsid w:val="00D92328"/>
    <w:rsid w:val="00D963E5"/>
    <w:rsid w:val="00E30E50"/>
    <w:rsid w:val="00E73B6C"/>
    <w:rsid w:val="00E73E20"/>
    <w:rsid w:val="00EB19B2"/>
    <w:rsid w:val="00F754BB"/>
    <w:rsid w:val="00FD22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30DB0EC3-B96C-4FC4-84B0-7C3FD14D13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66CE"/>
    <w:rPr>
      <w:lang w:val="uk-UA"/>
    </w:rPr>
  </w:style>
  <w:style w:type="paragraph" w:styleId="1">
    <w:name w:val="heading 1"/>
    <w:basedOn w:val="a"/>
    <w:next w:val="a"/>
    <w:link w:val="10"/>
    <w:uiPriority w:val="9"/>
    <w:qFormat/>
    <w:rsid w:val="00EB19B2"/>
    <w:pPr>
      <w:keepNext/>
      <w:keepLines/>
      <w:spacing w:before="480" w:after="0"/>
      <w:outlineLvl w:val="0"/>
    </w:pPr>
    <w:rPr>
      <w:rFonts w:asciiTheme="majorHAnsi" w:eastAsiaTheme="majorEastAsia" w:hAnsiTheme="majorHAnsi" w:cstheme="majorBidi"/>
      <w:b/>
      <w:bCs/>
      <w:color w:val="365F91" w:themeColor="accent1" w:themeShade="BF"/>
      <w:sz w:val="28"/>
      <w:szCs w:val="28"/>
      <w:lang w:val="ru-RU"/>
    </w:rPr>
  </w:style>
  <w:style w:type="paragraph" w:styleId="2">
    <w:name w:val="heading 2"/>
    <w:basedOn w:val="a"/>
    <w:link w:val="20"/>
    <w:uiPriority w:val="9"/>
    <w:qFormat/>
    <w:rsid w:val="009A66CE"/>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paragraph" w:styleId="3">
    <w:name w:val="heading 3"/>
    <w:basedOn w:val="a"/>
    <w:link w:val="30"/>
    <w:uiPriority w:val="9"/>
    <w:qFormat/>
    <w:rsid w:val="009A66CE"/>
    <w:pPr>
      <w:spacing w:before="100" w:beforeAutospacing="1" w:after="100" w:afterAutospacing="1" w:line="240" w:lineRule="auto"/>
      <w:outlineLvl w:val="2"/>
    </w:pPr>
    <w:rPr>
      <w:rFonts w:ascii="Times New Roman" w:eastAsia="Times New Roman" w:hAnsi="Times New Roman" w:cs="Times New Roman"/>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9A66CE"/>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9A66CE"/>
    <w:rPr>
      <w:rFonts w:ascii="Times New Roman" w:eastAsia="Times New Roman" w:hAnsi="Times New Roman" w:cs="Times New Roman"/>
      <w:b/>
      <w:bCs/>
      <w:sz w:val="27"/>
      <w:szCs w:val="27"/>
      <w:lang w:eastAsia="ru-RU"/>
    </w:rPr>
  </w:style>
  <w:style w:type="paragraph" w:styleId="a3">
    <w:name w:val="Balloon Text"/>
    <w:basedOn w:val="a"/>
    <w:link w:val="a4"/>
    <w:uiPriority w:val="99"/>
    <w:semiHidden/>
    <w:unhideWhenUsed/>
    <w:rsid w:val="009A66C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A66CE"/>
    <w:rPr>
      <w:rFonts w:ascii="Tahoma" w:hAnsi="Tahoma" w:cs="Tahoma"/>
      <w:sz w:val="16"/>
      <w:szCs w:val="16"/>
      <w:lang w:val="uk-UA"/>
    </w:rPr>
  </w:style>
  <w:style w:type="paragraph" w:styleId="a5">
    <w:name w:val="List Paragraph"/>
    <w:basedOn w:val="a"/>
    <w:uiPriority w:val="34"/>
    <w:qFormat/>
    <w:rsid w:val="009A66CE"/>
    <w:pPr>
      <w:ind w:left="720"/>
      <w:contextualSpacing/>
    </w:pPr>
    <w:rPr>
      <w:lang w:val="ru-RU"/>
    </w:rPr>
  </w:style>
  <w:style w:type="paragraph" w:styleId="a6">
    <w:name w:val="Body Text Indent"/>
    <w:basedOn w:val="a"/>
    <w:link w:val="a7"/>
    <w:uiPriority w:val="99"/>
    <w:semiHidden/>
    <w:unhideWhenUsed/>
    <w:rsid w:val="009A66CE"/>
    <w:pPr>
      <w:spacing w:after="120" w:line="240" w:lineRule="auto"/>
      <w:ind w:left="283"/>
    </w:pPr>
    <w:rPr>
      <w:rFonts w:ascii="Times New Roman" w:eastAsia="Times New Roman" w:hAnsi="Times New Roman" w:cs="Times New Roman"/>
      <w:b/>
      <w:bCs/>
      <w:sz w:val="24"/>
      <w:szCs w:val="24"/>
      <w:lang w:eastAsia="ru-RU"/>
    </w:rPr>
  </w:style>
  <w:style w:type="character" w:customStyle="1" w:styleId="a7">
    <w:name w:val="Основной текст с отступом Знак"/>
    <w:basedOn w:val="a0"/>
    <w:link w:val="a6"/>
    <w:uiPriority w:val="99"/>
    <w:semiHidden/>
    <w:rsid w:val="009A66CE"/>
    <w:rPr>
      <w:rFonts w:ascii="Times New Roman" w:eastAsia="Times New Roman" w:hAnsi="Times New Roman" w:cs="Times New Roman"/>
      <w:b/>
      <w:bCs/>
      <w:sz w:val="24"/>
      <w:szCs w:val="24"/>
      <w:lang w:val="uk-UA" w:eastAsia="ru-RU"/>
    </w:rPr>
  </w:style>
  <w:style w:type="character" w:customStyle="1" w:styleId="mw-headline">
    <w:name w:val="mw-headline"/>
    <w:basedOn w:val="a0"/>
    <w:rsid w:val="009A66CE"/>
  </w:style>
  <w:style w:type="character" w:customStyle="1" w:styleId="mw-editsection">
    <w:name w:val="mw-editsection"/>
    <w:basedOn w:val="a0"/>
    <w:rsid w:val="009A66CE"/>
  </w:style>
  <w:style w:type="character" w:customStyle="1" w:styleId="mw-editsection-bracket">
    <w:name w:val="mw-editsection-bracket"/>
    <w:basedOn w:val="a0"/>
    <w:rsid w:val="009A66CE"/>
  </w:style>
  <w:style w:type="character" w:styleId="a8">
    <w:name w:val="Hyperlink"/>
    <w:basedOn w:val="a0"/>
    <w:uiPriority w:val="99"/>
    <w:unhideWhenUsed/>
    <w:rsid w:val="009A66CE"/>
    <w:rPr>
      <w:color w:val="0000FF"/>
      <w:u w:val="single"/>
    </w:rPr>
  </w:style>
  <w:style w:type="character" w:customStyle="1" w:styleId="mw-editsection-divider">
    <w:name w:val="mw-editsection-divider"/>
    <w:basedOn w:val="a0"/>
    <w:rsid w:val="009A66CE"/>
  </w:style>
  <w:style w:type="paragraph" w:styleId="a9">
    <w:name w:val="Normal (Web)"/>
    <w:basedOn w:val="a"/>
    <w:unhideWhenUsed/>
    <w:rsid w:val="009A66C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a">
    <w:name w:val="No Spacing"/>
    <w:uiPriority w:val="1"/>
    <w:qFormat/>
    <w:rsid w:val="009A66CE"/>
    <w:pPr>
      <w:spacing w:after="0" w:line="240" w:lineRule="auto"/>
    </w:pPr>
    <w:rPr>
      <w:rFonts w:ascii="Times New Roman" w:eastAsia="Times New Roman" w:hAnsi="Times New Roman" w:cs="Times New Roman"/>
      <w:b/>
      <w:bCs/>
      <w:sz w:val="24"/>
      <w:szCs w:val="24"/>
      <w:lang w:val="uk-UA" w:eastAsia="ru-RU"/>
    </w:rPr>
  </w:style>
  <w:style w:type="paragraph" w:styleId="31">
    <w:name w:val="Body Text 3"/>
    <w:basedOn w:val="a"/>
    <w:link w:val="32"/>
    <w:uiPriority w:val="99"/>
    <w:semiHidden/>
    <w:unhideWhenUsed/>
    <w:rsid w:val="009A66CE"/>
    <w:pPr>
      <w:spacing w:after="120"/>
    </w:pPr>
    <w:rPr>
      <w:sz w:val="16"/>
      <w:szCs w:val="16"/>
      <w:lang w:val="ru-RU"/>
    </w:rPr>
  </w:style>
  <w:style w:type="character" w:customStyle="1" w:styleId="32">
    <w:name w:val="Основной текст 3 Знак"/>
    <w:basedOn w:val="a0"/>
    <w:link w:val="31"/>
    <w:uiPriority w:val="99"/>
    <w:semiHidden/>
    <w:rsid w:val="009A66CE"/>
    <w:rPr>
      <w:sz w:val="16"/>
      <w:szCs w:val="16"/>
    </w:rPr>
  </w:style>
  <w:style w:type="table" w:styleId="ab">
    <w:name w:val="Table Grid"/>
    <w:basedOn w:val="a1"/>
    <w:uiPriority w:val="59"/>
    <w:rsid w:val="009A66C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basedOn w:val="a0"/>
    <w:uiPriority w:val="22"/>
    <w:qFormat/>
    <w:rsid w:val="009A66CE"/>
    <w:rPr>
      <w:b/>
      <w:bCs/>
    </w:rPr>
  </w:style>
  <w:style w:type="paragraph" w:styleId="ad">
    <w:name w:val="header"/>
    <w:basedOn w:val="a"/>
    <w:link w:val="ae"/>
    <w:uiPriority w:val="99"/>
    <w:unhideWhenUsed/>
    <w:rsid w:val="009A66CE"/>
    <w:pPr>
      <w:tabs>
        <w:tab w:val="center" w:pos="4677"/>
        <w:tab w:val="right" w:pos="9355"/>
      </w:tabs>
      <w:spacing w:after="0" w:line="240" w:lineRule="auto"/>
    </w:pPr>
    <w:rPr>
      <w:rFonts w:ascii="Calibri" w:eastAsia="Calibri" w:hAnsi="Calibri" w:cs="Times New Roman"/>
      <w:lang w:val="ru-RU"/>
    </w:rPr>
  </w:style>
  <w:style w:type="character" w:customStyle="1" w:styleId="ae">
    <w:name w:val="Верхний колонтитул Знак"/>
    <w:basedOn w:val="a0"/>
    <w:link w:val="ad"/>
    <w:uiPriority w:val="99"/>
    <w:rsid w:val="009A66CE"/>
    <w:rPr>
      <w:rFonts w:ascii="Calibri" w:eastAsia="Calibri" w:hAnsi="Calibri" w:cs="Times New Roman"/>
    </w:rPr>
  </w:style>
  <w:style w:type="paragraph" w:styleId="af">
    <w:name w:val="footer"/>
    <w:basedOn w:val="a"/>
    <w:link w:val="af0"/>
    <w:uiPriority w:val="99"/>
    <w:unhideWhenUsed/>
    <w:rsid w:val="009A66CE"/>
    <w:pPr>
      <w:tabs>
        <w:tab w:val="center" w:pos="4677"/>
        <w:tab w:val="right" w:pos="9355"/>
      </w:tabs>
      <w:spacing w:after="0" w:line="240" w:lineRule="auto"/>
    </w:pPr>
    <w:rPr>
      <w:rFonts w:ascii="Calibri" w:eastAsia="Calibri" w:hAnsi="Calibri" w:cs="Times New Roman"/>
      <w:lang w:val="ru-RU"/>
    </w:rPr>
  </w:style>
  <w:style w:type="character" w:customStyle="1" w:styleId="af0">
    <w:name w:val="Нижний колонтитул Знак"/>
    <w:basedOn w:val="a0"/>
    <w:link w:val="af"/>
    <w:uiPriority w:val="99"/>
    <w:rsid w:val="009A66CE"/>
    <w:rPr>
      <w:rFonts w:ascii="Calibri" w:eastAsia="Calibri" w:hAnsi="Calibri" w:cs="Times New Roman"/>
    </w:rPr>
  </w:style>
  <w:style w:type="character" w:customStyle="1" w:styleId="21">
    <w:name w:val="Основной текст (2)_"/>
    <w:basedOn w:val="a0"/>
    <w:link w:val="22"/>
    <w:locked/>
    <w:rsid w:val="00EB19B2"/>
    <w:rPr>
      <w:rFonts w:ascii="Times New Roman" w:eastAsia="Times New Roman" w:hAnsi="Times New Roman" w:cs="Times New Roman"/>
      <w:sz w:val="18"/>
      <w:szCs w:val="18"/>
      <w:shd w:val="clear" w:color="auto" w:fill="FFFFFF"/>
    </w:rPr>
  </w:style>
  <w:style w:type="paragraph" w:customStyle="1" w:styleId="22">
    <w:name w:val="Основной текст (2)"/>
    <w:basedOn w:val="a"/>
    <w:link w:val="21"/>
    <w:rsid w:val="00EB19B2"/>
    <w:pPr>
      <w:widowControl w:val="0"/>
      <w:shd w:val="clear" w:color="auto" w:fill="FFFFFF"/>
      <w:spacing w:after="0" w:line="168" w:lineRule="exact"/>
      <w:jc w:val="both"/>
    </w:pPr>
    <w:rPr>
      <w:rFonts w:ascii="Times New Roman" w:eastAsia="Times New Roman" w:hAnsi="Times New Roman" w:cs="Times New Roman"/>
      <w:sz w:val="18"/>
      <w:szCs w:val="18"/>
      <w:lang w:val="ru-RU"/>
    </w:rPr>
  </w:style>
  <w:style w:type="character" w:customStyle="1" w:styleId="23">
    <w:name w:val="Основной текст (2) + Курсив"/>
    <w:basedOn w:val="21"/>
    <w:rsid w:val="00EB19B2"/>
    <w:rPr>
      <w:rFonts w:ascii="Times New Roman" w:eastAsia="Times New Roman" w:hAnsi="Times New Roman" w:cs="Times New Roman"/>
      <w:i/>
      <w:iCs/>
      <w:color w:val="000000"/>
      <w:spacing w:val="0"/>
      <w:w w:val="100"/>
      <w:position w:val="0"/>
      <w:sz w:val="18"/>
      <w:szCs w:val="18"/>
      <w:shd w:val="clear" w:color="auto" w:fill="FFFFFF"/>
      <w:lang w:val="uk-UA" w:eastAsia="uk-UA" w:bidi="uk-UA"/>
    </w:rPr>
  </w:style>
  <w:style w:type="character" w:customStyle="1" w:styleId="22pt">
    <w:name w:val="Основной текст (2) + Интервал 2 pt"/>
    <w:basedOn w:val="21"/>
    <w:rsid w:val="00EB19B2"/>
    <w:rPr>
      <w:rFonts w:ascii="Times New Roman" w:eastAsia="Times New Roman" w:hAnsi="Times New Roman" w:cs="Times New Roman"/>
      <w:color w:val="000000"/>
      <w:spacing w:val="40"/>
      <w:w w:val="100"/>
      <w:position w:val="0"/>
      <w:sz w:val="18"/>
      <w:szCs w:val="18"/>
      <w:shd w:val="clear" w:color="auto" w:fill="FFFFFF"/>
      <w:lang w:val="uk-UA" w:eastAsia="uk-UA" w:bidi="uk-UA"/>
    </w:rPr>
  </w:style>
  <w:style w:type="character" w:customStyle="1" w:styleId="29pt">
    <w:name w:val="Основной текст (2) + 9 pt"/>
    <w:aliases w:val="Курсив"/>
    <w:basedOn w:val="a0"/>
    <w:rsid w:val="00EB19B2"/>
    <w:rPr>
      <w:rFonts w:ascii="Times New Roman" w:eastAsia="Times New Roman" w:hAnsi="Times New Roman" w:cs="Times New Roman" w:hint="default"/>
      <w:b w:val="0"/>
      <w:bCs w:val="0"/>
      <w:i/>
      <w:iCs/>
      <w:smallCaps w:val="0"/>
      <w:strike w:val="0"/>
      <w:dstrike w:val="0"/>
      <w:color w:val="000000"/>
      <w:spacing w:val="0"/>
      <w:w w:val="100"/>
      <w:position w:val="0"/>
      <w:sz w:val="18"/>
      <w:szCs w:val="18"/>
      <w:u w:val="none"/>
      <w:effect w:val="none"/>
      <w:lang w:val="uk-UA" w:eastAsia="uk-UA" w:bidi="uk-UA"/>
    </w:rPr>
  </w:style>
  <w:style w:type="character" w:styleId="af1">
    <w:name w:val="Emphasis"/>
    <w:basedOn w:val="a0"/>
    <w:qFormat/>
    <w:rsid w:val="00EB19B2"/>
    <w:rPr>
      <w:i/>
      <w:iCs/>
    </w:rPr>
  </w:style>
  <w:style w:type="character" w:customStyle="1" w:styleId="10">
    <w:name w:val="Заголовок 1 Знак"/>
    <w:basedOn w:val="a0"/>
    <w:link w:val="1"/>
    <w:uiPriority w:val="9"/>
    <w:rsid w:val="00EB19B2"/>
    <w:rPr>
      <w:rFonts w:asciiTheme="majorHAnsi" w:eastAsiaTheme="majorEastAsia" w:hAnsiTheme="majorHAnsi" w:cstheme="majorBidi"/>
      <w:b/>
      <w:bCs/>
      <w:color w:val="365F91" w:themeColor="accent1" w:themeShade="BF"/>
      <w:sz w:val="28"/>
      <w:szCs w:val="28"/>
    </w:rPr>
  </w:style>
  <w:style w:type="character" w:customStyle="1" w:styleId="33">
    <w:name w:val="Основной текст (3)_"/>
    <w:basedOn w:val="a0"/>
    <w:link w:val="34"/>
    <w:locked/>
    <w:rsid w:val="00EB19B2"/>
    <w:rPr>
      <w:rFonts w:ascii="Times New Roman" w:eastAsia="Times New Roman" w:hAnsi="Times New Roman" w:cs="Times New Roman"/>
      <w:b/>
      <w:bCs/>
      <w:shd w:val="clear" w:color="auto" w:fill="FFFFFF"/>
    </w:rPr>
  </w:style>
  <w:style w:type="paragraph" w:customStyle="1" w:styleId="34">
    <w:name w:val="Основной текст (3)"/>
    <w:basedOn w:val="a"/>
    <w:link w:val="33"/>
    <w:rsid w:val="00EB19B2"/>
    <w:pPr>
      <w:widowControl w:val="0"/>
      <w:shd w:val="clear" w:color="auto" w:fill="FFFFFF"/>
      <w:spacing w:before="300" w:after="0" w:line="336" w:lineRule="exact"/>
    </w:pPr>
    <w:rPr>
      <w:rFonts w:ascii="Times New Roman" w:eastAsia="Times New Roman" w:hAnsi="Times New Roman" w:cs="Times New Roman"/>
      <w:b/>
      <w:bCs/>
      <w:lang w:val="ru-RU"/>
    </w:rPr>
  </w:style>
  <w:style w:type="character" w:customStyle="1" w:styleId="24">
    <w:name w:val="Основной текст (2) + Полужирный"/>
    <w:basedOn w:val="21"/>
    <w:rsid w:val="00EB19B2"/>
    <w:rPr>
      <w:rFonts w:ascii="Times New Roman" w:eastAsia="Times New Roman" w:hAnsi="Times New Roman" w:cs="Times New Roman"/>
      <w:b/>
      <w:bCs/>
      <w:color w:val="000000"/>
      <w:spacing w:val="0"/>
      <w:w w:val="100"/>
      <w:position w:val="0"/>
      <w:sz w:val="18"/>
      <w:szCs w:val="18"/>
      <w:shd w:val="clear" w:color="auto" w:fill="FFFFFF"/>
      <w:lang w:val="uk-UA" w:eastAsia="uk-UA" w:bidi="uk-UA"/>
    </w:rPr>
  </w:style>
  <w:style w:type="character" w:customStyle="1" w:styleId="21pt">
    <w:name w:val="Основной текст (2) + Интервал 1 pt"/>
    <w:basedOn w:val="a0"/>
    <w:rsid w:val="00EB19B2"/>
    <w:rPr>
      <w:rFonts w:ascii="Times New Roman" w:eastAsia="Times New Roman" w:hAnsi="Times New Roman" w:cs="Times New Roman" w:hint="default"/>
      <w:b w:val="0"/>
      <w:bCs w:val="0"/>
      <w:i w:val="0"/>
      <w:iCs w:val="0"/>
      <w:smallCaps w:val="0"/>
      <w:strike w:val="0"/>
      <w:dstrike w:val="0"/>
      <w:color w:val="000000"/>
      <w:spacing w:val="30"/>
      <w:w w:val="100"/>
      <w:position w:val="0"/>
      <w:sz w:val="22"/>
      <w:szCs w:val="22"/>
      <w:u w:val="none"/>
      <w:effect w:val="none"/>
      <w:lang w:val="uk-UA" w:eastAsia="uk-UA" w:bidi="uk-UA"/>
    </w:rPr>
  </w:style>
  <w:style w:type="character" w:customStyle="1" w:styleId="35">
    <w:name w:val="Основной текст (3) + Не полужирный"/>
    <w:basedOn w:val="33"/>
    <w:rsid w:val="00EB19B2"/>
    <w:rPr>
      <w:rFonts w:ascii="Times New Roman" w:eastAsia="Times New Roman" w:hAnsi="Times New Roman" w:cs="Times New Roman"/>
      <w:b/>
      <w:bCs/>
      <w:color w:val="000000"/>
      <w:spacing w:val="0"/>
      <w:w w:val="100"/>
      <w:position w:val="0"/>
      <w:shd w:val="clear" w:color="auto" w:fill="FFFFFF"/>
      <w:lang w:val="uk-UA" w:eastAsia="uk-UA" w:bidi="uk-UA"/>
    </w:rPr>
  </w:style>
  <w:style w:type="paragraph" w:styleId="af2">
    <w:name w:val="Body Text"/>
    <w:basedOn w:val="a"/>
    <w:link w:val="af3"/>
    <w:uiPriority w:val="99"/>
    <w:semiHidden/>
    <w:unhideWhenUsed/>
    <w:rsid w:val="00944788"/>
    <w:pPr>
      <w:spacing w:after="120"/>
    </w:pPr>
  </w:style>
  <w:style w:type="character" w:customStyle="1" w:styleId="af3">
    <w:name w:val="Основной текст Знак"/>
    <w:basedOn w:val="a0"/>
    <w:link w:val="af2"/>
    <w:uiPriority w:val="99"/>
    <w:semiHidden/>
    <w:rsid w:val="00944788"/>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3460932">
      <w:bodyDiv w:val="1"/>
      <w:marLeft w:val="0"/>
      <w:marRight w:val="0"/>
      <w:marTop w:val="0"/>
      <w:marBottom w:val="0"/>
      <w:divBdr>
        <w:top w:val="none" w:sz="0" w:space="0" w:color="auto"/>
        <w:left w:val="none" w:sz="0" w:space="0" w:color="auto"/>
        <w:bottom w:val="none" w:sz="0" w:space="0" w:color="auto"/>
        <w:right w:val="none" w:sz="0" w:space="0" w:color="auto"/>
      </w:divBdr>
    </w:div>
    <w:div w:id="996542691">
      <w:bodyDiv w:val="1"/>
      <w:marLeft w:val="0"/>
      <w:marRight w:val="0"/>
      <w:marTop w:val="0"/>
      <w:marBottom w:val="0"/>
      <w:divBdr>
        <w:top w:val="none" w:sz="0" w:space="0" w:color="auto"/>
        <w:left w:val="none" w:sz="0" w:space="0" w:color="auto"/>
        <w:bottom w:val="none" w:sz="0" w:space="0" w:color="auto"/>
        <w:right w:val="none" w:sz="0" w:space="0" w:color="auto"/>
      </w:divBdr>
    </w:div>
    <w:div w:id="1081828510">
      <w:bodyDiv w:val="1"/>
      <w:marLeft w:val="0"/>
      <w:marRight w:val="0"/>
      <w:marTop w:val="0"/>
      <w:marBottom w:val="0"/>
      <w:divBdr>
        <w:top w:val="none" w:sz="0" w:space="0" w:color="auto"/>
        <w:left w:val="none" w:sz="0" w:space="0" w:color="auto"/>
        <w:bottom w:val="none" w:sz="0" w:space="0" w:color="auto"/>
        <w:right w:val="none" w:sz="0" w:space="0" w:color="auto"/>
      </w:divBdr>
    </w:div>
    <w:div w:id="1675453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D0%A8%D0%B0%D1%84%D1%80%D0%B0%D0%BD_(%D1%80%D1%96%D0%B4)" TargetMode="External"/><Relationship Id="rId117" Type="http://schemas.openxmlformats.org/officeDocument/2006/relationships/hyperlink" Target="https://uk.wikipedia.org/wiki/%D0%A1%D0%BE%D1%84%D0%BE%D1%80%D0%B0_%D1%8F%D0%BF%D0%BE%D0%BD%D1%81%D1%8C%D0%BA%D0%B0" TargetMode="External"/><Relationship Id="rId21" Type="http://schemas.openxmlformats.org/officeDocument/2006/relationships/hyperlink" Target="https://uk.wikipedia.org/wiki/%D0%9A%D0%BE%D0%BB%D1%8C%D1%80%D0%B0%D0%B1%D1%96" TargetMode="External"/><Relationship Id="rId42" Type="http://schemas.openxmlformats.org/officeDocument/2006/relationships/hyperlink" Target="https://uk.wikipedia.org/wiki/%D0%9B%D0%B0%D1%82%D0%B8%D0%BD%D1%81%D1%8C%D0%BA%D0%B0_%D0%BC%D0%BE%D0%B2%D0%B0" TargetMode="External"/><Relationship Id="rId47" Type="http://schemas.openxmlformats.org/officeDocument/2006/relationships/hyperlink" Target="https://uk.wikipedia.org/wiki/%D0%9B%D0%B0%D1%82%D0%B8%D0%BD%D1%81%D1%8C%D0%BA%D0%B0_%D0%BC%D0%BE%D0%B2%D0%B0" TargetMode="External"/><Relationship Id="rId63" Type="http://schemas.openxmlformats.org/officeDocument/2006/relationships/hyperlink" Target="https://uk.wikipedia.org/wiki/%D0%9B%D0%B0%D1%82%D0%B8%D0%BD%D1%81%D1%8C%D0%BA%D0%B0_%D0%BC%D0%BE%D0%B2%D0%B0" TargetMode="External"/><Relationship Id="rId68" Type="http://schemas.openxmlformats.org/officeDocument/2006/relationships/image" Target="media/image2.jpeg"/><Relationship Id="rId84" Type="http://schemas.openxmlformats.org/officeDocument/2006/relationships/image" Target="media/image18.jpeg"/><Relationship Id="rId89" Type="http://schemas.openxmlformats.org/officeDocument/2006/relationships/hyperlink" Target="https://uk.wikipedia.org/wiki/%D0%A6%D0%B2%D1%96%D1%82%D1%96%D0%BD%D0%BD%D1%8F" TargetMode="External"/><Relationship Id="rId112" Type="http://schemas.openxmlformats.org/officeDocument/2006/relationships/hyperlink" Target="https://uk.wikipedia.org/wiki/%D0%91%D1%83%D0%B7%D0%B8%D0%BD%D0%B0_%D1%87%D0%BE%D1%80%D0%BD%D0%B0" TargetMode="External"/><Relationship Id="rId133" Type="http://schemas.openxmlformats.org/officeDocument/2006/relationships/hyperlink" Target="https://uk.wikipedia.org/wiki/%D2%90%D0%B0%D0%B1%D0%BB%D1%96" TargetMode="External"/><Relationship Id="rId138" Type="http://schemas.openxmlformats.org/officeDocument/2006/relationships/hyperlink" Target="https://uk.wikipedia.org/wiki/%D0%95%D1%84%D1%96%D1%80%D0%BD%D1%96_%D0%BE%D0%BB%D1%96%D1%97" TargetMode="External"/><Relationship Id="rId154" Type="http://schemas.openxmlformats.org/officeDocument/2006/relationships/hyperlink" Target="https://uk.wikipedia.org/wiki/%D0%9C%D0%B0%D0%BB%D0%B8%D0%BD%D0%B0" TargetMode="External"/><Relationship Id="rId159" Type="http://schemas.openxmlformats.org/officeDocument/2006/relationships/hyperlink" Target="https://uk.wikipedia.org/wiki/%D0%93%D1%96%D1%80%D1%87%D0%B8%D1%86%D1%8F" TargetMode="External"/><Relationship Id="rId16" Type="http://schemas.openxmlformats.org/officeDocument/2006/relationships/hyperlink" Target="https://uk.wikipedia.org/wiki/%D0%91%D1%83%D0%BB%D1%8C%D0%B1%D0%B0" TargetMode="External"/><Relationship Id="rId107" Type="http://schemas.openxmlformats.org/officeDocument/2006/relationships/hyperlink" Target="https://uk.wikipedia.org/wiki/%D0%9C%27%D1%8F%D1%82%D0%B0" TargetMode="External"/><Relationship Id="rId11" Type="http://schemas.openxmlformats.org/officeDocument/2006/relationships/hyperlink" Target="https://uk.wikipedia.org/wiki/%D0%9B%D0%B0%D1%82%D0%B8%D0%BD%D1%81%D1%8C%D0%BA%D0%B0_%D0%BC%D0%BE%D0%B2%D0%B0" TargetMode="External"/><Relationship Id="rId32" Type="http://schemas.openxmlformats.org/officeDocument/2006/relationships/hyperlink" Target="https://uk.wikipedia.org/wiki/%D0%92%D0%B8%D1%89%D1%96_%D1%80%D0%BE%D1%81%D0%BB%D0%B8%D0%BD%D0%B8" TargetMode="External"/><Relationship Id="rId37" Type="http://schemas.openxmlformats.org/officeDocument/2006/relationships/hyperlink" Target="https://uk.wikipedia.org/wiki/%D0%9D%D0%B0%D0%BF%D1%96%D0%B2%D0%BA%D1%83%D1%89" TargetMode="External"/><Relationship Id="rId53" Type="http://schemas.openxmlformats.org/officeDocument/2006/relationships/hyperlink" Target="https://uk.wikipedia.org/wiki/%D0%9A%D0%BE%D1%80%D0%B5%D0%BD%D0%B5%D0%B2%D0%B8%D1%89%D0%B5" TargetMode="External"/><Relationship Id="rId58" Type="http://schemas.openxmlformats.org/officeDocument/2006/relationships/hyperlink" Target="https://uk.wikipedia.org/wiki/%D0%9B%D0%B0%D1%82%D0%B8%D0%BD%D1%81%D1%8C%D0%BA%D0%B0_%D0%BC%D0%BE%D0%B2%D0%B0" TargetMode="External"/><Relationship Id="rId74" Type="http://schemas.openxmlformats.org/officeDocument/2006/relationships/image" Target="media/image8.jpeg"/><Relationship Id="rId79" Type="http://schemas.openxmlformats.org/officeDocument/2006/relationships/image" Target="media/image13.jpeg"/><Relationship Id="rId102" Type="http://schemas.openxmlformats.org/officeDocument/2006/relationships/hyperlink" Target="https://uk.wikipedia.org/wiki/%D0%9B%D0%B8%D1%81%D1%82%D0%BE%D0%BA" TargetMode="External"/><Relationship Id="rId123" Type="http://schemas.openxmlformats.org/officeDocument/2006/relationships/hyperlink" Target="https://uk.wikipedia.org/w/index.php?title=%D0%93%D1%96%D1%80%D1%87%D0%B8%D1%86%D1%8F_%D1%81%D0%B0%D1%80%D0%B5%D0%BF%D1%82%D1%81%D1%8C%D0%BA%D0%B0&amp;action=edit&amp;redlink=1" TargetMode="External"/><Relationship Id="rId128" Type="http://schemas.openxmlformats.org/officeDocument/2006/relationships/hyperlink" Target="https://uk.wikipedia.org/wiki/%D0%9E%D0%B1%D0%BB%D1%96%D0%BF%D0%B8%D1%85%D0%B0_%D0%BA%D1%80%D1%83%D1%88%D0%B8%D0%BD%D0%BE%D0%B2%D0%B8%D0%B4%D0%BD%D0%B0" TargetMode="External"/><Relationship Id="rId144" Type="http://schemas.openxmlformats.org/officeDocument/2006/relationships/hyperlink" Target="https://uk.wikipedia.org/wiki/%D0%96%D0%B5%D0%BD%D1%8C%D1%88%D0%B5%D0%BD%D1%8C" TargetMode="External"/><Relationship Id="rId149" Type="http://schemas.openxmlformats.org/officeDocument/2006/relationships/hyperlink" Target="https://uk.wikipedia.org/wiki/%D0%9A%D0%BE%D0%BD%D0%B2%D0%B0%D0%BB%D1%96%D1%8F" TargetMode="External"/><Relationship Id="rId5" Type="http://schemas.openxmlformats.org/officeDocument/2006/relationships/webSettings" Target="webSettings.xml"/><Relationship Id="rId90" Type="http://schemas.openxmlformats.org/officeDocument/2006/relationships/hyperlink" Target="https://uk.wikipedia.org/wiki/%D0%91%D1%80%D1%83%D0%BD%D1%8C%D0%BA%D0%B0" TargetMode="External"/><Relationship Id="rId95" Type="http://schemas.openxmlformats.org/officeDocument/2006/relationships/hyperlink" Target="https://uk.wikipedia.org/wiki/%D0%A6%D0%B2%D1%96%D1%82%D1%96%D0%BD%D0%BD%D1%8F" TargetMode="External"/><Relationship Id="rId160" Type="http://schemas.openxmlformats.org/officeDocument/2006/relationships/hyperlink" Target="http://www.moz.gov.ua/" TargetMode="External"/><Relationship Id="rId165" Type="http://schemas.openxmlformats.org/officeDocument/2006/relationships/theme" Target="theme/theme1.xml"/><Relationship Id="rId22" Type="http://schemas.openxmlformats.org/officeDocument/2006/relationships/hyperlink" Target="https://uk.wikipedia.org/wiki/%D0%9A%D0%B0%D1%80%D1%82%D0%BE%D0%BF%D0%BB%D1%8F" TargetMode="External"/><Relationship Id="rId27" Type="http://schemas.openxmlformats.org/officeDocument/2006/relationships/hyperlink" Target="https://uk.wikipedia.org/wiki/%D0%9A%D0%BE%D1%81%D0%B0%D1%80%D0%B8%D0%BA%D0%B8_%D1%87%D0%B5%D1%80%D0%B5%D0%BF%D0%B8%D1%82%D1%87%D0%B0%D1%81%D1%82%D1%96" TargetMode="External"/><Relationship Id="rId43" Type="http://schemas.openxmlformats.org/officeDocument/2006/relationships/hyperlink" Target="https://uk.wikipedia.org/wiki/%D0%9B%D0%B0%D1%82%D0%B8%D0%BD%D1%81%D1%8C%D0%BA%D0%B0_%D0%BC%D0%BE%D0%B2%D0%B0" TargetMode="External"/><Relationship Id="rId48" Type="http://schemas.openxmlformats.org/officeDocument/2006/relationships/hyperlink" Target="https://uk.wikipedia.org/wiki/%D0%9A%D0%BE%D0%BB%D1%8E%D1%87%D0%BA%D0%B8" TargetMode="External"/><Relationship Id="rId64" Type="http://schemas.openxmlformats.org/officeDocument/2006/relationships/hyperlink" Target="https://uk.wikipedia.org/wiki/%D0%AF%D0%B3%D0%BE%D0%B4%D0%B0" TargetMode="External"/><Relationship Id="rId69" Type="http://schemas.openxmlformats.org/officeDocument/2006/relationships/image" Target="media/image3.jpeg"/><Relationship Id="rId113" Type="http://schemas.openxmlformats.org/officeDocument/2006/relationships/hyperlink" Target="https://uk.wikipedia.org/wiki/%D0%9F%D0%B8%D0%B6%D0%BC%D0%BE_%D0%B7%D0%B2%D0%B8%D1%87%D0%B0%D0%B9%D0%BD%D0%B5" TargetMode="External"/><Relationship Id="rId118" Type="http://schemas.openxmlformats.org/officeDocument/2006/relationships/hyperlink" Target="https://uk.wikipedia.org/wiki/%D0%A7%D0%B0%D0%B3%D0%B0%D1%80%D0%BD%D0%B8%D0%BA" TargetMode="External"/><Relationship Id="rId134" Type="http://schemas.openxmlformats.org/officeDocument/2006/relationships/hyperlink" Target="https://uk.wikipedia.org/wiki/%D0%90%D1%97%D1%80_%D1%82%D1%80%D0%BE%D1%81%D1%82%D0%B8%D0%BD%D0%BE%D0%B2%D0%B8%D0%B9" TargetMode="External"/><Relationship Id="rId139" Type="http://schemas.openxmlformats.org/officeDocument/2006/relationships/hyperlink" Target="https://uk.wikipedia.org/wiki/%D0%93%D0%BB%D1%96%D0%BA%D0%BE%D0%B7%D0%B8%D0%B4%D0%B8" TargetMode="External"/><Relationship Id="rId80" Type="http://schemas.openxmlformats.org/officeDocument/2006/relationships/image" Target="media/image14.jpeg"/><Relationship Id="rId85" Type="http://schemas.openxmlformats.org/officeDocument/2006/relationships/hyperlink" Target="https://uk.wikipedia.org/wiki/%D0%9B%D1%96%D0%BA%D0%B0%D1%80%D1%81%D1%8C%D0%BA%D1%96_%D1%80%D0%BE%D1%81%D0%BB%D0%B8%D0%BD%D0%B8" TargetMode="External"/><Relationship Id="rId150" Type="http://schemas.openxmlformats.org/officeDocument/2006/relationships/hyperlink" Target="https://uk.wikipedia.org/wiki/%D0%93%D0%BE%D1%80%D0%B8%D1%86%D0%B2%D1%96%D1%82" TargetMode="External"/><Relationship Id="rId155" Type="http://schemas.openxmlformats.org/officeDocument/2006/relationships/hyperlink" Target="https://uk.wikipedia.org/wiki/%D0%A7%D0%BE%D1%80%D0%BD%D0%B8%D1%86%D1%8F" TargetMode="External"/><Relationship Id="rId12" Type="http://schemas.openxmlformats.org/officeDocument/2006/relationships/hyperlink" Target="https://uk.wikipedia.org/wiki/%D0%91%D1%80%D1%83%D0%BD%D1%8C%D0%BA%D0%B0" TargetMode="External"/><Relationship Id="rId17" Type="http://schemas.openxmlformats.org/officeDocument/2006/relationships/hyperlink" Target="https://uk.wikipedia.org/wiki/%D0%9B%D0%B0%D1%82%D0%B8%D0%BD%D1%81%D1%8C%D0%BA%D0%B0_%D0%BC%D0%BE%D0%B2%D0%B0" TargetMode="External"/><Relationship Id="rId33" Type="http://schemas.openxmlformats.org/officeDocument/2006/relationships/hyperlink" Target="https://uk.wikipedia.org/wiki/%D0%9A%D0%BE%D1%80%D0%B5%D0%BD%D0%B5%D0%B2%D0%B8%D1%89%D0%B5" TargetMode="External"/><Relationship Id="rId38" Type="http://schemas.openxmlformats.org/officeDocument/2006/relationships/hyperlink" Target="https://uk.wikipedia.org/wiki/%D0%9B%D0%B0%D1%82%D0%B8%D0%BD%D1%81%D1%8C%D0%BA%D0%B0_%D0%BC%D0%BE%D0%B2%D0%B0" TargetMode="External"/><Relationship Id="rId59" Type="http://schemas.openxmlformats.org/officeDocument/2006/relationships/hyperlink" Target="https://uk.wikipedia.org/wiki/%D0%9F%D0%B0%D0%B3%D1%96%D0%BD" TargetMode="External"/><Relationship Id="rId103" Type="http://schemas.openxmlformats.org/officeDocument/2006/relationships/hyperlink" Target="https://uk.wikipedia.org/wiki/%D0%A6%D0%B2%D1%96%D1%82%D1%96%D0%BD%D0%BD%D1%8F" TargetMode="External"/><Relationship Id="rId108" Type="http://schemas.openxmlformats.org/officeDocument/2006/relationships/hyperlink" Target="https://uk.wikipedia.org/wiki/%D0%9C%D1%83%D1%87%D0%BD%D0%B8%D1%86%D1%8F_%D0%B7%D0%B2%D0%B8%D1%87%D0%B0%D0%B9%D0%BD%D0%B0" TargetMode="External"/><Relationship Id="rId124" Type="http://schemas.openxmlformats.org/officeDocument/2006/relationships/hyperlink" Target="https://uk.wikipedia.org/wiki/%D0%9A%D0%BC%D0%B8%D0%BD_%D0%B7%D0%B2%D0%B8%D1%87%D0%B0%D0%B9%D0%BD%D0%B8%D0%B9" TargetMode="External"/><Relationship Id="rId129" Type="http://schemas.openxmlformats.org/officeDocument/2006/relationships/hyperlink" Target="https://uk.wikipedia.org/wiki/%D0%AF%D0%BB%D0%BE%D0%B2%D0%B5%D1%86%D1%8C_%D0%B7%D0%B2%D0%B8%D1%87%D0%B0%D0%B9%D0%BD%D0%B8%D0%B9" TargetMode="External"/><Relationship Id="rId54" Type="http://schemas.openxmlformats.org/officeDocument/2006/relationships/hyperlink" Target="https://uk.wikipedia.org/wiki/%D0%9F%D0%BB%D1%96%D0%B4" TargetMode="External"/><Relationship Id="rId70" Type="http://schemas.openxmlformats.org/officeDocument/2006/relationships/image" Target="media/image4.jpeg"/><Relationship Id="rId75" Type="http://schemas.openxmlformats.org/officeDocument/2006/relationships/image" Target="media/image9.jpeg"/><Relationship Id="rId91" Type="http://schemas.openxmlformats.org/officeDocument/2006/relationships/hyperlink" Target="https://uk.wikipedia.org/wiki/%D0%A1%D0%BE%D1%81%D0%BD%D0%B0_%D0%B7%D0%B2%D0%B8%D1%87%D0%B0%D0%B9%D0%BD%D0%B0" TargetMode="External"/><Relationship Id="rId96" Type="http://schemas.openxmlformats.org/officeDocument/2006/relationships/hyperlink" Target="https://uk.wikipedia.org/wiki/%D0%A1%D0%B5%D1%80%D0%BF" TargetMode="External"/><Relationship Id="rId140" Type="http://schemas.openxmlformats.org/officeDocument/2006/relationships/hyperlink" Target="https://uk.wikipedia.org/wiki/%D0%A4%D0%B5%D1%80%D0%BC%D0%B5%D0%BD%D1%82%D0%B8" TargetMode="External"/><Relationship Id="rId145" Type="http://schemas.openxmlformats.org/officeDocument/2006/relationships/hyperlink" Target="https://uk.wikipedia.org/wiki/%D0%9C%D0%B0%D1%87%D0%BE%D0%BA_%D0%B6%D0%BE%D0%B2%D1%82%D0%B8%D0%B9" TargetMode="External"/><Relationship Id="rId161" Type="http://schemas.openxmlformats.org/officeDocument/2006/relationships/hyperlink" Target="file:///E:\Application%20Data\Microsoft\Word\&#1042;&#1089;&#1077;&#1089;&#1074;&#1110;&#1090;&#1085;&#1100;&#1086;&#1111;%20&#1086;&#1088;&#1075;&#1072;&#1085;&#1110;&#1079;&#1072;&#1094;&#1110;&#1111;%20&#1086;&#1093;&#1086;&#1088;&#1086;&#1085;&#1080;%20&#1079;&#1076;&#1086;&#1088;&#1086;&#1074;'&#1103;%20&#8211;&#160;"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k.wikipedia.org/wiki/%D0%9B%D0%B0%D1%82%D0%B8%D0%BD%D1%81%D1%8C%D0%BA%D0%B0_%D0%BC%D0%BE%D0%B2%D0%B0" TargetMode="External"/><Relationship Id="rId23" Type="http://schemas.openxmlformats.org/officeDocument/2006/relationships/hyperlink" Target="https://uk.wikipedia.org/wiki/%D0%91%D1%83%D0%BB%D1%8C%D0%B1%D0%BE%D1%86%D0%B8%D0%B1%D1%83%D0%BB%D0%B8%D0%BD%D0%B0" TargetMode="External"/><Relationship Id="rId28" Type="http://schemas.openxmlformats.org/officeDocument/2006/relationships/hyperlink" Target="https://uk.wikipedia.org/wiki/%D0%91%D1%83%D1%82%D0%BE%D0%BD" TargetMode="External"/><Relationship Id="rId36" Type="http://schemas.openxmlformats.org/officeDocument/2006/relationships/hyperlink" Target="https://uk.wikipedia.org/wiki/%D0%9A%D1%83%D1%89" TargetMode="External"/><Relationship Id="rId49" Type="http://schemas.openxmlformats.org/officeDocument/2006/relationships/hyperlink" Target="https://uk.wikipedia.org/wiki/%D0%92%D1%83%D1%81%D0%B8%D0%BA%D0%B8" TargetMode="External"/><Relationship Id="rId57" Type="http://schemas.openxmlformats.org/officeDocument/2006/relationships/hyperlink" Target="https://uk.wikipedia.org/wiki/%D0%9B%D0%B0%D1%82%D0%B8%D0%BD%D1%81%D1%8C%D0%BA%D0%B0_%D0%BC%D0%BE%D0%B2%D0%B0" TargetMode="External"/><Relationship Id="rId106" Type="http://schemas.openxmlformats.org/officeDocument/2006/relationships/hyperlink" Target="https://uk.wikipedia.org/wiki/%D0%9A%D1%80%D0%BE%D0%BF%D0%B8%D0%B2%D0%B0_%D0%B4%D0%B2%D0%BE%D0%B4%D0%BE%D0%BC%D0%BD%D0%B0" TargetMode="External"/><Relationship Id="rId114" Type="http://schemas.openxmlformats.org/officeDocument/2006/relationships/hyperlink" Target="https://uk.wikipedia.org/wiki/%D0%A1%D0%BE%D0%BD%D1%8F%D1%88%D0%BD%D0%B8%D0%BA" TargetMode="External"/><Relationship Id="rId119" Type="http://schemas.openxmlformats.org/officeDocument/2006/relationships/hyperlink" Target="https://uk.wikipedia.org/wiki/%D0%9F%D0%BB%D1%96%D0%B4" TargetMode="External"/><Relationship Id="rId127" Type="http://schemas.openxmlformats.org/officeDocument/2006/relationships/hyperlink" Target="https://uk.wikipedia.org/wiki/%D0%9C%D0%B0%D0%BB%D0%B8%D0%BD%D0%B0" TargetMode="External"/><Relationship Id="rId10" Type="http://schemas.openxmlformats.org/officeDocument/2006/relationships/hyperlink" Target="https://uk.wikipedia.org/wiki/%D0%91%D1%80%D1%83%D0%BD%D1%8C%D0%BA%D0%B0" TargetMode="External"/><Relationship Id="rId31" Type="http://schemas.openxmlformats.org/officeDocument/2006/relationships/hyperlink" Target="https://uk.wikipedia.org/wiki/%D0%9B%D0%B0%D1%82%D0%B8%D0%BD%D1%81%D1%8C%D0%BA%D0%B0_%D0%BC%D0%BE%D0%B2%D0%B0" TargetMode="External"/><Relationship Id="rId44" Type="http://schemas.openxmlformats.org/officeDocument/2006/relationships/hyperlink" Target="https://uk.wikipedia.org/wiki/%D0%9F%D0%B0%D0%B3%D1%96%D0%BD" TargetMode="External"/><Relationship Id="rId52" Type="http://schemas.openxmlformats.org/officeDocument/2006/relationships/hyperlink" Target="https://uk.wikipedia.org/wiki/%D0%A6%D0%B8%D0%B1%D1%83%D0%BB%D0%B8%D0%BD%D0%B0" TargetMode="External"/><Relationship Id="rId60" Type="http://schemas.openxmlformats.org/officeDocument/2006/relationships/hyperlink" Target="https://uk.wikipedia.org/wiki/%D0%A6%D0%B8%D0%B1%D1%83%D0%BB%D0%B8%D0%BD%D0%B0" TargetMode="External"/><Relationship Id="rId65" Type="http://schemas.openxmlformats.org/officeDocument/2006/relationships/hyperlink" Target="https://uk.wikipedia.org/wiki/%D0%9B%D0%B0%D1%82%D0%B8%D0%BD%D1%81%D1%8C%D0%BA%D0%B0_%D0%BC%D0%BE%D0%B2%D0%B0" TargetMode="External"/><Relationship Id="rId73" Type="http://schemas.openxmlformats.org/officeDocument/2006/relationships/image" Target="media/image7.jpeg"/><Relationship Id="rId78" Type="http://schemas.openxmlformats.org/officeDocument/2006/relationships/image" Target="media/image12.jpeg"/><Relationship Id="rId81" Type="http://schemas.openxmlformats.org/officeDocument/2006/relationships/image" Target="media/image15.jpeg"/><Relationship Id="rId86" Type="http://schemas.openxmlformats.org/officeDocument/2006/relationships/hyperlink" Target="https://uk.wikipedia.org/wiki/%D0%92%D0%B5%D0%B3%D0%B5%D1%82%D0%B0%D1%86%D1%96%D0%B9%D0%BD%D0%B8%D0%B9_%D0%BF%D0%B5%D1%80%D1%96%D0%BE%D0%B4" TargetMode="External"/><Relationship Id="rId94" Type="http://schemas.openxmlformats.org/officeDocument/2006/relationships/hyperlink" Target="https://uk.wikipedia.org/wiki/%D0%A2%D1%80%D0%B0%D0%B2%D0%B0" TargetMode="External"/><Relationship Id="rId99" Type="http://schemas.openxmlformats.org/officeDocument/2006/relationships/hyperlink" Target="https://uk.wikipedia.org/wiki/%D0%A1%D0%BE%D0%B1%D0%B0%D1%87%D0%B0_%D0%BA%D1%80%D0%BE%D0%BF%D0%B8%D0%B2%D0%B0_%D0%BF%27%D1%8F%D1%82%D0%B8%D0%BB%D0%BE%D0%BF%D0%B0%D1%82%D0%B5%D0%B2%D0%B0" TargetMode="External"/><Relationship Id="rId101" Type="http://schemas.openxmlformats.org/officeDocument/2006/relationships/hyperlink" Target="https://uk.wikipedia.org/wiki/%D0%91%D1%83%D1%80%27%D1%8F%D0%BD" TargetMode="External"/><Relationship Id="rId122" Type="http://schemas.openxmlformats.org/officeDocument/2006/relationships/hyperlink" Target="https://uk.wikipedia.org/wiki/%D0%9B%D1%8C%D0%BE%D0%BD" TargetMode="External"/><Relationship Id="rId130" Type="http://schemas.openxmlformats.org/officeDocument/2006/relationships/hyperlink" Target="https://uk.wikipedia.org/wiki/%D0%9A%D1%80%D0%BE%D1%85%D0%BC%D0%B0%D0%BB%D1%8C" TargetMode="External"/><Relationship Id="rId135" Type="http://schemas.openxmlformats.org/officeDocument/2006/relationships/hyperlink" Target="https://uk.wikipedia.org/wiki/%D0%9A%D0%BE%D0%BD%D1%81%D0%B5%D1%80%D0%B2%D1%83%D0%B2%D0%B0%D0%BD%D0%BD%D1%8F" TargetMode="External"/><Relationship Id="rId143" Type="http://schemas.openxmlformats.org/officeDocument/2006/relationships/hyperlink" Target="https://uk.wikipedia.org/wiki/%D0%91%D0%B0%D1%80%D0%B1%D0%B0%D1%80%D0%B8%D1%81" TargetMode="External"/><Relationship Id="rId148" Type="http://schemas.openxmlformats.org/officeDocument/2006/relationships/hyperlink" Target="https://uk.wikipedia.org/wiki/%D0%93%D0%BB%D0%BE%D0%B4" TargetMode="External"/><Relationship Id="rId151" Type="http://schemas.openxmlformats.org/officeDocument/2006/relationships/hyperlink" Target="https://uk.wikipedia.org/wiki/%D0%A5%D0%BB%D0%BE%D1%80%D0%BE%D1%84%D1%96%D0%BB" TargetMode="External"/><Relationship Id="rId156" Type="http://schemas.openxmlformats.org/officeDocument/2006/relationships/hyperlink" Target="https://uk.wikipedia.org/wiki/%D0%90%D0%BD%D1%96%D1%81" TargetMode="External"/><Relationship Id="rId16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s://uk.wikipedia.org/wiki/%D0%9B%D0%B0%D1%82%D0%B8%D0%BD%D1%81%D1%8C%D0%BA%D0%B0_%D0%BC%D0%BE%D0%B2%D0%B0" TargetMode="External"/><Relationship Id="rId18" Type="http://schemas.openxmlformats.org/officeDocument/2006/relationships/hyperlink" Target="https://uk.wikipedia.org/wiki/%D0%9A%D1%80%D0%BE%D1%85%D0%BC%D0%B0%D0%BB%D1%8C" TargetMode="External"/><Relationship Id="rId39" Type="http://schemas.openxmlformats.org/officeDocument/2006/relationships/hyperlink" Target="https://uk.wikipedia.org/wiki/%D0%9A%D0%BE%D1%80%D0%B0_%D1%80%D0%BE%D1%81%D0%BB%D0%B8%D0%BD" TargetMode="External"/><Relationship Id="rId109" Type="http://schemas.openxmlformats.org/officeDocument/2006/relationships/hyperlink" Target="https://uk.wikipedia.org/wiki/%D0%91%D0%BB%D0%B5%D0%BA%D0%BE%D1%82%D0%B0" TargetMode="External"/><Relationship Id="rId34" Type="http://schemas.openxmlformats.org/officeDocument/2006/relationships/hyperlink" Target="https://uk.wikipedia.org/wiki/%D0%9B%D0%B0%D1%82%D0%B8%D0%BD%D1%81%D1%8C%D0%BA%D0%B0_%D0%BC%D0%BE%D0%B2%D0%B0" TargetMode="External"/><Relationship Id="rId50" Type="http://schemas.openxmlformats.org/officeDocument/2006/relationships/hyperlink" Target="https://uk.wikipedia.org/w/index.php?title=%D0%9A%D0%BB%D0%B0%D0%B4%D0%BE%D0%B4%D1%96%D0%B9&amp;action=edit&amp;redlink=1" TargetMode="External"/><Relationship Id="rId55" Type="http://schemas.openxmlformats.org/officeDocument/2006/relationships/hyperlink" Target="https://uk.wikipedia.org/wiki/%D0%9B%D0%B0%D1%82%D0%B8%D0%BD%D1%81%D1%8C%D0%BA%D0%B0_%D0%BC%D0%BE%D0%B2%D0%B0" TargetMode="External"/><Relationship Id="rId76" Type="http://schemas.openxmlformats.org/officeDocument/2006/relationships/image" Target="media/image10.jpeg"/><Relationship Id="rId97" Type="http://schemas.openxmlformats.org/officeDocument/2006/relationships/hyperlink" Target="https://uk.wikipedia.org/wiki/%D0%9F%D0%BE%D0%BB%D0%B8%D0%BD_%D0%B7%D0%B2%D0%B8%D1%87%D0%B0%D0%B9%D0%BD%D0%B8%D0%B9" TargetMode="External"/><Relationship Id="rId104" Type="http://schemas.openxmlformats.org/officeDocument/2006/relationships/hyperlink" Target="https://uk.wikipedia.org/wiki/%D0%91%D0%B5%D0%BB%D0%B0%D0%B4%D0%BE%D0%BD%D0%B0" TargetMode="External"/><Relationship Id="rId120" Type="http://schemas.openxmlformats.org/officeDocument/2006/relationships/hyperlink" Target="https://uk.wikipedia.org/wiki/%D0%9D%D0%B0%D1%81%D1%96%D0%BD%D0%BD%D1%8F" TargetMode="External"/><Relationship Id="rId125" Type="http://schemas.openxmlformats.org/officeDocument/2006/relationships/hyperlink" Target="https://uk.wikipedia.org/wiki/%D0%9B%D1%8C%D0%BE%D0%BD" TargetMode="External"/><Relationship Id="rId141" Type="http://schemas.openxmlformats.org/officeDocument/2006/relationships/hyperlink" Target="https://uk.wikipedia.org/wiki/%D0%90%D0%BB%D0%BA%D0%B0%D0%BB%D0%BE%D1%97%D0%B4%D0%B8" TargetMode="External"/><Relationship Id="rId146" Type="http://schemas.openxmlformats.org/officeDocument/2006/relationships/hyperlink" Target="https://uk.wikipedia.org/wiki/%D0%A1%D0%BE%D0%B1%D0%B0%D1%87%D0%B0_%D0%BA%D1%80%D0%BE%D0%BF%D0%B8%D0%B2%D0%B0" TargetMode="External"/><Relationship Id="rId7" Type="http://schemas.openxmlformats.org/officeDocument/2006/relationships/endnotes" Target="endnotes.xml"/><Relationship Id="rId71" Type="http://schemas.openxmlformats.org/officeDocument/2006/relationships/image" Target="media/image5.jpeg"/><Relationship Id="rId92" Type="http://schemas.openxmlformats.org/officeDocument/2006/relationships/hyperlink" Target="https://uk.wikipedia.org/wiki/%D0%91%D0%B5%D1%80%D0%B5%D0%B7%D0%B0_%D0%B1%D0%BE%D1%80%D0%BE%D0%B4%D0%B0%D0%B2%D1%87%D0%B0%D1%82%D0%B0" TargetMode="External"/><Relationship Id="rId162" Type="http://schemas.openxmlformats.org/officeDocument/2006/relationships/hyperlink" Target="file:///E:\Application%20Data\Microsoft\Word\&#1044;&#1077;&#1088;&#1078;&#1072;&#1074;&#1085;&#1086;&#1111;%20&#1085;&#1072;&#1091;&#1082;&#1086;&#1074;&#1086;&#1111;%20&#1084;&#1077;&#1076;&#1080;&#1095;&#1085;&#1086;&#1111;%20&#1073;&#1110;&#1073;&#1083;&#1110;&#1086;&#1090;&#1077;&#1082;&#1080;%20&#1059;&#1082;&#1088;&#1072;&#1111;&#1085;&#1080;" TargetMode="External"/><Relationship Id="rId2" Type="http://schemas.openxmlformats.org/officeDocument/2006/relationships/numbering" Target="numbering.xml"/><Relationship Id="rId29" Type="http://schemas.openxmlformats.org/officeDocument/2006/relationships/hyperlink" Target="https://uk.wikipedia.org/wiki/%D0%9B%D0%B0%D1%82%D0%B8%D0%BD%D1%81%D1%8C%D0%BA%D0%B0_%D0%BC%D0%BE%D0%B2%D0%B0" TargetMode="External"/><Relationship Id="rId24" Type="http://schemas.openxmlformats.org/officeDocument/2006/relationships/hyperlink" Target="https://uk.wikipedia.org/wiki/%D0%9B%D0%B0%D1%82%D0%B8%D0%BD%D1%81%D1%8C%D0%BA%D0%B0_%D0%BC%D0%BE%D0%B2%D0%B0" TargetMode="External"/><Relationship Id="rId40" Type="http://schemas.openxmlformats.org/officeDocument/2006/relationships/hyperlink" Target="https://uk.wikipedia.org/wiki/%D0%9B%D0%B0%D1%82%D0%B8%D0%BD%D1%81%D1%8C%D0%BA%D0%B0_%D0%BC%D0%BE%D0%B2%D0%B0" TargetMode="External"/><Relationship Id="rId45" Type="http://schemas.openxmlformats.org/officeDocument/2006/relationships/hyperlink" Target="https://uk.wikipedia.org/wiki/%D0%9B%D0%B0%D1%82%D0%B8%D0%BD%D1%81%D1%8C%D0%BA%D0%B0_%D0%BC%D0%BE%D0%B2%D0%B0" TargetMode="External"/><Relationship Id="rId66" Type="http://schemas.openxmlformats.org/officeDocument/2006/relationships/hyperlink" Target="https://uk.wikipedia.org/wiki/%D0%A8%D0%B8%D1%88%D0%BA%D0%B0" TargetMode="External"/><Relationship Id="rId87" Type="http://schemas.openxmlformats.org/officeDocument/2006/relationships/hyperlink" Target="https://uk.wikipedia.org/wiki/%D0%9A%D0%BC%D0%B8%D0%BD_%D0%B7%D0%B2%D0%B8%D1%87%D0%B0%D0%B9%D0%BD%D0%B8%D0%B9" TargetMode="External"/><Relationship Id="rId110" Type="http://schemas.openxmlformats.org/officeDocument/2006/relationships/hyperlink" Target="https://uk.wikipedia.org/wiki/%D0%9A%D0%B2%D1%96%D1%82%D0%BA%D0%B0" TargetMode="External"/><Relationship Id="rId115" Type="http://schemas.openxmlformats.org/officeDocument/2006/relationships/hyperlink" Target="https://uk.wikipedia.org/wiki/%D0%A0%D0%BE%D0%BC%D0%B0%D1%88%D0%BA%D0%B0_%D0%BB%D1%96%D0%BA%D0%B0%D1%80%D1%81%D1%8C%D0%BA%D0%B0" TargetMode="External"/><Relationship Id="rId131" Type="http://schemas.openxmlformats.org/officeDocument/2006/relationships/hyperlink" Target="https://uk.wikipedia.org/wiki/%D0%9B%D0%BE%D0%BF%D0%B0%D1%82%D0%B0" TargetMode="External"/><Relationship Id="rId136" Type="http://schemas.openxmlformats.org/officeDocument/2006/relationships/hyperlink" Target="https://uk.wikipedia.org/w/index.php?title=%D0%91%D1%96%D0%BE%D1%85%D1%96%D0%BC%D1%96%D1%87%D0%BD%D1%96_%D0%BF%D1%80%D0%BE%D1%86%D0%B5%D1%81%D0%B8&amp;action=edit&amp;redlink=1" TargetMode="External"/><Relationship Id="rId157" Type="http://schemas.openxmlformats.org/officeDocument/2006/relationships/hyperlink" Target="https://uk.wikipedia.org/wiki/%D0%9A%D1%80%D1%96%D0%BF" TargetMode="External"/><Relationship Id="rId61" Type="http://schemas.openxmlformats.org/officeDocument/2006/relationships/hyperlink" Target="https://uk.wikipedia.org/wiki/%D0%9B%D0%B0%D1%82%D0%B8%D0%BD%D1%81%D1%8C%D0%BA%D0%B0_%D0%BC%D0%BE%D0%B2%D0%B0" TargetMode="External"/><Relationship Id="rId82" Type="http://schemas.openxmlformats.org/officeDocument/2006/relationships/image" Target="media/image16.jpeg"/><Relationship Id="rId152" Type="http://schemas.openxmlformats.org/officeDocument/2006/relationships/hyperlink" Target="https://uk.wikipedia.org/wiki/%D0%A1%D0%BA%D0%BE%D0%BF%D0%BE%D0%BB%D1%96%D1%8F" TargetMode="External"/><Relationship Id="rId19" Type="http://schemas.openxmlformats.org/officeDocument/2006/relationships/hyperlink" Target="https://uk.wikipedia.org/wiki/%D0%92%D1%83%D0%B3%D0%BB%D0%B5%D0%B2%D0%BE%D0%B4%D0%B8" TargetMode="External"/><Relationship Id="rId14" Type="http://schemas.openxmlformats.org/officeDocument/2006/relationships/hyperlink" Target="https://uk.wikipedia.org/wiki/%D0%91%D1%83%D0%BB%D1%8C%D0%B1%D0%B0" TargetMode="External"/><Relationship Id="rId30" Type="http://schemas.openxmlformats.org/officeDocument/2006/relationships/hyperlink" Target="https://uk.wikipedia.org/wiki/%D0%9A%D0%BE%D1%80%D1%96%D0%BD%D1%8C" TargetMode="External"/><Relationship Id="rId35" Type="http://schemas.openxmlformats.org/officeDocument/2006/relationships/hyperlink" Target="https://uk.wikipedia.org/wiki/%D0%9F%D0%B0%D0%B3%D1%96%D0%BD" TargetMode="External"/><Relationship Id="rId56" Type="http://schemas.openxmlformats.org/officeDocument/2006/relationships/hyperlink" Target="https://uk.wikipedia.org/wiki/%D0%9B%D0%B0%D1%82%D0%B8%D0%BD%D1%81%D1%8C%D0%BA%D0%B0_%D0%BC%D0%BE%D0%B2%D0%B0" TargetMode="External"/><Relationship Id="rId77" Type="http://schemas.openxmlformats.org/officeDocument/2006/relationships/image" Target="media/image11.jpeg"/><Relationship Id="rId100" Type="http://schemas.openxmlformats.org/officeDocument/2006/relationships/hyperlink" Target="https://uk.wikipedia.org/wiki/%D0%97%D0%B2%D1%96%D1%80%D0%BE%D0%B1%D1%96%D0%B9_%D0%B7%D0%B2%D0%B8%D1%87%D0%B0%D0%B9%D0%BD%D0%B8%D0%B9" TargetMode="External"/><Relationship Id="rId105" Type="http://schemas.openxmlformats.org/officeDocument/2006/relationships/hyperlink" Target="https://uk.wikipedia.org/wiki/%D0%9D%D0%B0%D0%BF%D0%B5%D1%80%D1%81%D1%82%D1%8F%D0%BD%D0%BA%D0%B0_%D0%BF%D1%83%D1%80%D0%BF%D1%83%D1%80%D0%BE%D0%B2%D0%B0" TargetMode="External"/><Relationship Id="rId126" Type="http://schemas.openxmlformats.org/officeDocument/2006/relationships/hyperlink" Target="https://uk.wikipedia.org/wiki/%D0%A7%D0%BE%D1%80%D0%BD%D0%B8%D1%86%D1%8F" TargetMode="External"/><Relationship Id="rId147" Type="http://schemas.openxmlformats.org/officeDocument/2006/relationships/hyperlink" Target="https://uk.wikipedia.org/wiki/%D0%9A%D0%BE%D0%BD%D0%B2%D0%B0%D0%BB%D1%96%D1%8F_%D0%B7%D0%B2%D0%B8%D1%87%D0%B0%D0%B9%D0%BD%D0%B0" TargetMode="External"/><Relationship Id="rId8" Type="http://schemas.openxmlformats.org/officeDocument/2006/relationships/image" Target="media/image1.png"/><Relationship Id="rId51" Type="http://schemas.openxmlformats.org/officeDocument/2006/relationships/hyperlink" Target="https://uk.wikipedia.org/wiki/%D0%91%D1%83%D0%BB%D1%8C%D0%B1%D0%B0" TargetMode="External"/><Relationship Id="rId72" Type="http://schemas.openxmlformats.org/officeDocument/2006/relationships/image" Target="media/image6.jpeg"/><Relationship Id="rId93" Type="http://schemas.openxmlformats.org/officeDocument/2006/relationships/hyperlink" Target="https://uk.wikipedia.org/wiki/%D0%9A%D0%BE%D1%80%D0%B0_%D1%80%D0%BE%D1%81%D0%BB%D0%B8%D0%BD" TargetMode="External"/><Relationship Id="rId98" Type="http://schemas.openxmlformats.org/officeDocument/2006/relationships/hyperlink" Target="https://uk.wikipedia.org/wiki/%D0%A7%D0%B5%D1%80%D0%B5%D0%B4%D0%B0_%D1%82%D1%80%D0%B8%D1%80%D0%BE%D0%B7%D0%B4%D1%96%D0%BB%D1%8C%D0%BD%D0%B0" TargetMode="External"/><Relationship Id="rId121" Type="http://schemas.openxmlformats.org/officeDocument/2006/relationships/hyperlink" Target="https://uk.wikipedia.org/wiki/%D0%A1%D0%B5%D0%BB%D0%B5%D1%80%D0%B0_(%D1%80%D1%96%D0%B4)" TargetMode="External"/><Relationship Id="rId142" Type="http://schemas.openxmlformats.org/officeDocument/2006/relationships/hyperlink" Target="https://uk.wikipedia.org/wiki/%D0%92%D1%96%D1%82%D0%B0%D0%BC%D1%96%D0%BD_C" TargetMode="External"/><Relationship Id="rId163" Type="http://schemas.openxmlformats.org/officeDocument/2006/relationships/hyperlink" Target="http://www.library.gov.ua/" TargetMode="External"/><Relationship Id="rId3" Type="http://schemas.openxmlformats.org/officeDocument/2006/relationships/styles" Target="styles.xml"/><Relationship Id="rId25" Type="http://schemas.openxmlformats.org/officeDocument/2006/relationships/hyperlink" Target="https://uk.wikipedia.org/wiki/%D0%9F%D0%B0%D0%B3%D1%96%D0%BD" TargetMode="External"/><Relationship Id="rId46" Type="http://schemas.openxmlformats.org/officeDocument/2006/relationships/hyperlink" Target="https://uk.wikipedia.org/wiki/%D0%9F%D0%B0%D0%B3%D1%96%D0%BD" TargetMode="External"/><Relationship Id="rId67" Type="http://schemas.openxmlformats.org/officeDocument/2006/relationships/hyperlink" Target="https://uk.wikipedia.org/wiki/%D0%9B%D0%B0%D1%82%D0%B8%D0%BD%D1%81%D1%8C%D0%BA%D0%B0_%D0%BC%D0%BE%D0%B2%D0%B0" TargetMode="External"/><Relationship Id="rId116" Type="http://schemas.openxmlformats.org/officeDocument/2006/relationships/hyperlink" Target="https://uk.wikipedia.org/wiki/%D0%9F%D1%83%D0%BF%27%D1%8F%D0%BD%D0%BE%D0%BA" TargetMode="External"/><Relationship Id="rId137" Type="http://schemas.openxmlformats.org/officeDocument/2006/relationships/hyperlink" Target="https://uk.wikipedia.org/wiki/%D0%91%D1%96%D0%BE%D0%BB%D0%BE%D0%B3%D1%96%D1%87%D0%BD%D0%BE_%D0%B0%D0%BA%D1%82%D0%B8%D0%B2%D0%BD%D1%96_%D1%80%D0%B5%D1%87%D0%BE%D0%B2%D0%B8%D0%BD%D0%B8" TargetMode="External"/><Relationship Id="rId158" Type="http://schemas.openxmlformats.org/officeDocument/2006/relationships/hyperlink" Target="https://uk.wikipedia.org/wiki/%D0%9B%D1%8C%D0%BE%D0%BD" TargetMode="External"/><Relationship Id="rId20" Type="http://schemas.openxmlformats.org/officeDocument/2006/relationships/hyperlink" Target="https://uk.wikipedia.org/wiki/%D0%9E%D0%BB%D1%96%D1%8F" TargetMode="External"/><Relationship Id="rId41" Type="http://schemas.openxmlformats.org/officeDocument/2006/relationships/hyperlink" Target="https://uk.wikipedia.org/wiki/%D0%9A%D0%B0%D0%BC%D0%B1%D1%96%D0%B9" TargetMode="External"/><Relationship Id="rId62" Type="http://schemas.openxmlformats.org/officeDocument/2006/relationships/hyperlink" Target="https://uk.wikipedia.org/wiki/%D0%A6%D0%B8%D0%B1%D1%83%D0%BB%D0%B8%D0%BD%D0%B0" TargetMode="External"/><Relationship Id="rId83" Type="http://schemas.openxmlformats.org/officeDocument/2006/relationships/image" Target="media/image17.jpeg"/><Relationship Id="rId88" Type="http://schemas.openxmlformats.org/officeDocument/2006/relationships/hyperlink" Target="https://uk.wikipedia.org/wiki/%D0%91%D1%96%D0%BE%D0%BB%D0%BE%D0%B3%D1%96%D1%87%D0%BD%D0%BE_%D0%B0%D0%BA%D1%82%D0%B8%D0%B2%D0%BD%D1%96_%D1%80%D0%B5%D1%87%D0%BE%D0%B2%D0%B8%D0%BD%D0%B8" TargetMode="External"/><Relationship Id="rId111" Type="http://schemas.openxmlformats.org/officeDocument/2006/relationships/hyperlink" Target="https://uk.wikipedia.org/wiki/%D0%A6%D0%B2%D1%96%D1%82%D1%96%D0%BD%D0%BD%D1%8F" TargetMode="External"/><Relationship Id="rId132" Type="http://schemas.openxmlformats.org/officeDocument/2006/relationships/hyperlink" Target="https://uk.wikipedia.org/wiki/%D0%9A%D0%B8%D1%80%D0%BA%D0%B0" TargetMode="External"/><Relationship Id="rId153" Type="http://schemas.openxmlformats.org/officeDocument/2006/relationships/hyperlink" Target="https://uk.wikipedia.org/wiki/%D0%96%D0%BE%D0%B2%D1%82%D0%BE%D0%B7%D1%96%D0%BB%D0%BB%D1%8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FEAE27-CE64-46DD-B722-12E943BC50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1</Pages>
  <Words>33855</Words>
  <Characters>192978</Characters>
  <Application>Microsoft Office Word</Application>
  <DocSecurity>0</DocSecurity>
  <Lines>1608</Lines>
  <Paragraphs>452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226381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Валентина Г. Корниевская</dc:creator>
  <cp:lastModifiedBy>Панченко Светлана</cp:lastModifiedBy>
  <cp:revision>21</cp:revision>
  <dcterms:created xsi:type="dcterms:W3CDTF">2018-10-02T06:11:00Z</dcterms:created>
  <dcterms:modified xsi:type="dcterms:W3CDTF">2019-05-31T08:56:00Z</dcterms:modified>
</cp:coreProperties>
</file>